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CleenQ Disinfection &amp; Sanitisation Services</w:t>
      </w:r>
    </w:p>
    <w:p>
      <w:r>
        <w:t>Protecting Your Space. Safeguarding Your Health.</w:t>
        <w:br/>
        <w:br/>
        <w:t>CleenQ provides professional disinfection and sanitisation cleaning for homes, offices, schools, and workplaces. Our trained team uses hospital-grade disinfectants, electrostatic sprayers, and touch-point cleaning methods to eliminate up to 99.9% of germs, bacteria, and viruses — keeping your environment safe, hygienic, and healthy.</w:t>
        <w:br/>
        <w:br/>
        <w:t>Whether you need a precautionary deep clean or an urgent sanitisation, CleenQ ensures peace of mind with fast, safe, and compliant service.</w:t>
      </w:r>
    </w:p>
    <w:p>
      <w:pPr>
        <w:pStyle w:val="Heading2"/>
      </w:pPr>
      <w:r>
        <w:t>Residential Disinfection Cleaning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Package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Ideal For</w:t>
            </w:r>
          </w:p>
        </w:tc>
        <w:tc>
          <w:tcPr>
            <w:tcW w:type="dxa" w:w="2160"/>
          </w:tcPr>
          <w:p>
            <w:r>
              <w:t>Price (from)</w:t>
            </w:r>
          </w:p>
        </w:tc>
      </w:tr>
      <w:tr>
        <w:tc>
          <w:tcPr>
            <w:tcW w:type="dxa" w:w="2160"/>
          </w:tcPr>
          <w:p>
            <w:r>
              <w:t>Basic Sanitisation</w:t>
            </w:r>
          </w:p>
        </w:tc>
        <w:tc>
          <w:tcPr>
            <w:tcW w:type="dxa" w:w="2160"/>
          </w:tcPr>
          <w:p>
            <w:r>
              <w:t>Touch-point clean and light disinfectant mist</w:t>
            </w:r>
          </w:p>
        </w:tc>
        <w:tc>
          <w:tcPr>
            <w:tcW w:type="dxa" w:w="2160"/>
          </w:tcPr>
          <w:p>
            <w:r>
              <w:t>Small units / apartments</w:t>
            </w:r>
          </w:p>
        </w:tc>
        <w:tc>
          <w:tcPr>
            <w:tcW w:type="dxa" w:w="2160"/>
          </w:tcPr>
          <w:p>
            <w:r>
              <w:t>$129</w:t>
            </w:r>
          </w:p>
        </w:tc>
      </w:tr>
      <w:tr>
        <w:tc>
          <w:tcPr>
            <w:tcW w:type="dxa" w:w="2160"/>
          </w:tcPr>
          <w:p>
            <w:r>
              <w:t>Whole Home Sanitisation</w:t>
            </w:r>
          </w:p>
        </w:tc>
        <w:tc>
          <w:tcPr>
            <w:tcW w:type="dxa" w:w="2160"/>
          </w:tcPr>
          <w:p>
            <w:r>
              <w:t>Full home fogging &amp; wipe-down of surfaces</w:t>
            </w:r>
          </w:p>
        </w:tc>
        <w:tc>
          <w:tcPr>
            <w:tcW w:type="dxa" w:w="2160"/>
          </w:tcPr>
          <w:p>
            <w:r>
              <w:t>2–3 bedroom homes</w:t>
            </w:r>
          </w:p>
        </w:tc>
        <w:tc>
          <w:tcPr>
            <w:tcW w:type="dxa" w:w="2160"/>
          </w:tcPr>
          <w:p>
            <w:r>
              <w:t>$199</w:t>
            </w:r>
          </w:p>
        </w:tc>
      </w:tr>
      <w:tr>
        <w:tc>
          <w:tcPr>
            <w:tcW w:type="dxa" w:w="2160"/>
          </w:tcPr>
          <w:p>
            <w:r>
              <w:t>Deep Disinfection Clean</w:t>
            </w:r>
          </w:p>
        </w:tc>
        <w:tc>
          <w:tcPr>
            <w:tcW w:type="dxa" w:w="2160"/>
          </w:tcPr>
          <w:p>
            <w:r>
              <w:t>Full sanitisation plus deep surface cleaning</w:t>
            </w:r>
          </w:p>
        </w:tc>
        <w:tc>
          <w:tcPr>
            <w:tcW w:type="dxa" w:w="2160"/>
          </w:tcPr>
          <w:p>
            <w:r>
              <w:t>4–5 bedroom homes</w:t>
            </w:r>
          </w:p>
        </w:tc>
        <w:tc>
          <w:tcPr>
            <w:tcW w:type="dxa" w:w="2160"/>
          </w:tcPr>
          <w:p>
            <w:r>
              <w:t>$249</w:t>
            </w:r>
          </w:p>
        </w:tc>
      </w:tr>
      <w:tr>
        <w:tc>
          <w:tcPr>
            <w:tcW w:type="dxa" w:w="2160"/>
          </w:tcPr>
          <w:p>
            <w:r>
              <w:t>Post-Illness Clean</w:t>
            </w:r>
          </w:p>
        </w:tc>
        <w:tc>
          <w:tcPr>
            <w:tcW w:type="dxa" w:w="2160"/>
          </w:tcPr>
          <w:p>
            <w:r>
              <w:t>Specialist clean after illness or exposure</w:t>
            </w:r>
          </w:p>
        </w:tc>
        <w:tc>
          <w:tcPr>
            <w:tcW w:type="dxa" w:w="2160"/>
          </w:tcPr>
          <w:p>
            <w:r>
              <w:t>Any home</w:t>
            </w:r>
          </w:p>
        </w:tc>
        <w:tc>
          <w:tcPr>
            <w:tcW w:type="dxa" w:w="2160"/>
          </w:tcPr>
          <w:p>
            <w:r>
              <w:t>$299</w:t>
            </w:r>
          </w:p>
        </w:tc>
      </w:tr>
    </w:tbl>
    <w:p>
      <w:r>
        <w:t>What’s Included:</w:t>
      </w:r>
    </w:p>
    <w:p>
      <w:r>
        <w:t>• Hospital-grade disinfectant application</w:t>
      </w:r>
    </w:p>
    <w:p>
      <w:r>
        <w:t>• Touch-point cleaning (switches, handles, taps, benches)</w:t>
      </w:r>
    </w:p>
    <w:p>
      <w:r>
        <w:t>• Light misting or fogging for full coverage</w:t>
      </w:r>
    </w:p>
    <w:p>
      <w:r>
        <w:t>• Optional steam cleaning for fabrics or upholstery</w:t>
      </w:r>
    </w:p>
    <w:p>
      <w:r>
        <w:t>• Safe for children, pets, and allergy-sensitive homes</w:t>
      </w:r>
    </w:p>
    <w:p>
      <w:r>
        <w:t>Recommended: Regular sanitisation every 4–6 weeks in high-traffic homes or shared living spaces.</w:t>
      </w:r>
    </w:p>
    <w:p>
      <w:pPr>
        <w:pStyle w:val="Heading2"/>
      </w:pPr>
      <w:r>
        <w:t>Commercial &amp; Workplace Disinfection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Package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Typical Size</w:t>
            </w:r>
          </w:p>
        </w:tc>
        <w:tc>
          <w:tcPr>
            <w:tcW w:type="dxa" w:w="2160"/>
          </w:tcPr>
          <w:p>
            <w:r>
              <w:t>Price (from)</w:t>
            </w:r>
          </w:p>
        </w:tc>
      </w:tr>
      <w:tr>
        <w:tc>
          <w:tcPr>
            <w:tcW w:type="dxa" w:w="2160"/>
          </w:tcPr>
          <w:p>
            <w:r>
              <w:t>Office / Retail Precautionary Clean</w:t>
            </w:r>
          </w:p>
        </w:tc>
        <w:tc>
          <w:tcPr>
            <w:tcW w:type="dxa" w:w="2160"/>
          </w:tcPr>
          <w:p>
            <w:r>
              <w:t>Touch-point &amp; surface sanitisation</w:t>
            </w:r>
          </w:p>
        </w:tc>
        <w:tc>
          <w:tcPr>
            <w:tcW w:type="dxa" w:w="2160"/>
          </w:tcPr>
          <w:p>
            <w:r>
              <w:t>Up to 100m²</w:t>
            </w:r>
          </w:p>
        </w:tc>
        <w:tc>
          <w:tcPr>
            <w:tcW w:type="dxa" w:w="2160"/>
          </w:tcPr>
          <w:p>
            <w:r>
              <w:t>$149</w:t>
            </w:r>
          </w:p>
        </w:tc>
      </w:tr>
      <w:tr>
        <w:tc>
          <w:tcPr>
            <w:tcW w:type="dxa" w:w="2160"/>
          </w:tcPr>
          <w:p>
            <w:r>
              <w:t>Full-Site Fogging Disinfection</w:t>
            </w:r>
          </w:p>
        </w:tc>
        <w:tc>
          <w:tcPr>
            <w:tcW w:type="dxa" w:w="2160"/>
          </w:tcPr>
          <w:p>
            <w:r>
              <w:t>Electrostatic misting across all areas</w:t>
            </w:r>
          </w:p>
        </w:tc>
        <w:tc>
          <w:tcPr>
            <w:tcW w:type="dxa" w:w="2160"/>
          </w:tcPr>
          <w:p>
            <w:r>
              <w:t>Up to 250m²</w:t>
            </w:r>
          </w:p>
        </w:tc>
        <w:tc>
          <w:tcPr>
            <w:tcW w:type="dxa" w:w="2160"/>
          </w:tcPr>
          <w:p>
            <w:r>
              <w:t>$249</w:t>
            </w:r>
          </w:p>
        </w:tc>
      </w:tr>
      <w:tr>
        <w:tc>
          <w:tcPr>
            <w:tcW w:type="dxa" w:w="2160"/>
          </w:tcPr>
          <w:p>
            <w:r>
              <w:t>Large Commercial / Industrial Clean</w:t>
            </w:r>
          </w:p>
        </w:tc>
        <w:tc>
          <w:tcPr>
            <w:tcW w:type="dxa" w:w="2160"/>
          </w:tcPr>
          <w:p>
            <w:r>
              <w:t>Fogging &amp; surface cleaning for high-traffic zones</w:t>
            </w:r>
          </w:p>
        </w:tc>
        <w:tc>
          <w:tcPr>
            <w:tcW w:type="dxa" w:w="2160"/>
          </w:tcPr>
          <w:p>
            <w:r>
              <w:t>Up to 500m²</w:t>
            </w:r>
          </w:p>
        </w:tc>
        <w:tc>
          <w:tcPr>
            <w:tcW w:type="dxa" w:w="2160"/>
          </w:tcPr>
          <w:p>
            <w:r>
              <w:t>$399</w:t>
            </w:r>
          </w:p>
        </w:tc>
      </w:tr>
      <w:tr>
        <w:tc>
          <w:tcPr>
            <w:tcW w:type="dxa" w:w="2160"/>
          </w:tcPr>
          <w:p>
            <w:r>
              <w:t>Warehouse / School / Aged Care Facility</w:t>
            </w:r>
          </w:p>
        </w:tc>
        <w:tc>
          <w:tcPr>
            <w:tcW w:type="dxa" w:w="2160"/>
          </w:tcPr>
          <w:p>
            <w:r>
              <w:t>Extensive site disinfecting &amp; high-access cleaning</w:t>
            </w:r>
          </w:p>
        </w:tc>
        <w:tc>
          <w:tcPr>
            <w:tcW w:type="dxa" w:w="2160"/>
          </w:tcPr>
          <w:p>
            <w:r>
              <w:t>500–1,000m²+</w:t>
            </w:r>
          </w:p>
        </w:tc>
        <w:tc>
          <w:tcPr>
            <w:tcW w:type="dxa" w:w="2160"/>
          </w:tcPr>
          <w:p>
            <w:r>
              <w:t>By Quote</w:t>
            </w:r>
          </w:p>
        </w:tc>
      </w:tr>
    </w:tbl>
    <w:p>
      <w:r>
        <w:t>What’s Included:</w:t>
      </w:r>
    </w:p>
    <w:p>
      <w:r>
        <w:t>• Certified infection-control cleaning methods</w:t>
      </w:r>
    </w:p>
    <w:p>
      <w:r>
        <w:t>• Hospital-grade disinfectants (TGA-approved)</w:t>
      </w:r>
    </w:p>
    <w:p>
      <w:r>
        <w:t>• Coverage for all touchpoints &amp; surfaces</w:t>
      </w:r>
    </w:p>
    <w:p>
      <w:r>
        <w:t>• Electrostatic fogging for even disinfection</w:t>
      </w:r>
    </w:p>
    <w:p>
      <w:r>
        <w:t>• Safe re-entry typically within 30–60 minutes</w:t>
      </w:r>
    </w:p>
    <w:p>
      <w:r>
        <w:t>Custom pricing available for multi-site or recurring services, 24/7 emergency response cleans, and healthcare or food-grade compliance cleans.</w:t>
      </w:r>
    </w:p>
    <w:p>
      <w:pPr>
        <w:pStyle w:val="Heading2"/>
      </w:pPr>
      <w:r>
        <w:t>Eco-Safe &amp; Hospital-Grade Options</w:t>
      </w:r>
    </w:p>
    <w:p>
      <w:r>
        <w:t>CleenQ uses only TGA-approved and biodegradable products — proven effective against a broad range of pathogens.</w:t>
        <w:br/>
        <w:br/>
        <w:t>Available options include:</w:t>
        <w:br/>
        <w:t>• Hospital-grade disinfectants for high-risk environments</w:t>
        <w:br/>
        <w:t>• Eco-safe plant-based sanitisers for sensitive areas</w:t>
        <w:br/>
        <w:t>• Food-safe solutions for kitchens and hospitality venues</w:t>
        <w:br/>
        <w:br/>
        <w:t>All products are applied in accordance with manufacturer specifications and WHS safety standards.</w:t>
      </w:r>
    </w:p>
    <w:p>
      <w:pPr>
        <w:pStyle w:val="Heading2"/>
      </w:pPr>
      <w:r>
        <w:t>Additional Services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Add-On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Price (from)</w:t>
            </w:r>
          </w:p>
        </w:tc>
      </w:tr>
      <w:tr>
        <w:tc>
          <w:tcPr>
            <w:tcW w:type="dxa" w:w="2880"/>
          </w:tcPr>
          <w:p>
            <w:r>
              <w:t>Upholstery / Fabric Sanitisation</w:t>
            </w:r>
          </w:p>
        </w:tc>
        <w:tc>
          <w:tcPr>
            <w:tcW w:type="dxa" w:w="2880"/>
          </w:tcPr>
          <w:p>
            <w:r>
              <w:t>Steam or mist cleaning of couches &amp; chairs</w:t>
            </w:r>
          </w:p>
        </w:tc>
        <w:tc>
          <w:tcPr>
            <w:tcW w:type="dxa" w:w="2880"/>
          </w:tcPr>
          <w:p>
            <w:r>
              <w:t>+$50</w:t>
            </w:r>
          </w:p>
        </w:tc>
      </w:tr>
      <w:tr>
        <w:tc>
          <w:tcPr>
            <w:tcW w:type="dxa" w:w="2880"/>
          </w:tcPr>
          <w:p>
            <w:r>
              <w:t>Vehicle Sanitisation</w:t>
            </w:r>
          </w:p>
        </w:tc>
        <w:tc>
          <w:tcPr>
            <w:tcW w:type="dxa" w:w="2880"/>
          </w:tcPr>
          <w:p>
            <w:r>
              <w:t>Full interior wipe &amp; disinfectant fog</w:t>
            </w:r>
          </w:p>
        </w:tc>
        <w:tc>
          <w:tcPr>
            <w:tcW w:type="dxa" w:w="2880"/>
          </w:tcPr>
          <w:p>
            <w:r>
              <w:t>+$80 per vehicle</w:t>
            </w:r>
          </w:p>
        </w:tc>
      </w:tr>
      <w:tr>
        <w:tc>
          <w:tcPr>
            <w:tcW w:type="dxa" w:w="2880"/>
          </w:tcPr>
          <w:p>
            <w:r>
              <w:t>Air Conditioning Vent Clean</w:t>
            </w:r>
          </w:p>
        </w:tc>
        <w:tc>
          <w:tcPr>
            <w:tcW w:type="dxa" w:w="2880"/>
          </w:tcPr>
          <w:p>
            <w:r>
              <w:t>Disinfect and deodorise vents</w:t>
            </w:r>
          </w:p>
        </w:tc>
        <w:tc>
          <w:tcPr>
            <w:tcW w:type="dxa" w:w="2880"/>
          </w:tcPr>
          <w:p>
            <w:r>
              <w:t>+$40 per vent</w:t>
            </w:r>
          </w:p>
        </w:tc>
      </w:tr>
      <w:tr>
        <w:tc>
          <w:tcPr>
            <w:tcW w:type="dxa" w:w="2880"/>
          </w:tcPr>
          <w:p>
            <w:r>
              <w:t>Odour Neutralisation</w:t>
            </w:r>
          </w:p>
        </w:tc>
        <w:tc>
          <w:tcPr>
            <w:tcW w:type="dxa" w:w="2880"/>
          </w:tcPr>
          <w:p>
            <w:r>
              <w:t>Eliminates lingering bacteria odours</w:t>
            </w:r>
          </w:p>
        </w:tc>
        <w:tc>
          <w:tcPr>
            <w:tcW w:type="dxa" w:w="2880"/>
          </w:tcPr>
          <w:p>
            <w:r>
              <w:t>+$60</w:t>
            </w:r>
          </w:p>
        </w:tc>
      </w:tr>
      <w:tr>
        <w:tc>
          <w:tcPr>
            <w:tcW w:type="dxa" w:w="2880"/>
          </w:tcPr>
          <w:p>
            <w:r>
              <w:t>After-Hours / Weekend Service</w:t>
            </w:r>
          </w:p>
        </w:tc>
        <w:tc>
          <w:tcPr>
            <w:tcW w:type="dxa" w:w="2880"/>
          </w:tcPr>
          <w:p>
            <w:r>
              <w:t>Flexible timing for workplaces</w:t>
            </w:r>
          </w:p>
        </w:tc>
        <w:tc>
          <w:tcPr>
            <w:tcW w:type="dxa" w:w="2880"/>
          </w:tcPr>
          <w:p>
            <w:r>
              <w:t>+$50</w:t>
            </w:r>
          </w:p>
        </w:tc>
      </w:tr>
    </w:tbl>
    <w:p>
      <w:pPr>
        <w:pStyle w:val="Heading2"/>
      </w:pPr>
      <w:r>
        <w:t>Notes</w:t>
      </w:r>
    </w:p>
    <w:p>
      <w:r>
        <w:t>• All prices include GST and cleaning supplies.</w:t>
      </w:r>
    </w:p>
    <w:p>
      <w:r>
        <w:t>• Technicians are trained in infection control and PPE use.</w:t>
      </w:r>
    </w:p>
    <w:p>
      <w:r>
        <w:t>• Certificates of Disinfection available upon request.</w:t>
      </w:r>
    </w:p>
    <w:p>
      <w:r>
        <w:t>• Discounts available for routine or multi-site contracts.</w:t>
      </w:r>
    </w:p>
    <w:p>
      <w:r>
        <w:t>• Suitable for residential, commercial, and healthcare environments.</w:t>
      </w:r>
    </w:p>
    <w:p>
      <w:pPr>
        <w:pStyle w:val="Heading2"/>
      </w:pPr>
      <w:r>
        <w:t>Why Choose CleenQ</w:t>
      </w:r>
    </w:p>
    <w:p>
      <w:r>
        <w:t>• Certified infection-control cleaning professionals</w:t>
      </w:r>
    </w:p>
    <w:p>
      <w:r>
        <w:t>• Hospital-grade and eco-safe solutions</w:t>
      </w:r>
    </w:p>
    <w:p>
      <w:r>
        <w:t>• Fully insured and compliant with WHS standards</w:t>
      </w:r>
    </w:p>
    <w:p>
      <w:r>
        <w:t>• Discreet, efficient, and safety-focused service</w:t>
      </w:r>
    </w:p>
    <w:p>
      <w:r>
        <w:t>• ‘Where Quality Meets Clean’ — every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