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iguel-de-sousa"/>
    <w:p>
      <w:pPr>
        <w:pStyle w:val="Heading1"/>
      </w:pPr>
      <w:r>
        <w:t xml:space="preserve">MIGUEL DE SOUSA</w:t>
      </w:r>
    </w:p>
    <w:p>
      <w:pPr>
        <w:pStyle w:val="FirstParagraph"/>
      </w:pPr>
      <w:r>
        <w:t xml:space="preserve">Olinda VIC 3788 | 0497 646 933 | miguel.desousa@protonmail.com</w:t>
      </w:r>
    </w:p>
    <w:p>
      <w:r>
        <w:pict>
          <v:rect style="width:0;height:1.5pt" o:hralign="center" o:hrstd="t" o:hr="t"/>
        </w:pict>
      </w:r>
    </w:p>
    <w:bookmarkStart w:id="27" w:name="senior-cloud-native-gitops-engineer"/>
    <w:p>
      <w:pPr>
        <w:pStyle w:val="Heading2"/>
      </w:pPr>
      <w:r>
        <w:t xml:space="preserve">Senior Cloud Native &amp; GitOps Engineer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Elite Cloud Native and GitOps Engineer with 15+ years designing, provisioning, and automating highly available cloud architectures. Proven expertise in building enterprise-grade AWS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(EKS, RDS, S3 Data Lakes, VPC network isolation), orchestrating complex multi-service deployments via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GitOps workflows to Kubernetes clusters. Track record of deploying stateful workloads including high-availability PostgreSQL clusters using the</w:t>
      </w:r>
      <w:r>
        <w:t xml:space="preserve"> </w:t>
      </w:r>
      <w:r>
        <w:rPr>
          <w:bCs/>
          <w:b/>
        </w:rPr>
        <w:t xml:space="preserve">CloudNativePG</w:t>
      </w:r>
      <w:r>
        <w:t xml:space="preserve"> </w:t>
      </w:r>
      <w:r>
        <w:t xml:space="preserve">operator with automatic failover, configuring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clusters for high-performance caching, and managing</w:t>
      </w:r>
      <w:r>
        <w:t xml:space="preserve"> </w:t>
      </w:r>
      <w:r>
        <w:rPr>
          <w:bCs/>
          <w:b/>
        </w:rPr>
        <w:t xml:space="preserve">APISIX</w:t>
      </w:r>
      <w:r>
        <w:t xml:space="preserve"> </w:t>
      </w:r>
      <w:r>
        <w:t xml:space="preserve">API Gateways with token-based authentication. Demonstrated ability to handle cross-cloud secrets management, dynamically injecting GCP credentials into Kubernetes Secrets via HashiCorp Vault. Extensive experience maintaining 99.99% uptime SLA for mission-critical Law Enforcement systems. Seeking a senior Cloud Native/GitOps role to drive infrastructure excellence.</w:t>
      </w:r>
    </w:p>
    <w:bookmarkEnd w:id="20"/>
    <w:bookmarkStart w:id="21" w:name="technical-skills"/>
    <w:p>
      <w:pPr>
        <w:pStyle w:val="Heading3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Code:</w:t>
      </w:r>
      <w:r>
        <w:t xml:space="preserve"> </w:t>
      </w:r>
      <w:r>
        <w:t xml:space="preserve">Terraform (AWS provider 5.x, modules: EKS, VPC, RDS, S3), AWS CDK, CloudFormation, Ansible (kubernetes.core collection), Puppet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GitOps &amp; Orchestration:</w:t>
      </w:r>
      <w:r>
        <w:t xml:space="preserve"> </w:t>
      </w:r>
      <w:r>
        <w:t xml:space="preserve">ArgoCD (Helm chart 7.7.0, automated sync with prune/selfHeal), Kubernetes (EKS 1.29, OpenShift), Docker, Helm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Platforms:</w:t>
      </w:r>
      <w:r>
        <w:t xml:space="preserve"> </w:t>
      </w:r>
      <w:r>
        <w:t xml:space="preserve">AWS (EKS, RDS PostgreSQL 16.1, S3 Data Lakes, Lambda, API Gateway, VPC with public/private subnets), GCP (GKE, CloudRun, CloudFunctions, CloudBuild), Azure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Stateful Workloads:</w:t>
      </w:r>
      <w:r>
        <w:t xml:space="preserve"> </w:t>
      </w:r>
      <w:r>
        <w:t xml:space="preserve">CloudNativePG operator (PostgreSQL HA clusters), Redis 7 (StatefulSet with LRU eviction, PVC storage), MongoDB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Management:</w:t>
      </w:r>
      <w:r>
        <w:t xml:space="preserve"> </w:t>
      </w:r>
      <w:r>
        <w:t xml:space="preserve">APISIX API Gateway (Helm chart 2.10.0), WSO2 APIM, NGINX Ingress Controller, token-based authentication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&amp; Automation:</w:t>
      </w:r>
      <w:r>
        <w:t xml:space="preserve"> </w:t>
      </w:r>
      <w:r>
        <w:t xml:space="preserve">Jenkins, GitLab CI, Bamboo, GitHub Workflows, ArgoCD, Bash/Python scripting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&amp; Observability:</w:t>
      </w:r>
      <w:r>
        <w:t xml:space="preserve"> </w:t>
      </w:r>
      <w:r>
        <w:t xml:space="preserve">HashiCorp Vault (cross-cloud secrets injection), PII/ISO 27001 compliance, Prometheus, Grafana, ELK, Datadog</w:t>
      </w:r>
    </w:p>
    <w:bookmarkEnd w:id="21"/>
    <w:bookmarkStart w:id="23" w:name="github"/>
    <w:p>
      <w:pPr>
        <w:pStyle w:val="Heading3"/>
      </w:pPr>
      <w:r>
        <w:t xml:space="preserve">GitHub</w:t>
      </w:r>
    </w:p>
    <w:p>
      <w:pPr>
        <w:pStyle w:val="FirstParagraph"/>
      </w:pPr>
      <w:hyperlink r:id="rId22">
        <w:r>
          <w:rPr>
            <w:rStyle w:val="Hyperlink"/>
          </w:rPr>
          <w:t xml:space="preserve">https://github.com/miguel-tronix</w:t>
        </w:r>
      </w:hyperlink>
    </w:p>
    <w:bookmarkEnd w:id="23"/>
    <w:bookmarkStart w:id="24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for GitOps-driven continuous deployment, provisioning and managing GCP infrastructure (CloudBuild, CloudRun, CloudFunctions) ensuring automated, reliable application updates across dev, staging, and production environments.</w:t>
      </w:r>
    </w:p>
    <w:p>
      <w:pPr>
        <w:numPr>
          <w:ilvl w:val="0"/>
          <w:numId w:val="1002"/>
        </w:numPr>
        <w:pStyle w:val="Compact"/>
      </w:pPr>
      <w:r>
        <w:t xml:space="preserve">Engineered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playbooks for declarative Kubernetes resource management, deploying FastAPI microservices with PVC-backed storage, GCP credential secrets, and NGINX Ingress configuration.</w:t>
      </w:r>
    </w:p>
    <w:p>
      <w:pPr>
        <w:numPr>
          <w:ilvl w:val="0"/>
          <w:numId w:val="1002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StatefulSets with LRU eviction policies and persistent volume claims for high-performance session caching, reducing API response times by over 60%.</w:t>
      </w:r>
    </w:p>
    <w:p>
      <w:pPr>
        <w:numPr>
          <w:ilvl w:val="0"/>
          <w:numId w:val="1002"/>
        </w:numPr>
        <w:pStyle w:val="Compact"/>
      </w:pPr>
      <w:r>
        <w:t xml:space="preserve">Developed and maintained CI/CD pipelines using</w:t>
      </w:r>
      <w:r>
        <w:t xml:space="preserve"> </w:t>
      </w:r>
      <w:r>
        <w:rPr>
          <w:bCs/>
          <w:b/>
        </w:rPr>
        <w:t xml:space="preserve">GitHub Workflows</w:t>
      </w:r>
      <w:r>
        <w:t xml:space="preserve">, automating testing, security scanning, and deployment to Kubernetes clusters.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2025</w:t>
      </w:r>
    </w:p>
    <w:p>
      <w:pPr>
        <w:numPr>
          <w:ilvl w:val="0"/>
          <w:numId w:val="1003"/>
        </w:numPr>
        <w:pStyle w:val="Compact"/>
      </w:pPr>
      <w:r>
        <w:t xml:space="preserve">Architected and deployed a RAG Agent (DeepDivee) into a full</w:t>
      </w:r>
      <w:r>
        <w:t xml:space="preserve"> </w:t>
      </w:r>
      <w:r>
        <w:rPr>
          <w:bCs/>
          <w:b/>
        </w:rPr>
        <w:t xml:space="preserve">Kubernetes GitOps ecosystem</w:t>
      </w:r>
      <w:r>
        <w:t xml:space="preserve"> </w:t>
      </w:r>
      <w:r>
        <w:t xml:space="preserve">comprising Gitea,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(automated sync with prune and self-heal), PostgreSQL with pgvector, MinIO,</w:t>
      </w:r>
      <w:r>
        <w:t xml:space="preserve"> </w:t>
      </w:r>
      <w:r>
        <w:rPr>
          <w:bCs/>
          <w:b/>
        </w:rPr>
        <w:t xml:space="preserve">HashiCorp Vault</w:t>
      </w:r>
      <w:r>
        <w:t xml:space="preserve">, and</w:t>
      </w:r>
      <w:r>
        <w:t xml:space="preserve"> </w:t>
      </w:r>
      <w:r>
        <w:rPr>
          <w:bCs/>
          <w:b/>
        </w:rPr>
        <w:t xml:space="preserve">APISIX API Gateway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Managed</w:t>
      </w:r>
      <w:r>
        <w:t xml:space="preserve"> </w:t>
      </w:r>
      <w:r>
        <w:rPr>
          <w:bCs/>
          <w:b/>
        </w:rPr>
        <w:t xml:space="preserve">cross-cloud secrets</w:t>
      </w:r>
      <w:r>
        <w:t xml:space="preserve"> </w:t>
      </w:r>
      <w:r>
        <w:t xml:space="preserve">by dynamically injecting GCP credentials into Kubernetes Secrets, enabling secure multi-cloud service integration.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Provisioned highly-available AWS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, including EKS clusters, RDS PostgreSQL instances with automated backups and multi-AZ failover, S3 Data Lakes with versioning and AES256 encryption, and VPC network isolation with private subnets and security groups.</w:t>
      </w:r>
    </w:p>
    <w:p>
      <w:pPr>
        <w:numPr>
          <w:ilvl w:val="0"/>
          <w:numId w:val="1004"/>
        </w:numPr>
        <w:pStyle w:val="Compact"/>
      </w:pPr>
      <w:r>
        <w:t xml:space="preserve">Orchestrated automated deployments of 100+ microservices (Java, Python, Scala, Go) to</w:t>
      </w:r>
      <w:r>
        <w:t xml:space="preserve"> </w:t>
      </w:r>
      <w:r>
        <w:rPr>
          <w:bCs/>
          <w:b/>
        </w:rPr>
        <w:t xml:space="preserve">OpenShift Kubernetes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playbooks and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GitOps workflows, achieving zero compliance violations.</w:t>
      </w:r>
    </w:p>
    <w:p>
      <w:pPr>
        <w:numPr>
          <w:ilvl w:val="0"/>
          <w:numId w:val="1004"/>
        </w:numPr>
        <w:pStyle w:val="Compact"/>
      </w:pPr>
      <w:r>
        <w:t xml:space="preserve">Deployed stateful workloads using</w:t>
      </w:r>
      <w:r>
        <w:t xml:space="preserve"> </w:t>
      </w:r>
      <w:r>
        <w:rPr>
          <w:bCs/>
          <w:b/>
        </w:rPr>
        <w:t xml:space="preserve">CloudNativePG</w:t>
      </w:r>
      <w:r>
        <w:t xml:space="preserve"> </w:t>
      </w:r>
      <w:r>
        <w:t xml:space="preserve">operator for high-availability PostgreSQL clusters (2+ instances, 15Gi storage), ensuring zero data loss and automatic failover.</w:t>
      </w:r>
    </w:p>
    <w:p>
      <w:pPr>
        <w:numPr>
          <w:ilvl w:val="0"/>
          <w:numId w:val="1004"/>
        </w:numPr>
        <w:pStyle w:val="Compact"/>
      </w:pPr>
      <w:r>
        <w:t xml:space="preserve">Configured and managed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clusters (Redis 7-alpine, StatefulSet with PVC) for session caching and high-throughput data processing, optimizing application performance.</w:t>
      </w:r>
    </w:p>
    <w:p>
      <w:pPr>
        <w:numPr>
          <w:ilvl w:val="0"/>
          <w:numId w:val="1004"/>
        </w:numPr>
        <w:pStyle w:val="Compact"/>
      </w:pPr>
      <w:r>
        <w:t xml:space="preserve">Implemented granular security controls including cross-cloud secrets management, dynamically injecting GCP credentials into Kubernetes Secrets via</w:t>
      </w:r>
      <w:r>
        <w:t xml:space="preserve"> </w:t>
      </w:r>
      <w:r>
        <w:rPr>
          <w:bCs/>
          <w:b/>
        </w:rPr>
        <w:t xml:space="preserve">HashiCorp Vault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APISIX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WSO2 API Gateways</w:t>
      </w:r>
      <w:r>
        <w:t xml:space="preserve"> </w:t>
      </w:r>
      <w:r>
        <w:t xml:space="preserve">with token-based authentication and log masking for multi-tenant LEA systems, achieving zero compliance violations.</w:t>
      </w:r>
    </w:p>
    <w:p>
      <w:pPr>
        <w:numPr>
          <w:ilvl w:val="0"/>
          <w:numId w:val="1004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via Helm (chart 7.7.0) with NGINX Ingress, automated sync policies, and server-side apply for declarative GitOps management.</w:t>
      </w:r>
    </w:p>
    <w:p>
      <w:pPr>
        <w:numPr>
          <w:ilvl w:val="0"/>
          <w:numId w:val="1004"/>
        </w:numPr>
        <w:pStyle w:val="Compact"/>
      </w:pPr>
      <w:r>
        <w:t xml:space="preserve">Maintained 99.99% uptime SLA for mission-critical API platforms through proactive monitoring (Prometheus/Grafana) and rapid incident response.</w:t>
      </w:r>
    </w:p>
    <w:p>
      <w:pPr>
        <w:pStyle w:val="FirstParagraph"/>
      </w:pPr>
      <w:r>
        <w:rPr>
          <w:bCs/>
          <w:b/>
        </w:rPr>
        <w:t xml:space="preserve">Staff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Designed and provisioned multi-cloud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for the Keystone Service Engine, supporting global storage provisioning across AWS, GCP, and Azure.</w:t>
      </w:r>
    </w:p>
    <w:p>
      <w:pPr>
        <w:numPr>
          <w:ilvl w:val="0"/>
          <w:numId w:val="1005"/>
        </w:numPr>
        <w:pStyle w:val="Compact"/>
      </w:pPr>
      <w:r>
        <w:t xml:space="preserve">Built automated resource allocation system on Kubernetes resolving critical concurrency issues for ONTAP storage allocation using Python and RabbitMQ.</w:t>
      </w:r>
    </w:p>
    <w:p>
      <w:pPr>
        <w:numPr>
          <w:ilvl w:val="0"/>
          <w:numId w:val="1005"/>
        </w:numPr>
        <w:pStyle w:val="Compact"/>
      </w:pPr>
      <w:r>
        <w:t xml:space="preserve">Integrated</w:t>
      </w:r>
      <w:r>
        <w:t xml:space="preserve"> </w:t>
      </w:r>
      <w:r>
        <w:rPr>
          <w:bCs/>
          <w:b/>
        </w:rPr>
        <w:t xml:space="preserve">HashiCorp Vault</w:t>
      </w:r>
      <w:r>
        <w:t xml:space="preserve"> </w:t>
      </w:r>
      <w:r>
        <w:t xml:space="preserve">for secrets management across Kubernetes deployments, implementing dynamic secret injection for service-to-service authentication.</w:t>
      </w:r>
    </w:p>
    <w:p>
      <w:pPr>
        <w:numPr>
          <w:ilvl w:val="0"/>
          <w:numId w:val="1005"/>
        </w:numPr>
        <w:pStyle w:val="Compact"/>
      </w:pPr>
      <w:r>
        <w:t xml:space="preserve">Engineered the Keystone Billing engine processing $2M+ annual usage with 95% invoice error reduction.</w:t>
      </w:r>
    </w:p>
    <w:p>
      <w:pPr>
        <w:pStyle w:val="FirstParagraph"/>
      </w:pPr>
      <w:r>
        <w:rPr>
          <w:bCs/>
          <w:b/>
        </w:rPr>
        <w:t xml:space="preserve">Big Data DevOps Engineer</w:t>
      </w:r>
      <w:r>
        <w:t xml:space="preserve"> </w:t>
      </w:r>
      <w:r>
        <w:t xml:space="preserve">| Telstra (CTO/Big Data Analytics) | Melbourne, VIC</w:t>
      </w:r>
      <w:r>
        <w:t xml:space="preserve"> </w:t>
      </w:r>
      <w:r>
        <w:rPr>
          <w:iCs/>
          <w:i/>
        </w:rPr>
        <w:t xml:space="preserve">October 2017 – December 2018</w:t>
      </w:r>
    </w:p>
    <w:p>
      <w:pPr>
        <w:numPr>
          <w:ilvl w:val="0"/>
          <w:numId w:val="1006"/>
        </w:numPr>
        <w:pStyle w:val="Compact"/>
      </w:pPr>
      <w:r>
        <w:t xml:space="preserve">Provisioned and managed Spark clusters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, enabling data scientists to process 500Gb+ daily LBS data across on-prem and cloud environments.</w:t>
      </w:r>
    </w:p>
    <w:p>
      <w:pPr>
        <w:numPr>
          <w:ilvl w:val="0"/>
          <w:numId w:val="1006"/>
        </w:numPr>
        <w:pStyle w:val="Compact"/>
      </w:pPr>
      <w:r>
        <w:t xml:space="preserve">Automated CI/CD pipelines triggering Docker containers for scheduled data processing runs, capturing metadata in Elasticsearch/Kibana for observability.</w:t>
      </w:r>
    </w:p>
    <w:p>
      <w:pPr>
        <w:numPr>
          <w:ilvl w:val="0"/>
          <w:numId w:val="1006"/>
        </w:numPr>
        <w:pStyle w:val="Compact"/>
      </w:pPr>
      <w:r>
        <w:t xml:space="preserve">Built GCP PoC environment (GKE, PubSub, BigTable) evaluating cloud-native data platform alternatives to on-prem Hortonworks.</w:t>
      </w:r>
    </w:p>
    <w:p>
      <w:pPr>
        <w:pStyle w:val="FirstParagraph"/>
      </w:pPr>
      <w:r>
        <w:rPr>
          <w:bCs/>
          <w:b/>
        </w:rPr>
        <w:t xml:space="preserve">DevOps Engineer</w:t>
      </w:r>
      <w:r>
        <w:t xml:space="preserve"> </w:t>
      </w:r>
      <w:r>
        <w:t xml:space="preserve">| Telstra Health | Melbourne, VIC</w:t>
      </w:r>
      <w:r>
        <w:t xml:space="preserve"> </w:t>
      </w:r>
      <w:r>
        <w:rPr>
          <w:iCs/>
          <w:i/>
        </w:rPr>
        <w:t xml:space="preserve">February 2016 – September 2017</w:t>
      </w:r>
    </w:p>
    <w:p>
      <w:pPr>
        <w:numPr>
          <w:ilvl w:val="0"/>
          <w:numId w:val="1007"/>
        </w:numPr>
        <w:pStyle w:val="Compact"/>
      </w:pPr>
      <w:r>
        <w:t xml:space="preserve">Deployed integrated healthcare components within a secure</w:t>
      </w:r>
      <w:r>
        <w:t xml:space="preserve"> </w:t>
      </w:r>
      <w:r>
        <w:rPr>
          <w:bCs/>
          <w:b/>
        </w:rPr>
        <w:t xml:space="preserve">Azure</w:t>
      </w:r>
      <w:r>
        <w:t xml:space="preserve"> </w:t>
      </w:r>
      <w:r>
        <w:t xml:space="preserve">cloud environment, utilizing Software Defined Networks (SDNs) for DMZ implementation.</w:t>
      </w:r>
    </w:p>
    <w:p>
      <w:pPr>
        <w:numPr>
          <w:ilvl w:val="0"/>
          <w:numId w:val="1007"/>
        </w:numPr>
        <w:pStyle w:val="Compact"/>
      </w:pPr>
      <w:r>
        <w:t xml:space="preserve">Automated infrastructure and configuration management using</w:t>
      </w:r>
      <w:r>
        <w:t xml:space="preserve"> </w:t>
      </w:r>
      <w:r>
        <w:rPr>
          <w:bCs/>
          <w:b/>
        </w:rPr>
        <w:t xml:space="preserve">Puppet</w:t>
      </w:r>
      <w:r>
        <w:t xml:space="preserve">, ensuring consistent and repeatable deployments across Azure environments.</w:t>
      </w:r>
    </w:p>
    <w:p>
      <w:pPr>
        <w:numPr>
          <w:ilvl w:val="0"/>
          <w:numId w:val="1007"/>
        </w:numPr>
        <w:pStyle w:val="Compact"/>
      </w:pPr>
      <w:r>
        <w:t xml:space="preserve">Designed and delivered a Security Vulnerability assessment tool integrating Atlassian (Jira, Bamboo) with Splunk for automated ticketing and patch management via Docker builds.</w:t>
      </w:r>
    </w:p>
    <w:bookmarkEnd w:id="24"/>
    <w:bookmarkStart w:id="25" w:name="recent-infrastructure-projects"/>
    <w:p>
      <w:pPr>
        <w:pStyle w:val="Heading3"/>
      </w:pPr>
      <w:r>
        <w:t xml:space="preserve">Recent Infrastructure Projects</w:t>
      </w:r>
    </w:p>
    <w:p>
      <w:pPr>
        <w:pStyle w:val="FirstParagraph"/>
      </w:pPr>
      <w:r>
        <w:rPr>
          <w:bCs/>
          <w:b/>
        </w:rPr>
        <w:t xml:space="preserve">Traific Geospatial AI Platform</w:t>
      </w:r>
      <w:r>
        <w:t xml:space="preserve"> </w:t>
      </w:r>
      <w:r>
        <w:t xml:space="preserve">(AWS)</w:t>
      </w:r>
      <w:r>
        <w:t xml:space="preserve"> </w:t>
      </w:r>
      <w:r>
        <w:t xml:space="preserve">* Architected reproducible AWS environment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(VPC, EKS 1.29, RDS PostgreSQL 16.1 with PostGIS, S3 Data Lake) with secure public/private subnet isolation across 3 AZs.</w:t>
      </w:r>
      <w:r>
        <w:t xml:space="preserve"> </w:t>
      </w:r>
      <w:r>
        <w:t xml:space="preserve">* Configured EKS with two managed node groups:</w:t>
      </w:r>
      <w:r>
        <w:t xml:space="preserve"> </w:t>
      </w:r>
      <w:r>
        <w:rPr>
          <w:rStyle w:val="VerbatimChar"/>
        </w:rPr>
        <w:t xml:space="preserve">stateless</w:t>
      </w:r>
      <w:r>
        <w:t xml:space="preserve"> </w:t>
      </w:r>
      <w:r>
        <w:t xml:space="preserve">(Spot instances, 2-8 nodes auto-scaling) and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(On-Demand, dedicated with taints for workload isolation).</w:t>
      </w:r>
      <w:r>
        <w:t xml:space="preserve"> </w:t>
      </w:r>
      <w:r>
        <w:t xml:space="preserve">* Provisioned RDS with gp3 storage, multi-AZ failover, Performance Insights, and automated PostGIS extension enablement.</w:t>
      </w:r>
    </w:p>
    <w:p>
      <w:pPr>
        <w:pStyle w:val="BodyText"/>
      </w:pPr>
      <w:r>
        <w:rPr>
          <w:bCs/>
          <w:b/>
        </w:rPr>
        <w:t xml:space="preserve">Kubernetes GitOps Stack</w:t>
      </w:r>
      <w:r>
        <w:t xml:space="preserve"> </w:t>
      </w:r>
      <w:r>
        <w:t xml:space="preserve">(On-prem/Cloud)</w:t>
      </w:r>
      <w:r>
        <w:t xml:space="preserve"> </w:t>
      </w:r>
      <w:r>
        <w:t xml:space="preserve">* Deployed complete GitOps platform via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ArgoCD</w:t>
      </w:r>
      <w:r>
        <w:t xml:space="preserve">: CloudNativePG PostgreSQL clusters, Redis StatefulSets, APISIX API Gateway, Gitea, Kubernetes Dashboard — all with automated sync and self-healing.</w:t>
      </w:r>
      <w:r>
        <w:t xml:space="preserve"> </w:t>
      </w:r>
      <w:r>
        <w:t xml:space="preserve">* Managed cross-cloud secrets by dynamically injecting GCP application default credentials into Kubernetes Secrets for secure multi-cloud microservice operation.</w:t>
      </w:r>
    </w:p>
    <w:bookmarkEnd w:id="25"/>
    <w:bookmarkStart w:id="26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miguel-tro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miguel-tro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2026-03-25T03:42:55Z</dcterms:created>
  <dcterms:modified xsi:type="dcterms:W3CDTF">2026-03-25T03:42:55Z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