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4394"/>
        <w:gridCol w:w="1418"/>
        <w:gridCol w:w="1439"/>
      </w:tblGrid>
      <w:tr w:rsidR="009B6AD0" w14:paraId="41CC067E" w14:textId="77777777" w:rsidTr="009B6211">
        <w:tc>
          <w:tcPr>
            <w:tcW w:w="988" w:type="dxa"/>
          </w:tcPr>
          <w:p w14:paraId="71C4629D" w14:textId="192FBA6D" w:rsidR="009B6AD0" w:rsidRPr="009B6AD0" w:rsidRDefault="009B6AD0" w:rsidP="00ED548E">
            <w:pPr>
              <w:jc w:val="center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1134" w:type="dxa"/>
          </w:tcPr>
          <w:p w14:paraId="16081D1F" w14:textId="1AD5C1A6" w:rsidR="009B6AD0" w:rsidRPr="009B6AD0" w:rsidRDefault="009B6AD0" w:rsidP="00ED548E">
            <w:pPr>
              <w:jc w:val="center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Unidad</w:t>
            </w:r>
          </w:p>
        </w:tc>
        <w:tc>
          <w:tcPr>
            <w:tcW w:w="1417" w:type="dxa"/>
          </w:tcPr>
          <w:p w14:paraId="5051D9F2" w14:textId="0DF15078" w:rsidR="009B6AD0" w:rsidRPr="009B6AD0" w:rsidRDefault="009B6AD0" w:rsidP="00ED548E">
            <w:pPr>
              <w:jc w:val="center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Clave SAT</w:t>
            </w:r>
          </w:p>
        </w:tc>
        <w:tc>
          <w:tcPr>
            <w:tcW w:w="4394" w:type="dxa"/>
          </w:tcPr>
          <w:p w14:paraId="6F22EEC8" w14:textId="44F19EDE" w:rsidR="009B6AD0" w:rsidRPr="009B6AD0" w:rsidRDefault="009B6AD0" w:rsidP="00A91DDD">
            <w:pPr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418" w:type="dxa"/>
          </w:tcPr>
          <w:p w14:paraId="2A2F4EA4" w14:textId="7DBA0E33" w:rsidR="009B6AD0" w:rsidRPr="009B6AD0" w:rsidRDefault="009B6AD0" w:rsidP="00377993">
            <w:pPr>
              <w:jc w:val="right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P. Unitario</w:t>
            </w:r>
          </w:p>
        </w:tc>
        <w:tc>
          <w:tcPr>
            <w:tcW w:w="1439" w:type="dxa"/>
          </w:tcPr>
          <w:p w14:paraId="73E8B747" w14:textId="2CDA6FDA" w:rsidR="009B6AD0" w:rsidRPr="009B6AD0" w:rsidRDefault="009B6AD0" w:rsidP="00377993">
            <w:pPr>
              <w:jc w:val="right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Importe</w:t>
            </w:r>
          </w:p>
        </w:tc>
      </w:tr>
      <w:tr w:rsidR="000D16CA" w14:paraId="5B3D45A3" w14:textId="77777777" w:rsidTr="009B6211">
        <w:tc>
          <w:tcPr>
            <w:tcW w:w="988" w:type="dxa"/>
          </w:tcPr>
          <w:p w14:paraId="4CBAF26E" w14:textId="77777777" w:rsidR="000D16CA" w:rsidRPr="009B6AD0" w:rsidRDefault="000D16CA" w:rsidP="00ED54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F34E56" w14:textId="77777777" w:rsidR="000D16CA" w:rsidRPr="009B6AD0" w:rsidRDefault="000D16CA" w:rsidP="00ED54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2311140F" w14:textId="77777777" w:rsidR="000D16CA" w:rsidRPr="009B6AD0" w:rsidRDefault="000D16CA" w:rsidP="00ED54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</w:tcPr>
          <w:p w14:paraId="613B3C9E" w14:textId="77777777" w:rsidR="000D16CA" w:rsidRPr="009B6AD0" w:rsidRDefault="000D16CA" w:rsidP="00A91DD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89169F1" w14:textId="77777777" w:rsidR="000D16CA" w:rsidRPr="009B6AD0" w:rsidRDefault="000D16CA" w:rsidP="00377993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39" w:type="dxa"/>
          </w:tcPr>
          <w:p w14:paraId="3D9A15A6" w14:textId="77777777" w:rsidR="000D16CA" w:rsidRPr="009B6AD0" w:rsidRDefault="000D16CA" w:rsidP="00377993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</w:tbl>
    <w:p w14:paraId="0AB90142" w14:textId="32A5F7FD" w:rsidR="00936F08" w:rsidRDefault="00936F08" w:rsidP="009B6AD0">
      <w:pPr>
        <w:rPr>
          <w:b/>
          <w:bCs/>
          <w:sz w:val="24"/>
          <w:szCs w:val="24"/>
        </w:rPr>
      </w:pPr>
      <w:bookmarkStart w:id="0" w:name="Tabla_Conceptos"/>
      <w:proofErr w:type="spellStart"/>
      <w:r>
        <w:rPr>
          <w:rFonts w:ascii="Consolas" w:hAnsi="Consolas" w:cs="Consolas"/>
          <w:color w:val="A31515"/>
          <w:sz w:val="19"/>
          <w:szCs w:val="19"/>
        </w:rPr>
        <w:t>Tabla_Conceptos</w:t>
      </w:r>
      <w:bookmarkEnd w:id="0"/>
      <w:proofErr w:type="spellEnd"/>
    </w:p>
    <w:p w14:paraId="62D93D3D" w14:textId="77777777" w:rsidR="009B6AD0" w:rsidRPr="00835A1C" w:rsidRDefault="009B6AD0" w:rsidP="00ED548E">
      <w:pPr>
        <w:jc w:val="center"/>
        <w:rPr>
          <w:b/>
          <w:bCs/>
          <w:sz w:val="24"/>
          <w:szCs w:val="24"/>
        </w:rPr>
      </w:pPr>
    </w:p>
    <w:sectPr w:rsidR="009B6AD0" w:rsidRPr="00835A1C" w:rsidSect="00ED548E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044C" w14:textId="77777777" w:rsidR="00D31664" w:rsidRDefault="00D31664" w:rsidP="00186B64">
      <w:pPr>
        <w:spacing w:after="0" w:line="240" w:lineRule="auto"/>
      </w:pPr>
      <w:r>
        <w:separator/>
      </w:r>
    </w:p>
  </w:endnote>
  <w:endnote w:type="continuationSeparator" w:id="0">
    <w:p w14:paraId="76618B21" w14:textId="77777777" w:rsidR="00D31664" w:rsidRDefault="00D31664" w:rsidP="0018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886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5"/>
      <w:gridCol w:w="2840"/>
      <w:gridCol w:w="2791"/>
    </w:tblGrid>
    <w:tr w:rsidR="00186B64" w14:paraId="793179E1" w14:textId="77777777" w:rsidTr="00AF6700">
      <w:trPr>
        <w:jc w:val="right"/>
      </w:trPr>
      <w:tc>
        <w:tcPr>
          <w:tcW w:w="5255" w:type="dxa"/>
          <w:vMerge w:val="restart"/>
          <w:tcBorders>
            <w:top w:val="single" w:sz="4" w:space="0" w:color="auto"/>
          </w:tcBorders>
        </w:tcPr>
        <w:p w14:paraId="619888C9" w14:textId="4366F1F2" w:rsidR="00186B64" w:rsidRDefault="00186B64" w:rsidP="00186B64">
          <w:pPr>
            <w:pStyle w:val="Piedepgina"/>
            <w:rPr>
              <w:b/>
              <w:bCs/>
            </w:rPr>
          </w:pPr>
          <w:bookmarkStart w:id="11" w:name="total_letra"/>
          <w:proofErr w:type="spellStart"/>
          <w:r>
            <w:rPr>
              <w:b/>
              <w:bCs/>
            </w:rPr>
            <w:t>total_letra</w:t>
          </w:r>
          <w:bookmarkEnd w:id="11"/>
          <w:proofErr w:type="spellEnd"/>
        </w:p>
        <w:p w14:paraId="2B4F2FAB" w14:textId="77777777" w:rsidR="00BC1D61" w:rsidRPr="00BC1D61" w:rsidRDefault="00BC1D61" w:rsidP="00186B64">
          <w:pPr>
            <w:pStyle w:val="Piedepgina"/>
            <w:rPr>
              <w:b/>
              <w:bCs/>
              <w:sz w:val="18"/>
              <w:szCs w:val="18"/>
            </w:rPr>
          </w:pPr>
        </w:p>
        <w:p w14:paraId="10AA9F40" w14:textId="74B7C9B3" w:rsidR="00BC1D61" w:rsidRPr="00BC1D61" w:rsidRDefault="00BC1D61" w:rsidP="00186B64">
          <w:pPr>
            <w:pStyle w:val="Piedepgina"/>
            <w:rPr>
              <w:b/>
              <w:bCs/>
              <w:sz w:val="24"/>
              <w:szCs w:val="24"/>
            </w:rPr>
          </w:pPr>
          <w:r w:rsidRPr="00BC1D61">
            <w:rPr>
              <w:b/>
              <w:bCs/>
              <w:sz w:val="24"/>
              <w:szCs w:val="24"/>
            </w:rPr>
            <w:t>Datos Bancarios</w:t>
          </w:r>
        </w:p>
        <w:p w14:paraId="2FACC033" w14:textId="287B26D2" w:rsidR="00BC1D61" w:rsidRDefault="00BC1D61" w:rsidP="00186B64">
          <w:pPr>
            <w:pStyle w:val="Piedepgina"/>
            <w:rPr>
              <w:b/>
              <w:bCs/>
            </w:rPr>
          </w:pPr>
          <w:bookmarkStart w:id="12" w:name="banco"/>
          <w:r>
            <w:rPr>
              <w:b/>
              <w:bCs/>
            </w:rPr>
            <w:t>banco</w:t>
          </w:r>
          <w:bookmarkEnd w:id="12"/>
        </w:p>
        <w:p w14:paraId="101575B2" w14:textId="0AF1851F" w:rsidR="00BC1D61" w:rsidRDefault="00BC1D61" w:rsidP="00186B64">
          <w:pPr>
            <w:pStyle w:val="Piedepgina"/>
            <w:rPr>
              <w:b/>
              <w:bCs/>
            </w:rPr>
          </w:pPr>
          <w:bookmarkStart w:id="13" w:name="propietario"/>
          <w:r>
            <w:rPr>
              <w:b/>
              <w:bCs/>
            </w:rPr>
            <w:t>propietario</w:t>
          </w:r>
          <w:bookmarkEnd w:id="13"/>
        </w:p>
        <w:p w14:paraId="4C30D7B3" w14:textId="1A7CBFE2" w:rsidR="00BC1D61" w:rsidRDefault="00035E55" w:rsidP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 xml:space="preserve">CLABE: </w:t>
          </w:r>
          <w:bookmarkStart w:id="14" w:name="clabe"/>
          <w:proofErr w:type="spellStart"/>
          <w:r w:rsidR="00BC1D61" w:rsidRPr="00035E55">
            <w:t>clabe</w:t>
          </w:r>
          <w:bookmarkEnd w:id="14"/>
          <w:proofErr w:type="spellEnd"/>
        </w:p>
      </w:tc>
      <w:tc>
        <w:tcPr>
          <w:tcW w:w="2840" w:type="dxa"/>
          <w:tcBorders>
            <w:top w:val="single" w:sz="4" w:space="0" w:color="auto"/>
          </w:tcBorders>
        </w:tcPr>
        <w:p w14:paraId="2E55FC91" w14:textId="3B692803" w:rsidR="00186B64" w:rsidRP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Subtotal</w:t>
          </w:r>
        </w:p>
      </w:tc>
      <w:tc>
        <w:tcPr>
          <w:tcW w:w="2791" w:type="dxa"/>
          <w:tcBorders>
            <w:top w:val="single" w:sz="4" w:space="0" w:color="auto"/>
          </w:tcBorders>
        </w:tcPr>
        <w:p w14:paraId="33C7205E" w14:textId="1E812245" w:rsidR="00186B64" w:rsidRDefault="00186B64" w:rsidP="00186B64">
          <w:pPr>
            <w:pStyle w:val="Piedepgina"/>
            <w:jc w:val="right"/>
          </w:pPr>
          <w:bookmarkStart w:id="15" w:name="subtotal"/>
          <w:r>
            <w:t>subtotal</w:t>
          </w:r>
          <w:bookmarkEnd w:id="15"/>
        </w:p>
      </w:tc>
    </w:tr>
    <w:tr w:rsidR="00186B64" w14:paraId="38FC5596" w14:textId="77777777" w:rsidTr="00186B64">
      <w:trPr>
        <w:jc w:val="right"/>
      </w:trPr>
      <w:tc>
        <w:tcPr>
          <w:tcW w:w="5255" w:type="dxa"/>
          <w:vMerge/>
        </w:tcPr>
        <w:p w14:paraId="291EBFB3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</w:tcPr>
        <w:p w14:paraId="56269025" w14:textId="08CFDB5A" w:rsid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IVA</w:t>
          </w:r>
        </w:p>
      </w:tc>
      <w:tc>
        <w:tcPr>
          <w:tcW w:w="2791" w:type="dxa"/>
        </w:tcPr>
        <w:p w14:paraId="2074B97B" w14:textId="718686C4" w:rsidR="00186B64" w:rsidRDefault="00186B64" w:rsidP="00186B64">
          <w:pPr>
            <w:pStyle w:val="Piedepgina"/>
            <w:jc w:val="right"/>
          </w:pPr>
          <w:bookmarkStart w:id="16" w:name="iva"/>
          <w:proofErr w:type="spellStart"/>
          <w:r>
            <w:t>iva</w:t>
          </w:r>
          <w:bookmarkEnd w:id="16"/>
          <w:proofErr w:type="spellEnd"/>
        </w:p>
      </w:tc>
    </w:tr>
    <w:tr w:rsidR="00186B64" w14:paraId="190A19CA" w14:textId="77777777" w:rsidTr="00186B64">
      <w:trPr>
        <w:jc w:val="right"/>
      </w:trPr>
      <w:tc>
        <w:tcPr>
          <w:tcW w:w="5255" w:type="dxa"/>
          <w:vMerge/>
        </w:tcPr>
        <w:p w14:paraId="53DD07A8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</w:tcPr>
        <w:p w14:paraId="4BB43E85" w14:textId="1BACEBC1" w:rsid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 xml:space="preserve">IVA </w:t>
          </w:r>
          <w:proofErr w:type="spellStart"/>
          <w:r>
            <w:rPr>
              <w:b/>
              <w:bCs/>
            </w:rPr>
            <w:t>Ret</w:t>
          </w:r>
          <w:proofErr w:type="spellEnd"/>
        </w:p>
      </w:tc>
      <w:tc>
        <w:tcPr>
          <w:tcW w:w="2791" w:type="dxa"/>
        </w:tcPr>
        <w:p w14:paraId="5CCF5559" w14:textId="05E5D448" w:rsidR="00186B64" w:rsidRDefault="00186B64" w:rsidP="00186B64">
          <w:pPr>
            <w:pStyle w:val="Piedepgina"/>
            <w:jc w:val="right"/>
          </w:pPr>
          <w:bookmarkStart w:id="17" w:name="iva_ret"/>
          <w:proofErr w:type="spellStart"/>
          <w:r>
            <w:t>iva_ret</w:t>
          </w:r>
          <w:bookmarkEnd w:id="17"/>
          <w:proofErr w:type="spellEnd"/>
        </w:p>
      </w:tc>
    </w:tr>
    <w:tr w:rsidR="00186B64" w14:paraId="3B4CE78B" w14:textId="77777777" w:rsidTr="00186B64">
      <w:trPr>
        <w:jc w:val="right"/>
      </w:trPr>
      <w:tc>
        <w:tcPr>
          <w:tcW w:w="5255" w:type="dxa"/>
          <w:vMerge/>
        </w:tcPr>
        <w:p w14:paraId="5B3EF934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</w:tcPr>
        <w:p w14:paraId="4E9DB51F" w14:textId="617B88E1" w:rsid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 xml:space="preserve">ISR </w:t>
          </w:r>
          <w:proofErr w:type="spellStart"/>
          <w:r>
            <w:rPr>
              <w:b/>
              <w:bCs/>
            </w:rPr>
            <w:t>Ret</w:t>
          </w:r>
          <w:proofErr w:type="spellEnd"/>
        </w:p>
      </w:tc>
      <w:tc>
        <w:tcPr>
          <w:tcW w:w="2791" w:type="dxa"/>
        </w:tcPr>
        <w:p w14:paraId="133A3697" w14:textId="52E52225" w:rsidR="00186B64" w:rsidRDefault="00186B64" w:rsidP="00186B64">
          <w:pPr>
            <w:pStyle w:val="Piedepgina"/>
            <w:jc w:val="right"/>
          </w:pPr>
          <w:bookmarkStart w:id="18" w:name="isr_ret"/>
          <w:proofErr w:type="spellStart"/>
          <w:r>
            <w:t>isr_ret</w:t>
          </w:r>
          <w:bookmarkEnd w:id="18"/>
          <w:proofErr w:type="spellEnd"/>
        </w:p>
      </w:tc>
    </w:tr>
    <w:tr w:rsidR="00186B64" w14:paraId="039EE130" w14:textId="77777777" w:rsidTr="00AF6700">
      <w:trPr>
        <w:jc w:val="right"/>
      </w:trPr>
      <w:tc>
        <w:tcPr>
          <w:tcW w:w="5255" w:type="dxa"/>
          <w:vMerge/>
        </w:tcPr>
        <w:p w14:paraId="6A94B49F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  <w:tcBorders>
            <w:bottom w:val="single" w:sz="4" w:space="0" w:color="auto"/>
          </w:tcBorders>
        </w:tcPr>
        <w:p w14:paraId="56A6D8BF" w14:textId="08309881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791" w:type="dxa"/>
          <w:tcBorders>
            <w:bottom w:val="single" w:sz="4" w:space="0" w:color="auto"/>
          </w:tcBorders>
        </w:tcPr>
        <w:p w14:paraId="59D60C33" w14:textId="23D6F2E2" w:rsidR="00186B64" w:rsidRDefault="00186B64" w:rsidP="00186B64">
          <w:pPr>
            <w:pStyle w:val="Piedepgina"/>
            <w:jc w:val="right"/>
          </w:pPr>
        </w:p>
      </w:tc>
    </w:tr>
    <w:tr w:rsidR="00186B64" w14:paraId="4153066F" w14:textId="77777777" w:rsidTr="00AF6700">
      <w:trPr>
        <w:jc w:val="right"/>
      </w:trPr>
      <w:tc>
        <w:tcPr>
          <w:tcW w:w="5255" w:type="dxa"/>
        </w:tcPr>
        <w:p w14:paraId="308467AF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  <w:tcBorders>
            <w:top w:val="single" w:sz="4" w:space="0" w:color="auto"/>
            <w:bottom w:val="single" w:sz="4" w:space="0" w:color="auto"/>
          </w:tcBorders>
        </w:tcPr>
        <w:p w14:paraId="05F53EF2" w14:textId="65E22A7A" w:rsidR="00186B64" w:rsidRPr="00186B64" w:rsidRDefault="00186B64">
          <w:pPr>
            <w:pStyle w:val="Piedepgina"/>
            <w:rPr>
              <w:b/>
              <w:bCs/>
              <w:sz w:val="28"/>
              <w:szCs w:val="28"/>
            </w:rPr>
          </w:pPr>
          <w:r w:rsidRPr="00186B64">
            <w:rPr>
              <w:b/>
              <w:bCs/>
              <w:sz w:val="28"/>
              <w:szCs w:val="28"/>
            </w:rPr>
            <w:t>Total</w:t>
          </w:r>
        </w:p>
      </w:tc>
      <w:tc>
        <w:tcPr>
          <w:tcW w:w="2791" w:type="dxa"/>
          <w:tcBorders>
            <w:top w:val="single" w:sz="4" w:space="0" w:color="auto"/>
            <w:bottom w:val="single" w:sz="4" w:space="0" w:color="auto"/>
          </w:tcBorders>
        </w:tcPr>
        <w:p w14:paraId="2C7C8DA7" w14:textId="42C0A008" w:rsidR="00186B64" w:rsidRPr="00186B64" w:rsidRDefault="00186B64" w:rsidP="00186B64">
          <w:pPr>
            <w:pStyle w:val="Piedepgina"/>
            <w:jc w:val="right"/>
            <w:rPr>
              <w:sz w:val="28"/>
              <w:szCs w:val="28"/>
            </w:rPr>
          </w:pPr>
          <w:bookmarkStart w:id="19" w:name="total"/>
          <w:r w:rsidRPr="00186B64">
            <w:rPr>
              <w:sz w:val="28"/>
              <w:szCs w:val="28"/>
            </w:rPr>
            <w:t>total</w:t>
          </w:r>
          <w:bookmarkEnd w:id="19"/>
        </w:p>
      </w:tc>
    </w:tr>
  </w:tbl>
  <w:p w14:paraId="2DE955F3" w14:textId="77777777" w:rsidR="00186B64" w:rsidRDefault="00186B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5882B" w14:textId="77777777" w:rsidR="00D31664" w:rsidRDefault="00D31664" w:rsidP="00186B64">
      <w:pPr>
        <w:spacing w:after="0" w:line="240" w:lineRule="auto"/>
      </w:pPr>
      <w:r>
        <w:separator/>
      </w:r>
    </w:p>
  </w:footnote>
  <w:footnote w:type="continuationSeparator" w:id="0">
    <w:p w14:paraId="3A2A600E" w14:textId="77777777" w:rsidR="00D31664" w:rsidRDefault="00D31664" w:rsidP="0018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4035" w14:textId="66833FC1" w:rsidR="00186B64" w:rsidRDefault="00A91DDD" w:rsidP="00186B64">
    <w:pPr>
      <w:jc w:val="center"/>
      <w:rPr>
        <w:b/>
        <w:bCs/>
        <w:sz w:val="36"/>
        <w:szCs w:val="36"/>
      </w:rPr>
    </w:pPr>
    <w:bookmarkStart w:id="1" w:name="nombre_razon"/>
    <w:proofErr w:type="spellStart"/>
    <w:r>
      <w:rPr>
        <w:b/>
        <w:bCs/>
        <w:sz w:val="36"/>
        <w:szCs w:val="36"/>
      </w:rPr>
      <w:t>nombre_razon</w:t>
    </w:r>
    <w:bookmarkEnd w:id="1"/>
    <w:proofErr w:type="spellEnd"/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3131"/>
      <w:gridCol w:w="3106"/>
      <w:gridCol w:w="2290"/>
    </w:tblGrid>
    <w:tr w:rsidR="00DF2E88" w14:paraId="1B90BBF7" w14:textId="77777777" w:rsidTr="00A44F14">
      <w:tc>
        <w:tcPr>
          <w:tcW w:w="2263" w:type="dxa"/>
          <w:vMerge w:val="restart"/>
        </w:tcPr>
        <w:p w14:paraId="7B5202EC" w14:textId="2F1B713F" w:rsidR="00186B64" w:rsidRDefault="00DF2E88" w:rsidP="00186B64">
          <w:pPr>
            <w:jc w:val="center"/>
            <w:rPr>
              <w:b/>
              <w:bCs/>
              <w:sz w:val="24"/>
              <w:szCs w:val="24"/>
            </w:rPr>
          </w:pPr>
          <w:r>
            <w:object w:dxaOrig="5399" w:dyaOrig="4724" w14:anchorId="6BACE2D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3.75pt">
                <v:imagedata r:id="rId1" o:title=""/>
              </v:shape>
              <o:OLEObject Type="Embed" ProgID="PBrush" ShapeID="_x0000_i1025" DrawAspect="Content" ObjectID="_1729949641" r:id="rId2"/>
            </w:object>
          </w:r>
        </w:p>
      </w:tc>
      <w:tc>
        <w:tcPr>
          <w:tcW w:w="3131" w:type="dxa"/>
        </w:tcPr>
        <w:p w14:paraId="1447177D" w14:textId="09A20D85" w:rsidR="00186B64" w:rsidRDefault="00186B64" w:rsidP="00186B64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Domicilio fiscal:</w:t>
          </w:r>
        </w:p>
      </w:tc>
      <w:tc>
        <w:tcPr>
          <w:tcW w:w="3106" w:type="dxa"/>
        </w:tcPr>
        <w:p w14:paraId="065CE4B7" w14:textId="43805848" w:rsidR="00186B64" w:rsidRPr="00ED548E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RFC: </w:t>
          </w:r>
          <w:bookmarkStart w:id="2" w:name="rfc_emisor"/>
          <w:proofErr w:type="spellStart"/>
          <w:r w:rsidR="00A91DDD">
            <w:rPr>
              <w:sz w:val="24"/>
              <w:szCs w:val="24"/>
            </w:rPr>
            <w:t>rfc_emisor</w:t>
          </w:r>
          <w:bookmarkEnd w:id="2"/>
          <w:proofErr w:type="spellEnd"/>
        </w:p>
      </w:tc>
      <w:tc>
        <w:tcPr>
          <w:tcW w:w="2290" w:type="dxa"/>
        </w:tcPr>
        <w:p w14:paraId="34BEECD7" w14:textId="2033F382" w:rsidR="00186B64" w:rsidRPr="009B6AD0" w:rsidRDefault="00186B64" w:rsidP="00186B64">
          <w:pPr>
            <w:jc w:val="center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Serie: </w:t>
          </w:r>
          <w:bookmarkStart w:id="3" w:name="serie"/>
          <w:r w:rsidRPr="00A71185">
            <w:rPr>
              <w:color w:val="FF0000"/>
              <w:sz w:val="24"/>
              <w:szCs w:val="24"/>
            </w:rPr>
            <w:t>serie</w:t>
          </w:r>
          <w:bookmarkEnd w:id="3"/>
        </w:p>
      </w:tc>
    </w:tr>
    <w:tr w:rsidR="00DF2E88" w14:paraId="14DEE6B6" w14:textId="77777777" w:rsidTr="00A44F14">
      <w:tc>
        <w:tcPr>
          <w:tcW w:w="2263" w:type="dxa"/>
          <w:vMerge/>
        </w:tcPr>
        <w:p w14:paraId="1A87ADA0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6237" w:type="dxa"/>
          <w:gridSpan w:val="2"/>
          <w:vMerge w:val="restart"/>
        </w:tcPr>
        <w:p w14:paraId="621CA41F" w14:textId="0F5461A1" w:rsidR="00186B64" w:rsidRDefault="00A91DDD" w:rsidP="00186B64">
          <w:pPr>
            <w:rPr>
              <w:b/>
              <w:bCs/>
              <w:sz w:val="24"/>
              <w:szCs w:val="24"/>
            </w:rPr>
          </w:pPr>
          <w:bookmarkStart w:id="4" w:name="direccion_fiscal"/>
          <w:proofErr w:type="spellStart"/>
          <w:r>
            <w:t>direcci</w:t>
          </w:r>
          <w:r w:rsidR="00665C95">
            <w:t>o</w:t>
          </w:r>
          <w:r>
            <w:t>n_fiscal</w:t>
          </w:r>
          <w:bookmarkEnd w:id="4"/>
          <w:proofErr w:type="spellEnd"/>
        </w:p>
      </w:tc>
      <w:tc>
        <w:tcPr>
          <w:tcW w:w="2290" w:type="dxa"/>
        </w:tcPr>
        <w:p w14:paraId="7FD120A9" w14:textId="4A3EC242" w:rsidR="00186B64" w:rsidRPr="009B6AD0" w:rsidRDefault="00186B64" w:rsidP="00186B64">
          <w:pPr>
            <w:jc w:val="center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Folio: </w:t>
          </w:r>
          <w:bookmarkStart w:id="5" w:name="folio"/>
          <w:r w:rsidRPr="00A71185">
            <w:rPr>
              <w:color w:val="FF0000"/>
              <w:sz w:val="24"/>
              <w:szCs w:val="24"/>
            </w:rPr>
            <w:t>folio</w:t>
          </w:r>
          <w:bookmarkEnd w:id="5"/>
        </w:p>
      </w:tc>
    </w:tr>
    <w:tr w:rsidR="00DF2E88" w14:paraId="05375A6C" w14:textId="77777777" w:rsidTr="00A44F14">
      <w:tc>
        <w:tcPr>
          <w:tcW w:w="2263" w:type="dxa"/>
          <w:vMerge/>
        </w:tcPr>
        <w:p w14:paraId="46459C93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6237" w:type="dxa"/>
          <w:gridSpan w:val="2"/>
          <w:vMerge/>
        </w:tcPr>
        <w:p w14:paraId="77947FAD" w14:textId="77777777" w:rsidR="00186B64" w:rsidRDefault="00186B64" w:rsidP="00186B64">
          <w:pPr>
            <w:rPr>
              <w:b/>
              <w:bCs/>
              <w:sz w:val="24"/>
              <w:szCs w:val="24"/>
            </w:rPr>
          </w:pPr>
        </w:p>
      </w:tc>
      <w:tc>
        <w:tcPr>
          <w:tcW w:w="2290" w:type="dxa"/>
        </w:tcPr>
        <w:p w14:paraId="16F30C9B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</w:tr>
    <w:tr w:rsidR="00DF2E88" w14:paraId="56422EB6" w14:textId="77777777" w:rsidTr="00A44F14">
      <w:tc>
        <w:tcPr>
          <w:tcW w:w="2263" w:type="dxa"/>
          <w:vMerge/>
        </w:tcPr>
        <w:p w14:paraId="379498FB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6237" w:type="dxa"/>
          <w:gridSpan w:val="2"/>
        </w:tcPr>
        <w:p w14:paraId="5ABDB46B" w14:textId="50390B01" w:rsidR="00186B64" w:rsidRPr="00A91DDD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Lugar de expedición:</w:t>
          </w:r>
          <w:r w:rsidR="00A91DDD">
            <w:rPr>
              <w:b/>
              <w:bCs/>
              <w:sz w:val="24"/>
              <w:szCs w:val="24"/>
            </w:rPr>
            <w:t xml:space="preserve"> </w:t>
          </w:r>
          <w:bookmarkStart w:id="6" w:name="expedicion"/>
          <w:proofErr w:type="spellStart"/>
          <w:r w:rsidR="00A91DDD">
            <w:rPr>
              <w:sz w:val="24"/>
              <w:szCs w:val="24"/>
            </w:rPr>
            <w:t>expedicion</w:t>
          </w:r>
          <w:bookmarkEnd w:id="6"/>
          <w:proofErr w:type="spellEnd"/>
        </w:p>
      </w:tc>
      <w:tc>
        <w:tcPr>
          <w:tcW w:w="2290" w:type="dxa"/>
        </w:tcPr>
        <w:p w14:paraId="3ABF418A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</w:tr>
  </w:tbl>
  <w:p w14:paraId="4406E551" w14:textId="6202912D" w:rsidR="00186B64" w:rsidRDefault="00186B64" w:rsidP="00186B64">
    <w:pPr>
      <w:jc w:val="center"/>
      <w:rPr>
        <w:b/>
        <w:bCs/>
        <w:sz w:val="24"/>
        <w:szCs w:val="24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3282"/>
    </w:tblGrid>
    <w:tr w:rsidR="00186B64" w14:paraId="7A820AF3" w14:textId="77777777" w:rsidTr="00A44F14">
      <w:tc>
        <w:tcPr>
          <w:tcW w:w="7508" w:type="dxa"/>
        </w:tcPr>
        <w:p w14:paraId="57982F2A" w14:textId="37AE9E58" w:rsidR="00186B64" w:rsidRPr="009B6AD0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Facturado a: </w:t>
          </w:r>
          <w:r w:rsidR="00DA4A93" w:rsidRPr="00DA4A93">
            <w:rPr>
              <w:sz w:val="24"/>
              <w:szCs w:val="24"/>
            </w:rPr>
            <w:t>[</w:t>
          </w:r>
          <w:bookmarkStart w:id="7" w:name="rfc"/>
          <w:proofErr w:type="spellStart"/>
          <w:r>
            <w:rPr>
              <w:sz w:val="24"/>
              <w:szCs w:val="24"/>
            </w:rPr>
            <w:t>rfc</w:t>
          </w:r>
          <w:bookmarkEnd w:id="7"/>
          <w:proofErr w:type="spellEnd"/>
          <w:r w:rsidR="00DA4A93">
            <w:rPr>
              <w:sz w:val="24"/>
              <w:szCs w:val="24"/>
            </w:rPr>
            <w:t>]</w:t>
          </w:r>
          <w:r w:rsidR="00CA04FE">
            <w:rPr>
              <w:sz w:val="24"/>
              <w:szCs w:val="24"/>
            </w:rPr>
            <w:t xml:space="preserve"> </w:t>
          </w:r>
          <w:bookmarkStart w:id="8" w:name="razon_cliente"/>
          <w:proofErr w:type="spellStart"/>
          <w:r w:rsidR="00CA04FE">
            <w:rPr>
              <w:sz w:val="24"/>
              <w:szCs w:val="24"/>
            </w:rPr>
            <w:t>razon_cliente</w:t>
          </w:r>
          <w:bookmarkEnd w:id="8"/>
          <w:proofErr w:type="spellEnd"/>
        </w:p>
      </w:tc>
      <w:tc>
        <w:tcPr>
          <w:tcW w:w="3282" w:type="dxa"/>
        </w:tcPr>
        <w:p w14:paraId="045636D4" w14:textId="2FEB2835" w:rsidR="00186B64" w:rsidRPr="009B6AD0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Fecha: </w:t>
          </w:r>
          <w:bookmarkStart w:id="9" w:name="fecha"/>
          <w:r>
            <w:rPr>
              <w:sz w:val="24"/>
              <w:szCs w:val="24"/>
            </w:rPr>
            <w:t>fecha</w:t>
          </w:r>
          <w:bookmarkEnd w:id="9"/>
        </w:p>
      </w:tc>
    </w:tr>
    <w:tr w:rsidR="00186B64" w14:paraId="5D93CEE3" w14:textId="77777777" w:rsidTr="00A44F14">
      <w:tc>
        <w:tcPr>
          <w:tcW w:w="7508" w:type="dxa"/>
        </w:tcPr>
        <w:p w14:paraId="69EB055C" w14:textId="3848510D" w:rsidR="00186B64" w:rsidRPr="009B6AD0" w:rsidRDefault="00186B64" w:rsidP="00186B64">
          <w:pPr>
            <w:rPr>
              <w:sz w:val="24"/>
              <w:szCs w:val="24"/>
            </w:rPr>
          </w:pPr>
          <w:bookmarkStart w:id="10" w:name="direccion_cliente"/>
          <w:proofErr w:type="spellStart"/>
          <w:r>
            <w:rPr>
              <w:sz w:val="24"/>
              <w:szCs w:val="24"/>
            </w:rPr>
            <w:t>direcci</w:t>
          </w:r>
          <w:r w:rsidR="00FD2771">
            <w:rPr>
              <w:sz w:val="24"/>
              <w:szCs w:val="24"/>
            </w:rPr>
            <w:t>o</w:t>
          </w:r>
          <w:r>
            <w:rPr>
              <w:sz w:val="24"/>
              <w:szCs w:val="24"/>
            </w:rPr>
            <w:t>n_cliente</w:t>
          </w:r>
          <w:bookmarkEnd w:id="10"/>
          <w:proofErr w:type="spellEnd"/>
        </w:p>
      </w:tc>
      <w:tc>
        <w:tcPr>
          <w:tcW w:w="3282" w:type="dxa"/>
        </w:tcPr>
        <w:p w14:paraId="783988A3" w14:textId="77777777" w:rsidR="00186B64" w:rsidRDefault="00186B64" w:rsidP="00186B64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Forma de pago:</w:t>
          </w:r>
        </w:p>
        <w:p w14:paraId="523BDCD6" w14:textId="77777777" w:rsidR="00186B64" w:rsidRPr="009B6AD0" w:rsidRDefault="00186B64" w:rsidP="00186B6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Pago en una sola exhibición</w:t>
          </w:r>
        </w:p>
      </w:tc>
    </w:tr>
  </w:tbl>
  <w:p w14:paraId="1C57534A" w14:textId="4D3EA6EA" w:rsidR="00186B64" w:rsidRDefault="00186B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8E"/>
    <w:rsid w:val="00035E55"/>
    <w:rsid w:val="00060BBD"/>
    <w:rsid w:val="000B0578"/>
    <w:rsid w:val="000D16CA"/>
    <w:rsid w:val="001122B9"/>
    <w:rsid w:val="00163C9B"/>
    <w:rsid w:val="00186B64"/>
    <w:rsid w:val="00201F89"/>
    <w:rsid w:val="002378C2"/>
    <w:rsid w:val="002D5EC5"/>
    <w:rsid w:val="002F06E4"/>
    <w:rsid w:val="002F30B1"/>
    <w:rsid w:val="003247E7"/>
    <w:rsid w:val="0032650D"/>
    <w:rsid w:val="00377993"/>
    <w:rsid w:val="00393EF4"/>
    <w:rsid w:val="003A4E2C"/>
    <w:rsid w:val="00427F24"/>
    <w:rsid w:val="004F2671"/>
    <w:rsid w:val="0056597F"/>
    <w:rsid w:val="00582F99"/>
    <w:rsid w:val="00586265"/>
    <w:rsid w:val="005B6516"/>
    <w:rsid w:val="005E3184"/>
    <w:rsid w:val="005F4CF1"/>
    <w:rsid w:val="00665C95"/>
    <w:rsid w:val="00750EF3"/>
    <w:rsid w:val="00752DB7"/>
    <w:rsid w:val="007A5CCE"/>
    <w:rsid w:val="00835A1C"/>
    <w:rsid w:val="00902E30"/>
    <w:rsid w:val="00936F08"/>
    <w:rsid w:val="00990DC4"/>
    <w:rsid w:val="009B6211"/>
    <w:rsid w:val="009B6AD0"/>
    <w:rsid w:val="00A00F11"/>
    <w:rsid w:val="00A268D3"/>
    <w:rsid w:val="00A71185"/>
    <w:rsid w:val="00A75625"/>
    <w:rsid w:val="00A7690C"/>
    <w:rsid w:val="00A91DDD"/>
    <w:rsid w:val="00AE5E9E"/>
    <w:rsid w:val="00AF6700"/>
    <w:rsid w:val="00BA0C1F"/>
    <w:rsid w:val="00BC0301"/>
    <w:rsid w:val="00BC1D61"/>
    <w:rsid w:val="00C8223C"/>
    <w:rsid w:val="00CA04FE"/>
    <w:rsid w:val="00D31664"/>
    <w:rsid w:val="00D364D4"/>
    <w:rsid w:val="00D82657"/>
    <w:rsid w:val="00D85D77"/>
    <w:rsid w:val="00DA4A93"/>
    <w:rsid w:val="00DB3553"/>
    <w:rsid w:val="00DC3A72"/>
    <w:rsid w:val="00DF2E88"/>
    <w:rsid w:val="00E23EC4"/>
    <w:rsid w:val="00E60D7A"/>
    <w:rsid w:val="00E84860"/>
    <w:rsid w:val="00EA5259"/>
    <w:rsid w:val="00ED548E"/>
    <w:rsid w:val="00F816EA"/>
    <w:rsid w:val="00FC755E"/>
    <w:rsid w:val="00FD2771"/>
    <w:rsid w:val="00FF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95058"/>
  <w15:chartTrackingRefBased/>
  <w15:docId w15:val="{5714F43F-79B1-4A3F-B7B7-28F78269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6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B64"/>
  </w:style>
  <w:style w:type="paragraph" w:styleId="Piedepgina">
    <w:name w:val="footer"/>
    <w:basedOn w:val="Normal"/>
    <w:link w:val="PiedepginaCar"/>
    <w:uiPriority w:val="99"/>
    <w:unhideWhenUsed/>
    <w:rsid w:val="00186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Josec Meza Arzave</dc:creator>
  <cp:keywords/>
  <dc:description/>
  <cp:lastModifiedBy>Alexis Sanchez Cervantes</cp:lastModifiedBy>
  <cp:revision>41</cp:revision>
  <dcterms:created xsi:type="dcterms:W3CDTF">2022-03-09T17:51:00Z</dcterms:created>
  <dcterms:modified xsi:type="dcterms:W3CDTF">2022-11-14T22:48:00Z</dcterms:modified>
</cp:coreProperties>
</file>