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769AA"/>
          <w:sz w:val="40"/>
          <w:szCs w:val="40"/>
        </w:rPr>
        <w:t xml:space="preserve">Documentação do Projeto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26"/>
          <w:szCs w:val="26"/>
        </w:rPr>
        <w:t xml:space="preserve">Sistema de Gerenciamento de Locadora de Veículos</w:t>
      </w:r>
    </w:p>
    <w:p>
      <w:pPr>
        <w:pStyle w:val="Heading1"/>
        <w:pBdr>
          <w:bottom w:val="single" w:color="1769AA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769AA"/>
          <w:sz w:val="26"/>
          <w:szCs w:val="26"/>
        </w:rPr>
        <w:t xml:space="preserve">1. Apresentação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descreve como foi construído o Sistema da Locadora, uma aplicação web para controlar clientes, veículos e locações. O sistema exige autenticação do usuário e oferece as operações de cadastro, consulta, edição e exclusão (CRUD) para cada uma das três entidades principais.</w:t>
      </w:r>
    </w:p>
    <w:p>
      <w:pPr>
        <w:pStyle w:val="Heading1"/>
        <w:pBdr>
          <w:bottom w:val="single" w:color="1769AA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769AA"/>
          <w:sz w:val="26"/>
          <w:szCs w:val="26"/>
        </w:rPr>
        <w:t xml:space="preserve">2. Requisitos de Infraestrutura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69A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69A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SGBD utilizado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MySQL/MariaDB, executado pelo pacote XAMPP (porta 3307, usuário root, sem senha em ambiente local).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concessionaria (utf8mb4 / utf8mb4_unicode_ci), com as tabelas usuarios, clientes, veiculos e locacoes. Script de criação: concession__ria.sql.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Linguagem de programação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PHP (acesso ao banco via extensão PDO), com HTML5 e CSS para as telas.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Servidor web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Apache (incluído no XAMPP).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70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Qualquer navegador atualizado (Chrome, Edge, Firefox).</w:t>
            </w:r>
          </w:p>
        </w:tc>
      </w:tr>
    </w:tbl>
    <w:p>
      <w:pPr>
        <w:pStyle w:val="Heading1"/>
        <w:pBdr>
          <w:bottom w:val="single" w:color="1769AA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769AA"/>
          <w:sz w:val="26"/>
          <w:szCs w:val="26"/>
        </w:rPr>
        <w:t xml:space="preserve">3. Modelagem do Banco de Dados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modelo entidade-relacionamento foi traduzido para quatro tabelas. Um cliente pode ter várias locações e um veículo pode aparecer em várias locações; cada locação liga exatamente um cliente a um veículo. As chaves estrangeiras usam ON DELETE RESTRICT, o que impede apagar clientes ou veículos que já possuem locações.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69A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69A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Principais campos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69A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usuarios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nome, email, senha (hash)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Funcionários que acessam o sistema.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nome, cpf, email, telefone, endereco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Pessoas que alugam veículos. O CPF é gravado criptografado.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veiculos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placa, modelo, marca, ano, valor_diaria, status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Frota. Status: Disponível, Alugado ou Manutenção.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locacoes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cliente_id, veiculo_id, datas, valor_total, status</w:t>
            </w:r>
          </w:p>
        </w:tc>
        <w:tc>
          <w:tcPr>
            <w:tcW w:type="dxa" w:w="44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Contratos de locação ligando cliente e veículo.</w:t>
            </w:r>
          </w:p>
        </w:tc>
      </w:tr>
    </w:tbl>
    <w:p>
      <w:pPr>
        <w:pStyle w:val="Heading1"/>
        <w:pBdr>
          <w:bottom w:val="single" w:color="1769AA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769AA"/>
          <w:sz w:val="26"/>
          <w:szCs w:val="26"/>
        </w:rPr>
        <w:t xml:space="preserve">4. Como o Projeto Foi Construído</w:t>
      </w:r>
    </w:p>
    <w:p>
      <w:pPr>
        <w:spacing w:after="80" w:line="264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Estrutura. </w:t>
      </w:r>
      <w:r>
        <w:rPr>
          <w:rFonts w:ascii="Calibri" w:cs="Calibri" w:eastAsia="Calibri" w:hAnsi="Calibri"/>
          <w:sz w:val="21"/>
          <w:szCs w:val="21"/>
        </w:rPr>
        <w:t xml:space="preserve">Cada arquivo PHP é uma página independente e segue o mesmo padrão: (1) inicia a sessão e verifica o login; (2) inclui o arquivo conexao.php, que cria a conexão PDO; (3) processa o formulário ou consulta o banco; (4) exibe o HTML. Os arquivos estão organizados por módulo: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69A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769A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Arquivos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login.php (autentica), logout.php (encerra a sessão), index.php (menu principal), conexao.php (conexão com o banco).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Clientes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clientes.php (lista e busca), cliente_inserir.php, cliente_editar.php, cliente_deletar.php.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Veículos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veiculos.php (lista), veiculos_inserir.php, veiculos_editar.php, veiculos_apagar.php.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Locações</w:t>
            </w:r>
          </w:p>
        </w:tc>
        <w:tc>
          <w:tcPr>
            <w:tcW w:type="dxa" w:w="73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locacoes.php (lista), locacoes_inserir.php, locacoes_editar.php, locacoes_apagar.php.</w:t>
            </w:r>
          </w:p>
        </w:tc>
      </w:tr>
    </w:tbl>
    <w:p>
      <w:pPr>
        <w:spacing w:after="60"/>
      </w:pP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Segurança e boas práticas aplicadas: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Senhas: </w:t>
      </w:r>
      <w:r>
        <w:rPr>
          <w:rFonts w:ascii="Calibri" w:cs="Calibri" w:eastAsia="Calibri" w:hAnsi="Calibri"/>
          <w:sz w:val="21"/>
          <w:szCs w:val="21"/>
        </w:rPr>
        <w:t xml:space="preserve">armazenadas com hash e conferidas com password_verify(); a sessão é renovada no login (session_regenerate_id) e expira após 30 minutos.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SQL Injection: </w:t>
      </w:r>
      <w:r>
        <w:rPr>
          <w:rFonts w:ascii="Calibri" w:cs="Calibri" w:eastAsia="Calibri" w:hAnsi="Calibri"/>
          <w:sz w:val="21"/>
          <w:szCs w:val="21"/>
        </w:rPr>
        <w:t xml:space="preserve">todas as consultas usam prepared statements do PDO.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XSS: </w:t>
      </w:r>
      <w:r>
        <w:rPr>
          <w:rFonts w:ascii="Calibri" w:cs="Calibri" w:eastAsia="Calibri" w:hAnsi="Calibri"/>
          <w:sz w:val="21"/>
          <w:szCs w:val="21"/>
        </w:rPr>
        <w:t xml:space="preserve">os dados exibidos nas telas passam por htmlspecialchars().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Dados sensíveis: </w:t>
      </w:r>
      <w:r>
        <w:rPr>
          <w:rFonts w:ascii="Calibri" w:cs="Calibri" w:eastAsia="Calibri" w:hAnsi="Calibri"/>
          <w:sz w:val="21"/>
          <w:szCs w:val="21"/>
        </w:rPr>
        <w:t xml:space="preserve">o CPF do cliente é criptografado com AES-256-CBC (OpenSSL) e vetor de inicialização aleatório antes de ser salvo.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Proteção de páginas: </w:t>
      </w:r>
      <w:r>
        <w:rPr>
          <w:rFonts w:ascii="Calibri" w:cs="Calibri" w:eastAsia="Calibri" w:hAnsi="Calibri"/>
          <w:sz w:val="21"/>
          <w:szCs w:val="21"/>
        </w:rPr>
        <w:t xml:space="preserve">todas as telas redirecionam para o login quando não há sessão ativa.</w:t>
      </w:r>
    </w:p>
    <w:p>
      <w:pPr>
        <w:spacing w:after="60"/>
      </w:pPr>
    </w:p>
    <w:p>
      <w:pPr>
        <w:spacing w:after="40"/>
        <w:jc w:val="both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Regras de negócio das locações: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Só é possível alugar veículos com status Disponível; a operação usa transação e SELECT … FOR UPDATE para evitar duas locações simultâneas do mesmo carro.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valor total é calculado automaticamente: número de dias × valor da diária (retirada e devolução no mesmo dia contam como 1 diária).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Ao criar a locação o veículo passa a Alugado; ao finalizar ou excluir a locação ele volta a Disponível.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data de devolução não pode ser anterior à data de retirada.</w:t>
      </w:r>
    </w:p>
    <w:p>
      <w:pPr>
        <w:pStyle w:val="Heading1"/>
        <w:pBdr>
          <w:bottom w:val="single" w:color="1769AA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1769AA"/>
          <w:sz w:val="26"/>
          <w:szCs w:val="26"/>
        </w:rPr>
        <w:t xml:space="preserve">5. Como Acessar o Programa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Instale o XAMPP e abra o painel de controle. Inicie os módulos Apache e MySQL (se necessário, configure o MySQL para a porta 3307, igual ao definido em conexao.php).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Acesse http://localhost/phpmyadmin (ou a porta configurada), vá em Importar e selecione o arquivo concession__ria.sql. O banco concessionaria será criado já com dados de exemplo.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Copie a pasta do projeto para C:\xampp\htdocs\locadora. Mantenha conexao.php, login.php e index.php na raiz; as páginas de veículos e locações ficam nas subpastas veiculos/ e locacoes/.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navegador, abra http://localhost/locadora/login.php.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Entre com o usuário de teste admin@locadora.com e a senha 123456.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 menu inicial escolha Clientes, Veículos ou Locações. Para sair, use o link Sair no canto superior direito.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2026-10-05T19:20:56.914Z</dcterms:created>
  <dcterms:modified xsi:type="dcterms:W3CDTF">2026-10-05T19:20:56.920Z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