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77.png" ContentType="image/png"/>
  <Override PartName="/word/media/rId32.jpg" ContentType="image/jpeg"/>
  <Override PartName="/word/media/rId59.jpg" ContentType="image/jpeg"/>
  <Override PartName="/word/media/rId62.jpg" ContentType="image/jpeg"/>
  <Override PartName="/word/media/rId65.jpg" ContentType="image/jpeg"/>
  <Override PartName="/word/media/rId68.jpg" ContentType="image/jpeg"/>
  <Override PartName="/word/media/rId71.jpg" ContentType="image/jpeg"/>
  <Override PartName="/word/media/rId74.jpg" ContentType="image/jpeg"/>
  <Override PartName="/word/media/rId80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35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110.jpg" ContentType="image/jpeg"/>
  <Override PartName="/word/media/rId113.jpg" ContentType="image/jpeg"/>
  <Override PartName="/word/media/rId38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5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GTI - Gestão e Análise de Dados</w:t>
      </w:r>
    </w:p>
    <w:p>
      <w:pPr>
        <w:pStyle w:val="Author"/>
      </w:pPr>
      <w:r>
        <w:t xml:space="preserve">Professor Miguél Suares</w:t>
      </w:r>
    </w:p>
    <w:p>
      <w:pPr>
        <w:pStyle w:val="Date"/>
      </w:pPr>
      <w:r>
        <w:t xml:space="preserve">2026-09-15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obre-estas-anotações"/>
    <w:p>
      <w:pPr>
        <w:pStyle w:val="Heading1"/>
      </w:pPr>
      <w:r>
        <w:t xml:space="preserve">Sobre estas anotações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</w:t>
      </w:r>
    </w:p>
    <w:bookmarkStart w:id="25" w:name="calendário-das-aulas"/>
    <w:p>
      <w:pPr>
        <w:pStyle w:val="Heading2"/>
      </w:pPr>
      <w:r>
        <w:t xml:space="preserve">Calendário das aulas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</w:t>
      </w:r>
    </w:p>
    <w:bookmarkStart w:id="20" w:name="agosto-de-2026"/>
    <w:p>
      <w:pPr>
        <w:pStyle w:val="Heading5"/>
      </w:pPr>
      <w:r>
        <w:rPr>
          <w:rStyle w:val="SectionNumber"/>
        </w:rPr>
        <w:t xml:space="preserve">0.0.0.0.1</w:t>
      </w:r>
      <w:r>
        <w:tab/>
      </w:r>
      <w:r>
        <w:t xml:space="preserve">AGOSTO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0"/>
        <w:gridCol w:w="715"/>
        <w:gridCol w:w="1430"/>
        <w:gridCol w:w="52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Aulas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Apresentação da disciplina</w:t>
            </w:r>
          </w:p>
        </w:tc>
        <w:tc>
          <w:tcPr/>
          <w:p>
            <w:pPr>
              <w:pStyle w:val="Compact"/>
            </w:pPr>
            <w:r>
              <w:t xml:space="preserve">Apresentação do plano de ensino, objetivos, metodologia, avaliações e visão geral da disciplina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01</w:t>
            </w:r>
          </w:p>
        </w:tc>
        <w:tc>
          <w:tcPr/>
          <w:p>
            <w:pPr>
              <w:pStyle w:val="Compact"/>
            </w:pPr>
            <w:r>
              <w:t xml:space="preserve">Dados como ativo estratégico e Introdução ao Machine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02</w:t>
            </w:r>
          </w:p>
        </w:tc>
        <w:tc>
          <w:tcPr/>
          <w:p>
            <w:pPr>
              <w:pStyle w:val="Compact"/>
            </w:pPr>
            <w:r>
              <w:t xml:space="preserve">Governança de Dados e ciclo de vida de Machine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03</w:t>
            </w:r>
          </w:p>
        </w:tc>
        <w:tc>
          <w:tcPr/>
          <w:p>
            <w:pPr>
              <w:pStyle w:val="Compact"/>
            </w:pPr>
            <w:r>
              <w:t xml:space="preserve">Coleta de dados e Regressão Linear</w:t>
            </w:r>
          </w:p>
        </w:tc>
      </w:tr>
    </w:tbl>
    <w:bookmarkEnd w:id="20"/>
    <w:bookmarkStart w:id="21" w:name="setembro-de-2026"/>
    <w:p>
      <w:pPr>
        <w:pStyle w:val="Heading5"/>
      </w:pPr>
      <w:r>
        <w:rPr>
          <w:rStyle w:val="SectionNumber"/>
        </w:rPr>
        <w:t xml:space="preserve">0.0.0.0.2</w:t>
      </w:r>
      <w:r>
        <w:tab/>
      </w:r>
      <w:r>
        <w:t xml:space="preserve">SETEMBRO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1"/>
        <w:gridCol w:w="1107"/>
        <w:gridCol w:w="596"/>
        <w:gridCol w:w="5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Aulas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04</w:t>
            </w:r>
          </w:p>
        </w:tc>
        <w:tc>
          <w:tcPr/>
          <w:p>
            <w:pPr>
              <w:pStyle w:val="Compact"/>
            </w:pPr>
            <w:r>
              <w:t xml:space="preserve">Organização e preparação dos dados, Regressão Logística e KNN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05</w:t>
            </w:r>
          </w:p>
        </w:tc>
        <w:tc>
          <w:tcPr/>
          <w:p>
            <w:pPr>
              <w:pStyle w:val="Compact"/>
            </w:pPr>
            <w:r>
              <w:t xml:space="preserve">Análise de dados, dilema Viés-Variância e Métricas de Avaliação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06</w:t>
            </w:r>
          </w:p>
        </w:tc>
        <w:tc>
          <w:tcPr/>
          <w:p>
            <w:pPr>
              <w:pStyle w:val="Compact"/>
            </w:pPr>
            <w:r>
              <w:t xml:space="preserve">Relatórios, KPIs, avaliação de modelos e Árvores de 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NP1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07</w:t>
            </w:r>
          </w:p>
        </w:tc>
        <w:tc>
          <w:tcPr/>
          <w:p>
            <w:pPr>
              <w:pStyle w:val="Compact"/>
            </w:pPr>
            <w:r>
              <w:t xml:space="preserve">Business Intelligence, Random Forest e Ensemble Learning</w:t>
            </w:r>
          </w:p>
        </w:tc>
      </w:tr>
    </w:tbl>
    <w:bookmarkEnd w:id="21"/>
    <w:bookmarkStart w:id="22" w:name="outubro-de-2026"/>
    <w:p>
      <w:pPr>
        <w:pStyle w:val="Heading5"/>
      </w:pPr>
      <w:r>
        <w:rPr>
          <w:rStyle w:val="SectionNumber"/>
        </w:rPr>
        <w:t xml:space="preserve">0.0.0.0.3</w:t>
      </w:r>
      <w:r>
        <w:tab/>
      </w:r>
      <w:r>
        <w:t xml:space="preserve">OUTUBRO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4"/>
        <w:gridCol w:w="1019"/>
        <w:gridCol w:w="548"/>
        <w:gridCol w:w="55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Aulas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08</w:t>
            </w:r>
          </w:p>
        </w:tc>
        <w:tc>
          <w:tcPr/>
          <w:p>
            <w:pPr>
              <w:pStyle w:val="Compact"/>
            </w:pPr>
            <w:r>
              <w:t xml:space="preserve">Big Data e Support Vector Machines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09</w:t>
            </w:r>
          </w:p>
        </w:tc>
        <w:tc>
          <w:tcPr/>
          <w:p>
            <w:pPr>
              <w:pStyle w:val="Compact"/>
            </w:pPr>
            <w:r>
              <w:t xml:space="preserve">Data-Driven Decision Making e Redução de Dimensionalidade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10</w:t>
            </w:r>
          </w:p>
        </w:tc>
        <w:tc>
          <w:tcPr/>
          <w:p>
            <w:pPr>
              <w:pStyle w:val="Compact"/>
            </w:pPr>
            <w:r>
              <w:t xml:space="preserve">Modelos de gestão de riscos e técnicas de Agrupamento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11</w:t>
            </w:r>
          </w:p>
        </w:tc>
        <w:tc>
          <w:tcPr/>
          <w:p>
            <w:pPr>
              <w:pStyle w:val="Compact"/>
            </w:pPr>
            <w:r>
              <w:t xml:space="preserve">Inteligência Artificial, análise preditiva e Seleção de Características</w:t>
            </w:r>
          </w:p>
        </w:tc>
      </w:tr>
    </w:tbl>
    <w:bookmarkEnd w:id="22"/>
    <w:bookmarkStart w:id="23" w:name="novembro-de-2026"/>
    <w:p>
      <w:pPr>
        <w:pStyle w:val="Heading5"/>
      </w:pPr>
      <w:r>
        <w:rPr>
          <w:rStyle w:val="SectionNumber"/>
        </w:rPr>
        <w:t xml:space="preserve">0.0.0.0.4</w:t>
      </w:r>
      <w:r>
        <w:tab/>
      </w:r>
      <w:r>
        <w:t xml:space="preserve">NOVEMBRO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843"/>
        <w:gridCol w:w="454"/>
        <w:gridCol w:w="59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Aulas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03/11/2026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Aula 12</w:t>
            </w:r>
          </w:p>
        </w:tc>
        <w:tc>
          <w:tcPr/>
          <w:p>
            <w:pPr>
              <w:pStyle w:val="Compact"/>
            </w:pPr>
            <w:r>
              <w:t xml:space="preserve">Monitoramento contínuo, melhoria de processos e ciclo de vida de modelos de Machine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10/11/2026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NP2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17/11/2026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SUB</w:t>
            </w:r>
          </w:p>
        </w:tc>
        <w:tc>
          <w:tcPr/>
          <w:p>
            <w:pPr>
              <w:pStyle w:val="Compact"/>
            </w:pPr>
            <w:r>
              <w:t xml:space="preserve">PROVA SUBSTITUTIVA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24/11/2026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3"/>
    <w:bookmarkStart w:id="24" w:name="dezembro-de-2026"/>
    <w:p>
      <w:pPr>
        <w:pStyle w:val="Heading5"/>
      </w:pPr>
      <w:r>
        <w:rPr>
          <w:rStyle w:val="SectionNumber"/>
        </w:rPr>
        <w:t xml:space="preserve">0.0.0.0.5</w:t>
      </w:r>
      <w:r>
        <w:tab/>
      </w:r>
      <w:r>
        <w:t xml:space="preserve">DEZEMBRO DE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Aulas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01/12/2026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08/12/2026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EXAME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</w:tr>
    </w:tbl>
    <w:bookmarkEnd w:id="24"/>
    <w:bookmarkEnd w:id="25"/>
    <w:bookmarkEnd w:id="26"/>
    <w:bookmarkStart w:id="27" w:name="apresentação-da-disciplina"/>
    <w:p>
      <w:pPr>
        <w:pStyle w:val="Heading1"/>
      </w:pPr>
      <w:r>
        <w:t xml:space="preserve">Apresentação da Disciplina</w:t>
      </w:r>
    </w:p>
    <w:bookmarkEnd w:id="27"/>
    <w:bookmarkStart w:id="29" w:name="X425712f661a53a18c923c5156f2837e9d182234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- Dados com Ativo Estratégico: Introdução ao Machine Learning</w:t>
      </w:r>
    </w:p>
    <w:bookmarkStart w:id="28" w:name="X2b0f055b0f0cc1623663c5cc1921e13d69a8399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- Exercícios - Dados com Atvo Estratégico: Introdução ao Machine Learning</w:t>
      </w:r>
    </w:p>
    <w:bookmarkEnd w:id="28"/>
    <w:bookmarkEnd w:id="29"/>
    <w:bookmarkStart w:id="31" w:name="X3afce7533ad3da6ba1bea53e72a530f282934a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- Governança de Dados e Ciclo de Vida de Machine Learning</w:t>
      </w:r>
    </w:p>
    <w:bookmarkStart w:id="30" w:name="Xd67875bd9669a2964143e8e6eb54e95cd4b67a8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- Governança de Dados e Ciclo de Vida de Machine Learning</w:t>
      </w:r>
    </w:p>
    <w:bookmarkEnd w:id="30"/>
    <w:bookmarkEnd w:id="31"/>
    <w:bookmarkStart w:id="126" w:name="coleta-de-dados-e-regressão-linea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Coleta de Dados e Regressão Linear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ula 03 - Coleta de Dados e Regressão Linear" title="" id="33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(Capítulo 14</w:t>
      </w:r>
      <w:r>
        <w:t xml:space="preserve"> </w:t>
      </w:r>
      <w:hyperlink w:anchor="ref-Grus2015DataScience">
        <w:r>
          <w:rPr>
            <w:rStyle w:val="Hyperlink"/>
          </w:rPr>
          <w:t xml:space="preserve">Grus 2015</w:t>
        </w:r>
      </w:hyperlink>
      <w:r>
        <w:t xml:space="preserve">, p.)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36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39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3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42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4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45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48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51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7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54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8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57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60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63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66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2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69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72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4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75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5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2026-AprendizadoProfundo_files/2026-AprendizadoProfundo_files/figure-docx/linear-regression-label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81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6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84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BodyText"/>
      </w:pPr>
      <w:r>
        <w:t xml:space="preserve">00000000000000000000000000000000000000000000000000000000000000000000000000000000</w:t>
      </w:r>
    </w:p>
    <w:p>
      <w:pPr>
        <w:pStyle w:val="BodyText"/>
      </w:pPr>
      <w:r>
        <w:t xml:space="preserve">00000000000000000000000000000000000000000000000000000000000000000000000000000000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87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8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BodyText"/>
      </w:pPr>
      <w:r>
        <w:t xml:space="preserve">00000000000000000000000000000000000000000000000000000000000000000000000000000000</w:t>
      </w:r>
    </w:p>
    <w:p>
      <w:pPr>
        <w:pStyle w:val="BodyText"/>
      </w:pPr>
      <w:r>
        <w:t xml:space="preserve">00000000000000000000000000000000000000000000000000000000000000000000000000000000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90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19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93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0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96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99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2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102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3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105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4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410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Crie o seu modelo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br/>
      </w:r>
      <w:r>
        <w:rPr>
          <w:rStyle w:val="CommentTok"/>
        </w:rPr>
        <w:t xml:space="preserve"># Treine o seu modelo (ajuste sua reta aos pontos)</w:t>
      </w:r>
      <w:r>
        <w:br/>
      </w:r>
      <w:r>
        <w:rPr>
          <w:rStyle w:val="NormalTok"/>
        </w:rPr>
        <w:t xml:space="preserve">modelo.fit(X, y)</w:t>
      </w:r>
    </w:p>
    <w:p>
      <w:pPr>
        <w:pStyle w:val="SourceCode"/>
      </w:pPr>
      <w:r>
        <w:rPr>
          <w:rStyle w:val="VerbatimChar"/>
        </w:rPr>
        <w:t xml:space="preserve">## LinearRegression()</w:t>
      </w:r>
    </w:p>
    <w:p>
      <w:pPr>
        <w:pStyle w:val="SourceCode"/>
      </w:pPr>
      <w:r>
        <w:rPr>
          <w:rStyle w:val="CommentTok"/>
        </w:rPr>
        <w:t xml:space="preserve">#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 valor de W é: "</w:t>
      </w:r>
      <w:r>
        <w:rPr>
          <w:rStyle w:val="NormalTok"/>
        </w:rPr>
        <w:t xml:space="preserve">,modelo.coef_)</w:t>
      </w:r>
    </w:p>
    <w:p>
      <w:pPr>
        <w:pStyle w:val="SourceCode"/>
      </w:pPr>
      <w:r>
        <w:rPr>
          <w:rStyle w:val="VerbatimChar"/>
        </w:rPr>
        <w:t xml:space="preserve">## O valor de W é:  [4.7]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 valor de b é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O valor de b é 28.0</w:t>
      </w:r>
    </w:p>
    <w:p>
      <w:pPr>
        <w:pStyle w:val="SourceCode"/>
      </w:pPr>
      <w:r>
        <w:rPr>
          <w:rStyle w:val="CommentTok"/>
        </w:rPr>
        <w:t xml:space="preserve"># calcule: para um Apartamento de 65m^2 qual é o valor previsto em mil reais ?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f"Qunado X vale 65, a saida vale: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predict([[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Qunado X vale 65, a saida vale: [333.5]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108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5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111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6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ula 03 - Coleta de Dados e Regressão Linear" title="" id="114" name="Picture"/>
            <a:graphic>
              <a:graphicData uri="http://schemas.openxmlformats.org/drawingml/2006/picture">
                <pic:pic>
                  <pic:nvPicPr>
                    <pic:cNvPr descr="2026-AprendizadoProfundo_files/media/03-aula03/aula_regressao_linear/Slide27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Aula 03 - Coleta de Dados e Regressão Linear</w:t>
      </w:r>
    </w:p>
    <w:p>
      <w:pPr>
        <w:pStyle w:val="BodyText"/>
      </w:pPr>
      <w:r>
        <w:t xml:space="preserve">(</w:t>
      </w:r>
      <w:hyperlink w:anchor="ref-Grus2015DataScience">
        <w:r>
          <w:rPr>
            <w:rStyle w:val="Hyperlink"/>
          </w:rPr>
          <w:t xml:space="preserve">Grus 2015</w:t>
        </w:r>
      </w:hyperlink>
      <w:r>
        <w:t xml:space="preserve">)</w:t>
      </w:r>
    </w:p>
    <w:bookmarkStart w:id="122" w:name="X8a8096a57823239042aa8618c188b0cb001c417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- Exercícios - Coleta de Dados e Regressão Linear</w:t>
      </w:r>
    </w:p>
    <w:bookmarkStart w:id="120" w:name="exemplo-01--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Exemplo 01 -</w:t>
      </w:r>
    </w:p>
    <w:p>
      <w:pPr>
        <w:pStyle w:val="FirstParagraph"/>
      </w:pPr>
      <w:r>
        <w:t xml:space="preserve">Uma pesquisa foi realizada com o objetivo de verificar se existe</w:t>
      </w:r>
      <w:r>
        <w:t xml:space="preserve"> </w:t>
      </w:r>
      <w:r>
        <w:t xml:space="preserve">associação entre a falta de sono e a capacidade de as pessoas resolverem</w:t>
      </w:r>
      <w:r>
        <w:t xml:space="preserve"> </w:t>
      </w:r>
      <w:r>
        <w:t xml:space="preserve">problemas simples. Foram testadas 10 pessoas, mantendo-se sem dormir por</w:t>
      </w:r>
      <w:r>
        <w:t xml:space="preserve"> </w:t>
      </w:r>
      <w:r>
        <w:t xml:space="preserve">um determinado número de horas. Após cada um destes períodos, cada</w:t>
      </w:r>
      <w:r>
        <w:t xml:space="preserve"> </w:t>
      </w:r>
      <w:r>
        <w:t xml:space="preserve">pessoa teve de resolver um teste com adições simples, anotando-se então</w:t>
      </w:r>
      <w:r>
        <w:t xml:space="preserve"> </w:t>
      </w:r>
      <w:r>
        <w:t xml:space="preserve">os erros cometidos. Os dados resultantes são os seguintes: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2530"/>
        <w:gridCol w:w="2530"/>
        <w:gridCol w:w="253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Pessoa Observada 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Número de Horas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Dormir ( X 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Número de Erros (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</w:tbl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Calcule o</w:t>
      </w:r>
      <w:r>
        <w:t xml:space="preserve"> </w:t>
      </w:r>
      <w:r>
        <w:rPr>
          <w:b/>
          <w:bCs/>
        </w:rPr>
        <w:t xml:space="preserve">coeficiente de correlação linear</w:t>
      </w:r>
      <w:r>
        <w:t xml:space="preserve"> </w:t>
      </w:r>
      <w:r>
        <w:t xml:space="preserve">de Pearson,</w:t>
      </w:r>
      <w:r>
        <w:t xml:space="preserve"> </w:t>
      </w:r>
      <w:r>
        <w:t xml:space="preserve">interprete e teste sua significância a</w:t>
      </w:r>
      <w:r>
        <w:t xml:space="preserve"> </w:t>
      </w:r>
      <w:r>
        <w:rPr>
          <w:b/>
          <w:bCs/>
        </w:rPr>
        <w:t xml:space="preserve">5%</w:t>
      </w:r>
      <w:r>
        <w:t xml:space="preserve">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Ajuste,</w:t>
      </w:r>
      <w:r>
        <w:t xml:space="preserve"> </w:t>
      </w:r>
      <w:r>
        <w:rPr>
          <w:b/>
          <w:bCs/>
        </w:rPr>
        <w:t xml:space="preserve">teste e interprete o modelo de regressão linear</w:t>
      </w:r>
      <w:r>
        <w:t xml:space="preserve"> </w:t>
      </w:r>
      <w:r>
        <w:t xml:space="preserve">simples.</w:t>
      </w:r>
    </w:p>
    <w:p>
      <w:pPr>
        <w:pStyle w:val="FirstParagraph"/>
      </w:pPr>
      <w:r>
        <w:t xml:space="preserve">No python Comece importando os cabeçalhos: - importe a biblioteca</w:t>
      </w:r>
      <w:r>
        <w:t xml:space="preserve"> </w:t>
      </w:r>
      <w:r>
        <w:rPr>
          <w:b/>
          <w:bCs/>
        </w:rPr>
        <w:t xml:space="preserve">numpy</w:t>
      </w:r>
      <w:r>
        <w:t xml:space="preserve"> </w:t>
      </w:r>
      <w:r>
        <w:t xml:space="preserve">para criar vetores de valores - importe a biblioteca</w:t>
      </w:r>
      <w:r>
        <w:t xml:space="preserve"> </w:t>
      </w:r>
      <w:r>
        <w:rPr>
          <w:b/>
          <w:bCs/>
        </w:rPr>
        <w:t xml:space="preserve">stats</w:t>
      </w:r>
      <w:r>
        <w:t xml:space="preserve"> </w:t>
      </w:r>
      <w:r>
        <w:t xml:space="preserve">para usar as funções para</w:t>
      </w:r>
      <w:r>
        <w:t xml:space="preserve"> </w:t>
      </w:r>
      <w:r>
        <w:rPr>
          <w:rStyle w:val="VerbatimChar"/>
        </w:rPr>
        <w:t xml:space="preserve">linregress</w:t>
      </w:r>
      <w:r>
        <w:t xml:space="preserve"> </w:t>
      </w:r>
      <w:r>
        <w:t xml:space="preserve">para calcular a regressão</w:t>
      </w:r>
      <w:r>
        <w:t xml:space="preserve"> </w:t>
      </w:r>
      <w:r>
        <w:t xml:space="preserve">linear - importe a biblioteca</w:t>
      </w:r>
      <w:r>
        <w:t xml:space="preserve"> </w:t>
      </w:r>
      <w:r>
        <w:rPr>
          <w:b/>
          <w:bCs/>
        </w:rPr>
        <w:t xml:space="preserve">stats</w:t>
      </w:r>
      <w:r>
        <w:t xml:space="preserve"> </w:t>
      </w:r>
      <w:r>
        <w:t xml:space="preserve">para usar as funções para</w:t>
      </w:r>
      <w:r>
        <w:t xml:space="preserve"> </w:t>
      </w:r>
      <w:r>
        <w:rPr>
          <w:rStyle w:val="VerbatimChar"/>
        </w:rPr>
        <w:t xml:space="preserve">pearsonr</w:t>
      </w:r>
      <w:r>
        <w:t xml:space="preserve"> </w:t>
      </w:r>
      <w:r>
        <w:t xml:space="preserve">para calcular o coeficiente de correlação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yt_dlp.extractor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agora</w:t>
      </w:r>
    </w:p>
    <w:p>
      <w:pPr>
        <w:pStyle w:val="FirstParagraph"/>
      </w:pPr>
      <w:r>
        <w:t xml:space="preserve">Agora precisamos criar uma função para calcular a</w:t>
      </w:r>
      <w:r>
        <w:t xml:space="preserve"> </w:t>
      </w:r>
      <w:r>
        <w:rPr>
          <w:b/>
          <w:bCs/>
        </w:rPr>
        <w:t xml:space="preserve">regressão linear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calcular_regressao_linear(x: np.ndarray, y: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os parâmetros e o teste de significância da regressão linear simples."""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b) Modelo de Regressão Linear Simples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Ajustando a reta de regressão e obtendo estatísticas completas</w:t>
      </w:r>
      <w:r>
        <w:br/>
      </w:r>
      <w:r>
        <w:rPr>
          <w:rStyle w:val="NormalTok"/>
        </w:rPr>
        <w:t xml:space="preserve">    inclinacao_reta, interceptacao, correlacao_r, valor_p, erro_padrao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stats.linregress(x, y)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 Angular ( m 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inclinacao_reta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f"Intercepto ( n 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interceptacao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f"Equação ajustada: Y_hat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interceptacao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inclinacao_reta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*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f"P-valor do coeficiente angular (teste do modelo):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valor_p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"Conclusão: O modelo de regressão linear é estatisticamente significativo a 5%."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"Conclusão: O modelo não é estatisticamente significativo."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interceptacao, inclinacao_reta, valor_p</w:t>
      </w:r>
    </w:p>
    <w:p>
      <w:pPr>
        <w:pStyle w:val="FirstParagraph"/>
      </w:pPr>
      <w:r>
        <w:t xml:space="preserve">Agora precisamos criar uma função para calcular o</w:t>
      </w:r>
      <w:r>
        <w:t xml:space="preserve"> </w:t>
      </w:r>
      <w:r>
        <w:rPr>
          <w:b/>
          <w:bCs/>
        </w:rPr>
        <w:t xml:space="preserve">coeficiente de</w:t>
      </w:r>
      <w:r>
        <w:rPr>
          <w:b/>
          <w:bCs/>
        </w:rPr>
        <w:t xml:space="preserve"> </w:t>
      </w:r>
      <w:r>
        <w:rPr>
          <w:b/>
          <w:bCs/>
        </w:rPr>
        <w:t xml:space="preserve">correlação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calcular_correlacao_pearson(v_independentes_x: np.ndarray, v_dependentes_y: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o coeficiente de correlação de Pearson e o p-valor correspondente."""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a) Coeficiente de Correlação de Pearson e Teste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coeficiente_de_correlacao_r, valor_de_p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stats.pearsonr(v_independentes_x, v_dependentes_y)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 de Correlação (r):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coeficiente_de_correlacao_r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f"P-valor da correlação: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valor_de_p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valor_de_p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"Conclusão: Rejeitamos a Hipótese. A correlação é estatisticamente relevante a 5%.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"Conclusão: Não rejeitamos a Hipótese.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coeficiente_de_correlacao_r, valor_de_p</w:t>
      </w:r>
    </w:p>
    <w:p>
      <w:pPr>
        <w:pStyle w:val="FirstParagraph"/>
      </w:pPr>
      <w:r>
        <w:t xml:space="preserve">Agora vamos definir a ordem de execução das funções: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funcao_principal()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Carregar os valores de X (que é a variável independente) no vetor variaveis_independentes_x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X: Número de horas sem dormir</w:t>
      </w:r>
      <w:r>
        <w:br/>
      </w:r>
      <w:r>
        <w:rPr>
          <w:rStyle w:val="NormalTok"/>
        </w:rPr>
        <w:t xml:space="preserve">    variaveis_independentes_x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Carregar os valores de Y (que é a variável independente) no vetor variaveis_dependentes_y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Y: Número de erros</w:t>
      </w:r>
      <w:r>
        <w:br/>
      </w:r>
      <w:r>
        <w:rPr>
          <w:rStyle w:val="NormalTok"/>
        </w:rPr>
        <w:t xml:space="preserve">    variaveis_dependentes_y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Executando a correlação</w:t>
      </w:r>
      <w:r>
        <w:br/>
      </w:r>
      <w:r>
        <w:rPr>
          <w:rStyle w:val="NormalTok"/>
        </w:rPr>
        <w:t xml:space="preserve">    calcular_correlacao_pearson(variaveis_independentes_x, variaveis_dependentes_y)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Executando a regressão linear</w:t>
      </w:r>
      <w:r>
        <w:br/>
      </w:r>
      <w:r>
        <w:rPr>
          <w:rStyle w:val="NormalTok"/>
        </w:rPr>
        <w:t xml:space="preserve">    calcular_regressao_linear(variaveis_independentes_x, variaveis_dependentes_y)</w:t>
      </w:r>
    </w:p>
    <w:p>
      <w:pPr>
        <w:pStyle w:val="FirstParagraph"/>
      </w:pPr>
      <w:r>
        <w:t xml:space="preserve">Finalmente, vamos iniciar o</w:t>
      </w:r>
      <w:r>
        <w:t xml:space="preserve"> </w:t>
      </w:r>
      <w:r>
        <w:rPr>
          <w:b/>
          <w:bCs/>
        </w:rPr>
        <w:t xml:space="preserve">fluxo principal</w:t>
      </w:r>
      <w:r>
        <w:t xml:space="preserve"> </w:t>
      </w:r>
      <w:r>
        <w:t xml:space="preserve">do programa, chamado a</w:t>
      </w:r>
      <w:r>
        <w:t xml:space="preserve"> </w:t>
      </w:r>
      <w:r>
        <w:rPr>
          <w:b/>
          <w:bCs/>
        </w:rPr>
        <w:t xml:space="preserve">funcao_principal()</w:t>
      </w:r>
      <w:r>
        <w:t xml:space="preserve"> </w:t>
      </w:r>
      <w:r>
        <w:t xml:space="preserve">que chamará todas as outras na ordem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funcao_principal()</w:t>
      </w:r>
    </w:p>
    <w:p>
      <w:pPr>
        <w:pStyle w:val="SourceCode"/>
      </w:pPr>
      <w:r>
        <w:rPr>
          <w:rStyle w:val="VerbatimChar"/>
        </w:rPr>
        <w:t xml:space="preserve">## --- a) Coeficiente de Correlação de Pearson e Teste ---</w:t>
      </w:r>
      <w:r>
        <w:br/>
      </w:r>
      <w:r>
        <w:rPr>
          <w:rStyle w:val="VerbatimChar"/>
        </w:rPr>
        <w:t xml:space="preserve">## Coeficiente de Correlação (r): 0.8015</w:t>
      </w:r>
      <w:r>
        <w:br/>
      </w:r>
      <w:r>
        <w:rPr>
          <w:rStyle w:val="VerbatimChar"/>
        </w:rPr>
        <w:t xml:space="preserve">## P-valor da correlação: 0.00531</w:t>
      </w:r>
      <w:r>
        <w:br/>
      </w:r>
      <w:r>
        <w:rPr>
          <w:rStyle w:val="VerbatimChar"/>
        </w:rPr>
        <w:t xml:space="preserve">## Conclusão: Rejeitamos a Hipótese. A correlação é estatisticamente relevante a 5%.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b) Modelo de Regressão Linear Simples ---</w:t>
      </w:r>
      <w:r>
        <w:br/>
      </w:r>
      <w:r>
        <w:rPr>
          <w:rStyle w:val="VerbatimChar"/>
        </w:rPr>
        <w:t xml:space="preserve">## Coeficiente Angular ( m ): 0.4750</w:t>
      </w:r>
      <w:r>
        <w:br/>
      </w:r>
      <w:r>
        <w:rPr>
          <w:rStyle w:val="VerbatimChar"/>
        </w:rPr>
        <w:t xml:space="preserve">## Intercepto ( n ): 3.0000</w:t>
      </w:r>
      <w:r>
        <w:br/>
      </w:r>
      <w:r>
        <w:rPr>
          <w:rStyle w:val="VerbatimChar"/>
        </w:rPr>
        <w:t xml:space="preserve">## Equação ajustada: Y_hat = 3.0000 + 0.4750 * X</w:t>
      </w:r>
      <w:r>
        <w:br/>
      </w:r>
      <w:r>
        <w:rPr>
          <w:rStyle w:val="VerbatimChar"/>
        </w:rPr>
        <w:t xml:space="preserve">## P-valor do coeficiente angular (teste do modelo): 0.00531</w:t>
      </w:r>
      <w:r>
        <w:br/>
      </w:r>
      <w:r>
        <w:rPr>
          <w:rStyle w:val="VerbatimChar"/>
        </w:rPr>
        <w:t xml:space="preserve">## Conclusão: O modelo de regressão linear é estatisticamente significativo a 5%.</w:t>
      </w:r>
    </w:p>
    <w:p>
      <w:pPr>
        <w:pStyle w:val="FirstParagraph"/>
      </w:pPr>
      <w:r>
        <w:t xml:space="preserve">Como ficou a equação descoberta pela</w:t>
      </w:r>
      <w:r>
        <w:t xml:space="preserve"> </w:t>
      </w:r>
      <w:r>
        <w:rPr>
          <w:b/>
          <w:bCs/>
        </w:rPr>
        <w:t xml:space="preserve">regressão linear simples</w:t>
      </w:r>
      <w:r>
        <w:t xml:space="preserve"> </w:t>
      </w:r>
      <w:r>
        <w:t xml:space="preserve">?</w:t>
      </w:r>
    </w:p>
    <w:p>
      <w:pPr>
        <w:pStyle w:val="BodyText"/>
      </w:pPr>
      <w:r>
        <w:t xml:space="preserve">Uma equação de reta segue o formato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limLow>
            <m:e>
              <m:r>
                <m:t>m</m:t>
              </m:r>
            </m:e>
            <m:lim>
              <m:r>
                <m:rPr>
                  <m:sty m:val="p"/>
                </m:rPr>
                <m:t>⏟</m:t>
              </m:r>
            </m:lim>
          </m:limLow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nor/>
              <m:sty m:val="p"/>
            </m:rPr>
            <m:t>coeficiente angular</m:t>
          </m:r>
          <m:r>
            <m:t>x</m:t>
          </m:r>
          <m:r>
            <m:rPr>
              <m:sty m:val="p"/>
            </m:rPr>
            <m:t>+</m:t>
          </m:r>
          <m:limLow>
            <m:e>
              <m:r>
                <m:t>n</m:t>
              </m:r>
            </m:e>
            <m:lim>
              <m:r>
                <m:rPr>
                  <m:sty m:val="p"/>
                </m:rPr>
                <m:t>⏟</m:t>
              </m:r>
            </m:lim>
          </m:limLow>
          <m:r>
            <m:rPr>
              <m:nor/>
              <m:sty m:val="p"/>
            </m:rPr>
            <m:t>coeficiente linear</m:t>
          </m:r>
        </m:oMath>
      </m:oMathPara>
    </w:p>
    <w:p>
      <w:pPr>
        <w:pStyle w:val="FirstParagraph"/>
      </w:pPr>
      <w:r>
        <w:t xml:space="preserve">No exercício: - o valor de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é dado pelo valor do</w:t>
      </w:r>
      <w:r>
        <w:t xml:space="preserve"> </w:t>
      </w:r>
      <w:r>
        <w:rPr>
          <w:rStyle w:val="VerbatimChar"/>
        </w:rPr>
        <w:t xml:space="preserve">coeficiente angular</w:t>
      </w:r>
      <w:r>
        <w:t xml:space="preserve"> </w:t>
      </w:r>
      <w:r>
        <w:t xml:space="preserve">; - o valor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é dado pelo valor do</w:t>
      </w:r>
      <w:r>
        <w:t xml:space="preserve"> </w:t>
      </w:r>
      <w:r>
        <w:rPr>
          <w:rStyle w:val="VerbatimChar"/>
        </w:rPr>
        <w:t xml:space="preserve">intercepto</w:t>
      </w:r>
      <w:r>
        <w:t xml:space="preserve"> </w:t>
      </w:r>
      <w:r>
        <w:t xml:space="preserve">;</w:t>
      </w:r>
    </w:p>
    <w:p>
      <w:pPr>
        <w:pStyle w:val="BodyText"/>
      </w:pPr>
      <w:r>
        <w:t xml:space="preserve">Então a equação ficou: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4750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3</m:t>
          </m:r>
        </m:oMath>
      </m:oMathPara>
    </w:p>
    <w:bookmarkStart w:id="119" w:name="gráfico-do-exemplo-00"/>
    <w:p>
      <w:pPr>
        <w:pStyle w:val="Heading4"/>
      </w:pPr>
      <w:r>
        <w:rPr>
          <w:rStyle w:val="SectionNumber"/>
        </w:rPr>
        <w:t xml:space="preserve">3.1.1.1</w:t>
      </w:r>
      <w:r>
        <w:tab/>
      </w:r>
      <w:r>
        <w:t xml:space="preserve">Gráfico do Exemplo 00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Dados do problema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Configuração do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Definindo os limites dos eixos começando em 0</w:t>
      </w:r>
      <w:r>
        <w:br/>
      </w:r>
      <w:r>
        <w:rPr>
          <w:rStyle w:val="NormalTok"/>
        </w:rPr>
        <w:t xml:space="preserve">plt.xlim(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(-8.0, 26.0)</w:t>
      </w:r>
    </w:p>
    <w:p>
      <w:pPr>
        <w:pStyle w:val="SourceCode"/>
      </w:pPr>
      <w:r>
        <w:rPr>
          <w:rStyle w:val="NormalTok"/>
        </w:rPr>
        <w:t xml:space="preserve">plt.ylim(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(-8.0, 18.0)</w:t>
      </w:r>
    </w:p>
    <w:p>
      <w:pPr>
        <w:pStyle w:val="SourceCode"/>
      </w:pPr>
      <w:r>
        <w:rPr>
          <w:rStyle w:val="CommentTok"/>
        </w:rPr>
        <w:t xml:space="preserve"># Configurando a escala unitária (passo de 1 em 1) para os eixos X e Y</w:t>
      </w:r>
      <w:r>
        <w:br/>
      </w:r>
      <w:r>
        <w:rPr>
          <w:rStyle w:val="NormalTok"/>
        </w:rPr>
        <w:t xml:space="preserve">plt.xticks(np.arange(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([&lt;matplotlib.axis.XTick object at 0x0000023B86B028D0&gt;, &lt;matplotlib.axis.XTick object at 0x0000023B86BACEC0&gt;, &lt;matplotlib.axis.XTick object at 0x0000023B86B02CF0&gt;, &lt;matplotlib.axis.XTick object at 0x0000023B86B93C50&gt;, &lt;matplotlib.axis.XTick object at 0x0000023B86B935F0&gt;, &lt;matplotlib.axis.XTick object at 0x0000023B86B91730&gt;, &lt;matplotlib.axis.XTick object at 0x0000023B86C2CA10&gt;, &lt;matplotlib.axis.XTick object at 0x0000023B86C2D550&gt;, &lt;matplotlib.axis.XTick object at 0x0000023B86C2E0F0&gt;, &lt;matplotlib.axis.XTick object at 0x0000023B86B93A10&gt;, &lt;matplotlib.axis.XTick object at 0x0000023B86C2EC60&gt;, &lt;matplotlib.axis.XTick object at 0x0000023B86C2F530&gt;, &lt;matplotlib.axis.XTick object at 0x0000023B86C34DD0&gt;, &lt;matplotlib.axis.XTick object at 0x0000023B86C377A0&gt;, &lt;matplotlib.axis.XTick object at 0x0000023B86C2DA30&gt;, &lt;matplotlib.axis.XTick object at 0x0000023B86C383B0&gt;, &lt;matplotlib.axis.XTick object at 0x0000023B86C38F20&gt;, &lt;matplotlib.axis.XTick object at 0x0000023B86C39730&gt;, &lt;matplotlib.axis.XTick object at 0x0000023B86C3A420&gt;, &lt;matplotlib.axis.XTick object at 0x0000023B86C396A0&gt;, &lt;matplotlib.axis.XTick object at 0x0000023B86C3AB40&gt;, &lt;matplotlib.axis.XTick object at 0x0000023B86C3FDA0&gt;, &lt;matplotlib.axis.XTick object at 0x0000023B86C40470&gt;, &lt;matplotlib.axis.XTick object at 0x0000023B86AC7530&gt;, &lt;matplotlib.axis.XTick object at 0x0000023B86C388C0&gt;, &lt;matplotlib.axis.XTick object at 0x0000023B86AC7C50&gt;, &lt;matplotlib.axis.XTick object at 0x0000023B86D2ABD0&gt;], [Text(0, 0, '0'), Text(1, 0, '1'), Text(2, 0, '2'), Text(3, 0, '3'), Text(4, 0, '4'), Text(5, 0, '5'), Text(6, 0, '6'), Text(7, 0, '7'), Text(8, 0, '8'), Text(9, 0, '9'), Text(10, 0, '10'), Text(11, 0, '11'), Text(12, 0, '12'), Text(13, 0, '13'), Text(14, 0, '14'), Text(15, 0, '15'), Text(16, 0, '16'), Text(17, 0, '17'), Text(18, 0, '18'), Text(19, 0, '19'), Text(20, 0, '20'), Text(21, 0, '21'), Text(22, 0, '22'), Text(23, 0, '23'), Text(24, 0, '24'), Text(25, 0, '25'), Text(26, 0, '26')])</w:t>
      </w:r>
    </w:p>
    <w:p>
      <w:pPr>
        <w:pStyle w:val="SourceCode"/>
      </w:pPr>
      <w:r>
        <w:rPr>
          <w:rStyle w:val="NormalTok"/>
        </w:rPr>
        <w:t xml:space="preserve">plt.yticks(np.arange(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([&lt;matplotlib.axis.YTick object at 0x0000023B86B030E0&gt;, &lt;matplotlib.axis.YTick object at 0x0000023B86C3AE10&gt;, &lt;matplotlib.axis.YTick object at 0x0000023B86C34E00&gt;, &lt;matplotlib.axis.YTick object at 0x0000023B86D2CE90&gt;, &lt;matplotlib.axis.YTick object at 0x0000023B86D2D7C0&gt;, &lt;matplotlib.axis.YTick object at 0x0000023B86D2E2D0&gt;, &lt;matplotlib.axis.YTick object at 0x0000023B86D2EB40&gt;, &lt;matplotlib.axis.YTick object at 0x0000023B86D2E630&gt;, &lt;matplotlib.axis.YTick object at 0x0000023B86D2F770&gt;, &lt;matplotlib.axis.YTick object at 0x0000023B86D302F0&gt;, &lt;matplotlib.axis.YTick object at 0x0000023B86D30E00&gt;, &lt;matplotlib.axis.YTick object at 0x0000023B86D318B0&gt;, &lt;matplotlib.axis.YTick object at 0x0000023B86C40560&gt;, &lt;matplotlib.axis.YTick object at 0x0000023B86D32390&gt;, &lt;matplotlib.axis.YTick object at 0x0000023B86D32DE0&gt;, &lt;matplotlib.axis.YTick object at 0x0000023B86D33890&gt;, &lt;matplotlib.axis.YTick object at 0x0000023B86D34440&gt;, &lt;matplotlib.axis.YTick object at 0x0000023B86D30680&gt;, &lt;matplotlib.axis.YTick object at 0x0000023B86D2D370&gt;], [Text(0, 0, '0'), Text(0, 1, '1'), Text(0, 2, '2'), Text(0, 3, '3'), Text(0, 4, '4'), Text(0, 5, '5'), Text(0, 6, '6'), Text(0, 7, '7'), Text(0, 8, '8'), Text(0, 9, '9'), Text(0, 10, '10'), Text(0, 11, '11'), Text(0, 12, '12'), Text(0, 13, '13'), Text(0, 14, '14'), Text(0, 15, '15'), Text(0, 16, '16'), Text(0, 17, '17'), Text(0, 18, '18')])</w:t>
      </w:r>
    </w:p>
    <w:p>
      <w:pPr>
        <w:pStyle w:val="SourceCode"/>
      </w:pPr>
      <w:r>
        <w:rPr>
          <w:rStyle w:val="CommentTok"/>
        </w:rPr>
        <w:t xml:space="preserve"># Grade padrão em cinza claro para a escala geral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plt.axvline(xtick,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plt.axhline(ytick,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Projetando linhas vermelhas contínuas sobre os pares ordenados formados pelos vetores x e 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xi, yi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y):</w:t>
      </w:r>
      <w:r>
        <w:br/>
      </w:r>
      <w:r>
        <w:rPr>
          <w:rStyle w:val="NormalTok"/>
        </w:rPr>
        <w:t xml:space="preserve">    plt.vlines(xi,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yi,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plt.hlines(yi,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xi,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Destacando os eixos principais em (0,0)</w:t>
      </w:r>
      <w:r>
        <w:br/>
      </w:r>
      <w:r>
        <w:rPr>
          <w:rStyle w:val="NormalTok"/>
        </w:rPr>
        <w:t xml:space="preserve">plt.axhline(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dispersão (pontos observados)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'Dados Observados'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Adicionando rótulos com os pares ordenados (X, Y) em cada ponto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xi, yi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y):</w:t>
      </w:r>
      <w:r>
        <w:br/>
      </w:r>
      <w:r>
        <w:rPr>
          <w:rStyle w:val="NormalTok"/>
        </w:rPr>
        <w:t xml:space="preserve">    plt.annotate(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(xi, yi),</w:t>
      </w:r>
      <w:r>
        <w:br/>
      </w:r>
      <w:r>
        <w:rPr>
          <w:rStyle w:val="NormalTok"/>
        </w:rPr>
        <w:t xml:space="preserve">         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Deslocamento vertical do texto em relação ao ponto</w:t>
      </w:r>
      <w:r>
        <w:br/>
      </w:r>
      <w:r>
        <w:rPr>
          <w:rStyle w:val="NormalTok"/>
        </w:rPr>
        <w:t xml:space="preserve">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'darkblue'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Definindo os pontos para a reta y = 0.4750 * x + 3</w:t>
      </w:r>
      <w:r>
        <w:br/>
      </w:r>
      <w:r>
        <w:rPr>
          <w:rStyle w:val="NormalTok"/>
        </w:rPr>
        <w:t xml:space="preserve">x_linha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0.4750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x_linha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Plotando a reta de regressão</w:t>
      </w:r>
      <w:r>
        <w:br/>
      </w:r>
      <w:r>
        <w:rPr>
          <w:rStyle w:val="NormalTok"/>
        </w:rPr>
        <w:t xml:space="preserve">plt.plot(x_linha, y_linha,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'Reta: $Y = 0,4750X + 3$'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Rótulos e formatação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'Gráfico com Pares Ordenados (X, Y) Identificados nos Pontos'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Horas sem Dormir (X)'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Erros (Y)'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Exibir o gráfico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7338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2026-AprendizadoProfundo_files/2026-AprendizadoProfundo_files/figure-docx/exemplo00-grafico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End w:id="120"/>
    <w:bookmarkStart w:id="121" w:name="testes-de-multipla-escolha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Testes de Multipla-Escolha:</w:t>
      </w:r>
    </w:p>
    <w:bookmarkEnd w:id="121"/>
    <w:bookmarkEnd w:id="122"/>
    <w:bookmarkStart w:id="123" w:name="questão-1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Questão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Na</w:t>
            </w:r>
            <w:r>
              <w:t xml:space="preserve"> </w:t>
            </w:r>
            <w:r>
              <w:rPr>
                <w:b/>
                <w:bCs/>
              </w:rPr>
              <w:t xml:space="preserve">Regressão Linear simples</w:t>
            </w:r>
            <w:r>
              <w:t xml:space="preserve">, o modelo é representado por: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w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pStyle w:val="BodyText"/>
            </w:pPr>
            <w:r>
              <w:t xml:space="preserve">Assinale a alternativa correta sobre os</w:t>
            </w:r>
            <w:r>
              <w:t xml:space="preserve"> </w:t>
            </w:r>
            <w:r>
              <w:rPr>
                <w:b/>
                <w:bCs/>
              </w:rPr>
              <w:t xml:space="preserve">parâmetros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representa o erro do modelo 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representa o valor real</w:t>
            </w:r>
            <w:r>
              <w:t xml:space="preserve"> </w:t>
            </w:r>
            <w:r>
              <w:t xml:space="preserve">observado.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representa a inclinação da reta 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representa o</w:t>
            </w:r>
            <w:r>
              <w:t xml:space="preserve"> </w:t>
            </w:r>
            <w:r>
              <w:t xml:space="preserve">intercepto/deslocamento vertical.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representa a variável dependente 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representa a</w:t>
            </w:r>
            <w:r>
              <w:t xml:space="preserve"> </w:t>
            </w:r>
            <w:r>
              <w:t xml:space="preserve">variável independente.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representa o número de observações 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representa o</w:t>
            </w:r>
            <w:r>
              <w:t xml:space="preserve"> </w:t>
            </w:r>
            <w:r>
              <w:t xml:space="preserve">número de previsões.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são sempre fornecidos previamente e não são</w:t>
            </w:r>
            <w:r>
              <w:t xml:space="preserve"> </w:t>
            </w:r>
            <w:r>
              <w:t xml:space="preserve">aprendidos pelo modelo.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2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Na</w:t>
            </w:r>
            <w:r>
              <w:t xml:space="preserve"> </w:t>
            </w:r>
            <w:r>
              <w:rPr>
                <w:b/>
                <w:bCs/>
              </w:rPr>
              <w:t xml:space="preserve">programação tradicional</w:t>
            </w:r>
            <w:r>
              <w:t xml:space="preserve">, conhecemos uma entrada</w:t>
            </w:r>
            <w:r>
              <w:t xml:space="preserve"> </w:t>
            </w:r>
            <m:oMath>
              <m:r>
                <m:rPr>
                  <m:nor/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uma função</w:t>
            </w:r>
            <w:r>
              <w:t xml:space="preserve"> </w:t>
            </w:r>
            <m:oMath>
              <m:r>
                <m:rPr>
                  <m:nor/>
                  <m:sty m:val="b"/>
                </m:rPr>
                <m:t>f(x)</m:t>
              </m:r>
            </m:oMath>
            <w:r>
              <w:t xml:space="preserve">, e então calculamos a saída</w:t>
            </w:r>
            <w:r>
              <w:t xml:space="preserve"> </w:t>
            </w:r>
            <m:oMath>
              <m:r>
                <m:rPr>
                  <m:nor/>
                  <m:sty m:val="b"/>
                </m:rP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aprendizado de máquina supervisionado</w:t>
            </w:r>
            <w:r>
              <w:t xml:space="preserve">, durante o treinamento,</w:t>
            </w:r>
            <w:r>
              <w:t xml:space="preserve"> </w:t>
            </w:r>
            <w:r>
              <w:t xml:space="preserve">a lógica é diferente. Assinale a alternativa que melhor representa</w:t>
            </w:r>
            <w:r>
              <w:t xml:space="preserve"> </w:t>
            </w:r>
            <w:r>
              <w:t xml:space="preserve">esse processo.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Dados + modelo conhecido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resposta.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Modelo + resposta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Dados + respostas conhecidas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aprendizado de um</w:t>
            </w:r>
            <w:r>
              <w:t xml:space="preserve"> </w:t>
            </w:r>
            <w:r>
              <w:t xml:space="preserve">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Dados sem respostas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resultado exato.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Apenas a variável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é suficiente para descobrir qualquer</w:t>
            </w:r>
            <w:r>
              <w:t xml:space="preserve"> </w:t>
            </w:r>
            <w:r>
              <w:t xml:space="preserve">modelo.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questão-3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Questão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3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Considere o modelo de</w:t>
            </w:r>
            <w:r>
              <w:t xml:space="preserve"> </w:t>
            </w:r>
            <w:r>
              <w:rPr>
                <w:b/>
                <w:bCs/>
              </w:rPr>
              <w:t xml:space="preserve">Regressão Linear</w:t>
            </w:r>
            <w:r>
              <w:t xml:space="preserve">:</w:t>
            </w:r>
          </w:p>
          <w:p>
            <w:pPr>
              <w:pStyle w:val="BodyTex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28</m:t>
              </m:r>
            </m:oMath>
          </w:p>
          <w:p>
            <w:pPr>
              <w:pStyle w:val="BodyText"/>
            </w:pPr>
            <w:r>
              <w:t xml:space="preserve">onde: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representa a área do imóvel em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representa o preço estimado em milhares de reais.</w:t>
            </w:r>
          </w:p>
          <w:p>
            <w:pPr>
              <w:pStyle w:val="BodyText"/>
            </w:pPr>
            <w:r>
              <w:t xml:space="preserve">Para um apartamento com</w:t>
            </w:r>
            <w:r>
              <w:t xml:space="preserve"> </w:t>
            </w:r>
            <m:oMath>
              <m:r>
                <m:t>65</m:t>
              </m:r>
              <m:r>
                <m:t>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65</m:t>
                  </m:r>
                </m:e>
              </m:d>
              <m:r>
                <m:rPr>
                  <m:sty m:val="p"/>
                </m:rPr>
                <m:t>+</m:t>
              </m:r>
              <m:r>
                <m:t>28</m:t>
              </m:r>
            </m:oMath>
          </w:p>
          <w:p>
            <w:pPr>
              <w:pStyle w:val="BodyTex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333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  <w:p>
            <w:pPr>
              <w:pStyle w:val="BodyText"/>
            </w:pPr>
            <w:r>
              <w:t xml:space="preserve">Analise as afirmações: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I.</w:t>
            </w:r>
            <w:r>
              <w:t xml:space="preserve"> </w:t>
            </w:r>
            <w:r>
              <w:t xml:space="preserve">O preço estimado para um apartamento de</w:t>
            </w:r>
            <w:r>
              <w:t xml:space="preserve"> </w:t>
            </w:r>
            <m:oMath>
              <m:r>
                <m:t>65</m:t>
              </m:r>
              <m:r>
                <m:t>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de</w:t>
            </w:r>
            <w:r>
              <w:t xml:space="preserve"> </w:t>
            </w:r>
            <w:r>
              <w:t xml:space="preserve">aproximadamente</w:t>
            </w:r>
            <w:r>
              <w:t xml:space="preserve"> </w:t>
            </w:r>
            <w:r>
              <w:rPr>
                <w:b/>
                <w:bCs/>
              </w:rPr>
              <w:t xml:space="preserve">R$ 333,5 mil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II.</w:t>
            </w:r>
            <w:r>
              <w:t xml:space="preserve"> </w:t>
            </w:r>
            <w:r>
              <w:t xml:space="preserve">O coeficiente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 </w:t>
            </w:r>
            <w:r>
              <w:t xml:space="preserve">indica que, segundo o modelo, cada</w:t>
            </w:r>
            <w:r>
              <w:t xml:space="preserve"> </w:t>
            </w:r>
            <w:r>
              <w:t xml:space="preserve">aumento de</w:t>
            </w:r>
            <w:r>
              <w:t xml:space="preserve"> </w:t>
            </w:r>
            <m:oMath>
              <m:r>
                <m:t>1</m:t>
              </m:r>
              <m:r>
                <m:t>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está associado a um aumento estimado de</w:t>
            </w:r>
            <w:r>
              <w:t xml:space="preserve"> </w:t>
            </w:r>
            <w:r>
              <w:rPr>
                <w:b/>
                <w:bCs/>
              </w:rPr>
              <w:t xml:space="preserve">R$ 4,7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mil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III.</w:t>
            </w:r>
            <w:r>
              <w:t xml:space="preserve"> </w:t>
            </w:r>
            <w:r>
              <w:t xml:space="preserve">O valor</w:t>
            </w:r>
            <w:r>
              <w:t xml:space="preserve"> </w:t>
            </w:r>
            <m:oMath>
              <m:r>
                <m:t>28</m:t>
              </m:r>
            </m:oMath>
            <w:r>
              <w:t xml:space="preserve"> </w:t>
            </w:r>
            <w:r>
              <w:t xml:space="preserve">corresponde à inclinação da reta.</w:t>
            </w:r>
          </w:p>
          <w:p>
            <w:pPr>
              <w:pStyle w:val="BodyText"/>
            </w:pPr>
            <w:r>
              <w:t xml:space="preserve">Assinale a alternativa</w:t>
            </w:r>
            <w:r>
              <w:t xml:space="preserve"> </w:t>
            </w:r>
            <w:r>
              <w:rPr>
                <w:b/>
                <w:bCs/>
              </w:rPr>
              <w:t xml:space="preserve">correta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Apenas 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Apenas II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Apenas I e 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Apenas II e III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I, II e III estão corretas.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questão-4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Questão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4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Considere os seguintes</w:t>
            </w:r>
            <w:r>
              <w:t xml:space="preserve"> </w:t>
            </w:r>
            <w:r>
              <w:rPr>
                <w:b/>
                <w:bCs/>
              </w:rPr>
              <w:t xml:space="preserve">pares ordenados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, ou ainda</w:t>
            </w:r>
            <w:r>
              <w:t xml:space="preserve"> </w:t>
            </w:r>
            <w:r>
              <w:rPr>
                <w:b/>
                <w:bCs/>
              </w:rPr>
              <w:t xml:space="preserve">(entrada, saída)</w:t>
            </w:r>
            <w:r>
              <w:t xml:space="preserve">, observados:</w:t>
            </w:r>
          </w:p>
          <w:p>
            <w:pPr>
              <w:pStyle w:val="BodyTex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220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260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60</m:t>
                  </m:r>
                  <m:r>
                    <m:rPr>
                      <m:sty m:val="p"/>
                    </m:rPr>
                    <m:t>,</m:t>
                  </m:r>
                  <m:r>
                    <m:t>310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350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,</m:t>
                  </m:r>
                  <m:r>
                    <m:t>410</m:t>
                  </m:r>
                </m:e>
              </m:d>
            </m:oMath>
          </w:p>
          <w:p>
            <w:pPr>
              <w:pStyle w:val="BodyText"/>
            </w:pPr>
            <w:r>
              <w:t xml:space="preserve">A partir desses dados, foi obtido o</w:t>
            </w:r>
            <w:r>
              <w:t xml:space="preserve"> </w:t>
            </w:r>
            <w:r>
              <w:rPr>
                <w:b/>
                <w:bCs/>
              </w:rPr>
              <w:t xml:space="preserve">modelo</w:t>
            </w:r>
            <w:r>
              <w:t xml:space="preserve">:</w:t>
            </w:r>
          </w:p>
          <w:p>
            <w:pPr>
              <w:pStyle w:val="BodyTex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28</m:t>
              </m:r>
            </m:oMath>
          </w:p>
          <w:p>
            <w:pPr>
              <w:pStyle w:val="BodyText"/>
            </w:pPr>
            <w:r>
              <w:t xml:space="preserve">Analise as afirmações: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I.</w:t>
            </w:r>
            <w:r>
              <w:t xml:space="preserve"> </w:t>
            </w:r>
            <w:r>
              <w:t xml:space="preserve">A variável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representa a área do apartamento.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II.</w:t>
            </w:r>
            <w:r>
              <w:t xml:space="preserve"> </w:t>
            </w:r>
            <w:r>
              <w:t xml:space="preserve">A variável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representa o preço estimado pelo modelo.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III.</w:t>
            </w:r>
            <w:r>
              <w:t xml:space="preserve"> </w:t>
            </w:r>
            <w:r>
              <w:t xml:space="preserve">Depois que o modelo foi encontrado, ele pode ser utilizado</w:t>
            </w:r>
            <w:r>
              <w:t xml:space="preserve"> </w:t>
            </w:r>
            <w:r>
              <w:t xml:space="preserve">para estimar o preço de um apartamento com área diferente das que</w:t>
            </w:r>
            <w:r>
              <w:t xml:space="preserve"> </w:t>
            </w:r>
            <w:r>
              <w:t xml:space="preserve">aparecem na tabela, como</w:t>
            </w:r>
            <w:r>
              <w:t xml:space="preserve"> </w:t>
            </w:r>
            <m:oMath>
              <m:r>
                <m:t>65</m:t>
              </m:r>
              <m:r>
                <m:t>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Assinale a alternativa</w:t>
            </w:r>
            <w:r>
              <w:t xml:space="preserve"> </w:t>
            </w:r>
            <w:r>
              <w:rPr>
                <w:b/>
                <w:bCs/>
              </w:rPr>
              <w:t xml:space="preserve">correta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Apenas 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Apenas I e 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Apenas II e III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Apenas I e III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I, II e III estão corretas.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27" w:name="gabarito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Gabarito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Questão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Resposta correta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pPr>
        <w:pStyle w:val="BodyText"/>
      </w:pPr>
      <w:r>
        <w:t xml:space="preserve">Também retirei da Questão 2 o comentário explicativo após o gabarito,</w:t>
      </w:r>
      <w:r>
        <w:t xml:space="preserve"> </w:t>
      </w:r>
      <w:r>
        <w:t xml:space="preserve">para manter todas as questões no mesmo padrão de prova.</w:t>
      </w:r>
    </w:p>
    <w:bookmarkEnd w:id="127"/>
    <w:bookmarkStart w:id="142" w:name="Xa8f3e78884a2d69acfd7b48b1b850646248b4a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- Organização e Preparação dos Dados, Regressão Logística e KNN</w:t>
      </w:r>
    </w:p>
    <w:p>
      <w:pPr>
        <w:pStyle w:val="FirstParagraph"/>
      </w:pPr>
      <w:r>
        <w:t xml:space="preserve">================================================================================</w:t>
      </w:r>
      <w:r>
        <w:t xml:space="preserve"> </w:t>
      </w:r>
      <w:r>
        <w:t xml:space="preserve"> </w:t>
      </w:r>
      <w:r>
        <w:t xml:space="preserve">================================================================================</w:t>
      </w:r>
    </w:p>
    <w:bookmarkStart w:id="141" w:name="X1da890ef82f0b61a65ee1e4b30fb8a700e3c70a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- Exercícios - Organização e Preparação dos Dados, Regressão Logística e KNN</w:t>
      </w:r>
    </w:p>
    <w:bookmarkStart w:id="135" w:name="X08b65e2aa055a60eee0c3e7db4e7364dd73a70f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Organização e Preparação de Dados: População, Estrato , proporção e Amostra</w:t>
      </w:r>
    </w:p>
    <w:p>
      <w:pPr>
        <w:pStyle w:val="FirstParagraph"/>
      </w:pPr>
      <w:r>
        <w:t xml:space="preserve">A regra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onde (N) é o tamanho da população, (N_h) é o tamanho do estrato, (n) é o tamanho total da amostra e (n_h) é a quantidade de elementos sorteados naquele estrato.</w:t>
      </w:r>
    </w:p>
    <w:bookmarkStart w:id="128" w:name="alunos-de-uma-universidade"/>
    <w:p>
      <w:pPr>
        <w:pStyle w:val="Heading4"/>
      </w:pPr>
      <w:r>
        <w:rPr>
          <w:rStyle w:val="SectionNumber"/>
        </w:rPr>
        <w:t xml:space="preserve">5.1.1.1</w:t>
      </w:r>
      <w:r>
        <w:tab/>
      </w:r>
      <w:r>
        <w:t xml:space="preserve">1. Alunos de uma universidade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10.000 alunos.</w:t>
      </w:r>
      <w:r>
        <w:t xml:space="preserve"> </w:t>
      </w:r>
      <w:r>
        <w:rPr>
          <w:b/>
          <w:bCs/>
        </w:rPr>
        <w:t xml:space="preserve">Amostra desejada:</w:t>
      </w:r>
      <w:r>
        <w:t xml:space="preserve"> </w:t>
      </w:r>
      <w:r>
        <w:t xml:space="preserve">1.000 alunos.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0"/>
        <w:gridCol w:w="2554"/>
        <w:gridCol w:w="1149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 no 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 proporcional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Saúde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 cursos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Por exemplo: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Engenharia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3000</m:t>
              </m:r>
            </m:num>
            <m:den>
              <m:r>
                <m:t>10000</m:t>
              </m:r>
            </m:den>
          </m:f>
          <m:r>
            <m:rPr>
              <m:sty m:val="p"/>
            </m:rPr>
            <m:t>=</m:t>
          </m:r>
          <m:r>
            <m:t>300</m:t>
          </m:r>
        </m:oMath>
      </m:oMathPara>
    </w:p>
    <w:p>
      <w:r>
        <w:pict>
          <v:rect style="width:0;height:1.5pt" o:hralign="center" o:hrstd="t" o:hr="t"/>
        </w:pict>
      </w:r>
    </w:p>
    <w:bookmarkEnd w:id="128"/>
    <w:bookmarkStart w:id="129" w:name="funcionários-de-uma-empresa"/>
    <w:p>
      <w:pPr>
        <w:pStyle w:val="Heading4"/>
      </w:pPr>
      <w:r>
        <w:rPr>
          <w:rStyle w:val="SectionNumber"/>
        </w:rPr>
        <w:t xml:space="preserve">5.1.1.2</w:t>
      </w:r>
      <w:r>
        <w:tab/>
      </w:r>
      <w:r>
        <w:t xml:space="preserve">2. Funcionários de uma empresa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2.000 funcionários.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200 funcionários.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Diretoria/Gestão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</w:tr>
    </w:tbl>
    <w:p>
      <w:pPr>
        <w:pStyle w:val="BodyText"/>
      </w:pPr>
      <w:r>
        <w:t xml:space="preserve">Assim, embora a área de Produção tenha muito mais funcionários, ela não domina arbitrariamente a pesquisa: sua participação na amostra permanece igual à sua participação na população.</w:t>
      </w:r>
    </w:p>
    <w:p>
      <w:r>
        <w:pict>
          <v:rect style="width:0;height:1.5pt" o:hralign="center" o:hrstd="t" o:hr="t"/>
        </w:pict>
      </w:r>
    </w:p>
    <w:bookmarkEnd w:id="129"/>
    <w:bookmarkStart w:id="130" w:name="moradores-de-uma-cidade"/>
    <w:p>
      <w:pPr>
        <w:pStyle w:val="Heading4"/>
      </w:pPr>
      <w:r>
        <w:rPr>
          <w:rStyle w:val="SectionNumber"/>
        </w:rPr>
        <w:t xml:space="preserve">5.1.1.3</w:t>
      </w:r>
      <w:r>
        <w:tab/>
      </w:r>
      <w:r>
        <w:t xml:space="preserve">3. Moradores de uma cidade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50.000 moradores.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moradores.</w:t>
      </w:r>
    </w:p>
    <w:p>
      <w:pPr>
        <w:pStyle w:val="BodyText"/>
      </w:pPr>
      <w:r>
        <w:t xml:space="preserve">Estratificação por faixa etária: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0–17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18–29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30–44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45–59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anos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Para a faixa de 30 a 44 anos: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12000</m:t>
              </m:r>
            </m:num>
            <m:den>
              <m:r>
                <m:t>50000</m:t>
              </m:r>
            </m:den>
          </m:f>
          <m:r>
            <m:rPr>
              <m:sty m:val="p"/>
            </m:rPr>
            <m:t>=</m:t>
          </m:r>
          <m:r>
            <m:t>240</m:t>
          </m:r>
        </m:oMath>
      </m:oMathPara>
    </w:p>
    <w:p>
      <w:r>
        <w:pict>
          <v:rect style="width:0;height:1.5pt" o:hralign="center" o:hrstd="t" o:hr="t"/>
        </w:pict>
      </w:r>
    </w:p>
    <w:bookmarkEnd w:id="130"/>
    <w:bookmarkStart w:id="131" w:name="imagens-do-cifar-10"/>
    <w:p>
      <w:pPr>
        <w:pStyle w:val="Heading4"/>
      </w:pPr>
      <w:r>
        <w:rPr>
          <w:rStyle w:val="SectionNumber"/>
        </w:rPr>
        <w:t xml:space="preserve">5.1.1.4</w:t>
      </w:r>
      <w:r>
        <w:tab/>
      </w:r>
      <w:r>
        <w:t xml:space="preserve">4. Imagens do CIFAR-10</w:t>
      </w:r>
    </w:p>
    <w:p>
      <w:pPr>
        <w:pStyle w:val="FirstParagraph"/>
      </w:pPr>
      <w:r>
        <w:t xml:space="preserve">Aqui temos um exemplo particularmente simples porque o CIFAR-10 é</w:t>
      </w:r>
      <w:r>
        <w:t xml:space="preserve"> </w:t>
      </w:r>
      <w:r>
        <w:rPr>
          <w:b/>
          <w:bCs/>
        </w:rPr>
        <w:t xml:space="preserve">balanceado entre as classes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População:</w:t>
      </w:r>
      <w:r>
        <w:t xml:space="preserve"> </w:t>
      </w:r>
      <w:r>
        <w:t xml:space="preserve">60.000 imagens.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6.000 imagens.</w:t>
      </w:r>
    </w:p>
    <w:p>
      <w:pPr>
        <w:pStyle w:val="BodyText"/>
      </w:pPr>
      <w:r>
        <w:t xml:space="preserve">Cada uma das 10 classes possui 6.000 imagens.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 — classe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airplane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automobile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6.000</w:t>
            </w:r>
          </w:p>
        </w:tc>
      </w:tr>
    </w:tbl>
    <w:p>
      <w:pPr>
        <w:pStyle w:val="BodyText"/>
      </w:pPr>
      <w:r>
        <w:t xml:space="preserve">Neste caso:</w:t>
      </w:r>
    </w:p>
    <w:p>
      <w:pPr>
        <w:pStyle w:val="BodyText"/>
      </w:pPr>
      <m:oMathPara>
        <m:oMathParaPr>
          <m:jc m:val="center"/>
        </m:oMathParaPr>
        <m:oMath>
          <m:r>
            <m:t>6000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6000</m:t>
              </m:r>
            </m:num>
            <m:den>
              <m:r>
                <m:t>60000</m:t>
              </m:r>
            </m:den>
          </m:f>
          <m:r>
            <m:rPr>
              <m:sty m:val="p"/>
            </m:rPr>
            <m:t>=</m:t>
          </m:r>
          <m:r>
            <m:t>600</m:t>
          </m:r>
        </m:oMath>
      </m:oMathPara>
    </w:p>
    <w:p>
      <w:pPr>
        <w:pStyle w:val="FirstParagraph"/>
      </w:pPr>
      <w:r>
        <w:t xml:space="preserve">Como todas as classes possuem a mesma quantidade de elementos, a amostra proporcional também fica perfeitamente balanceada.</w:t>
      </w:r>
    </w:p>
    <w:p>
      <w:r>
        <w:pict>
          <v:rect style="width:0;height:1.5pt" o:hralign="center" o:hrstd="t" o:hr="t"/>
        </w:pict>
      </w:r>
    </w:p>
    <w:bookmarkEnd w:id="131"/>
    <w:bookmarkStart w:id="132" w:name="domicílios-de-um-município"/>
    <w:p>
      <w:pPr>
        <w:pStyle w:val="Heading4"/>
      </w:pPr>
      <w:r>
        <w:rPr>
          <w:rStyle w:val="SectionNumber"/>
        </w:rPr>
        <w:t xml:space="preserve">5.1.1.5</w:t>
      </w:r>
      <w:r>
        <w:tab/>
      </w:r>
      <w:r>
        <w:t xml:space="preserve">5. Domicílios de um município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20.000 domicílios.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domicílios.</w:t>
      </w:r>
    </w:p>
    <w:p>
      <w:pPr>
        <w:pStyle w:val="BodyText"/>
      </w:pPr>
      <w:r>
        <w:t xml:space="preserve">Estratificação por região do município: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Domicílios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Por exemplo, para a região Leste: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Leste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6000</m:t>
              </m:r>
            </m:num>
            <m:den>
              <m:r>
                <m:t>20000</m:t>
              </m:r>
            </m:den>
          </m:f>
          <m:r>
            <m:rPr>
              <m:sty m:val="p"/>
            </m:rPr>
            <m:t>=</m:t>
          </m:r>
          <m:r>
            <m:t>300</m:t>
          </m:r>
        </m:oMath>
      </m:oMathPara>
    </w:p>
    <w:p>
      <w:pPr>
        <w:pStyle w:val="FirstParagraph"/>
      </w:pPr>
      <w:r>
        <w:t xml:space="preserve">O ponto central para mostrar no slide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A proporção de cada estrato na amostra é igual à sua proporção na população</m:t>
              </m:r>
            </m:e>
          </m:borderBox>
        </m:oMath>
      </m:oMathPara>
    </w:p>
    <w:bookmarkEnd w:id="132"/>
    <w:bookmarkStart w:id="133" w:name="Xa7d83e50a5995a0799312006738eba6291048b8"/>
    <w:p>
      <w:pPr>
        <w:pStyle w:val="Heading4"/>
      </w:pPr>
      <w:r>
        <w:rPr>
          <w:rStyle w:val="SectionNumber"/>
        </w:rPr>
        <w:t xml:space="preserve">5.1.1.6</w:t>
      </w:r>
      <w:r>
        <w:tab/>
      </w:r>
      <w:r>
        <w:t xml:space="preserve">6. Pacientes de uma clínica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4.000 pacientes.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400 pacientes.</w:t>
      </w:r>
    </w:p>
    <w:p>
      <w:pPr>
        <w:pStyle w:val="BodyText"/>
      </w:pPr>
      <w:r>
        <w:t xml:space="preserve">Estratificação por tipo de atendimento: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Oftalmologia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400</w:t>
            </w:r>
          </w:p>
        </w:tc>
      </w:tr>
    </w:tbl>
    <w:p>
      <w:pPr>
        <w:pStyle w:val="BodyText"/>
      </w:pPr>
      <w:r>
        <w:t xml:space="preserve">Por exemplo: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Cardiologia</m:t>
              </m:r>
            </m:sub>
          </m:sSub>
          <m:r>
            <m:rPr>
              <m:sty m:val="p"/>
            </m:rPr>
            <m:t>=</m:t>
          </m:r>
          <m:r>
            <m:t>400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4000</m:t>
              </m:r>
            </m:den>
          </m:f>
          <m:r>
            <m:rPr>
              <m:sty m:val="p"/>
            </m:rPr>
            <m:t>=</m:t>
          </m:r>
          <m:r>
            <m:t>100</m:t>
          </m:r>
        </m:oMath>
      </m:oMathPara>
    </w:p>
    <w:p>
      <w:pPr>
        <w:pStyle w:val="FirstParagraph"/>
      </w:pPr>
      <w:r>
        <w:t xml:space="preserve">Como todos os estratos têm o mesmo tamanho, a amostra também fica igualmente distribuída.</w:t>
      </w:r>
    </w:p>
    <w:p>
      <w:r>
        <w:pict>
          <v:rect style="width:0;height:1.5pt" o:hralign="center" o:hrstd="t" o:hr="t"/>
        </w:pict>
      </w:r>
    </w:p>
    <w:bookmarkEnd w:id="133"/>
    <w:bookmarkStart w:id="134" w:name="X8951b802ca98fa1ce63ef264b347b16e11b4989"/>
    <w:p>
      <w:pPr>
        <w:pStyle w:val="Heading4"/>
      </w:pPr>
      <w:r>
        <w:rPr>
          <w:rStyle w:val="SectionNumber"/>
        </w:rPr>
        <w:t xml:space="preserve">5.1.1.7</w:t>
      </w:r>
      <w:r>
        <w:tab/>
      </w:r>
      <w:r>
        <w:t xml:space="preserve">7. Produtos de um estoque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10.000 produtos.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produtos.</w:t>
      </w:r>
    </w:p>
    <w:p>
      <w:pPr>
        <w:pStyle w:val="BodyText"/>
      </w:pPr>
      <w:r>
        <w:t xml:space="preserve">Estratificação por categoria: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Eletrônicos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Alimentos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Vestuário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Higiene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Papelaria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Para cada categoria:</w:t>
      </w:r>
    </w:p>
    <w:p>
      <w:pPr>
        <w:pStyle w:val="BodyText"/>
      </w:pPr>
      <m:oMathPara>
        <m:oMathParaPr>
          <m:jc m:val="center"/>
        </m:oMathParaPr>
        <m:oMath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10000</m:t>
              </m:r>
            </m:den>
          </m:f>
          <m:r>
            <m:rPr>
              <m:sty m:val="p"/>
            </m:rPr>
            <m:t>=</m:t>
          </m:r>
          <m:r>
            <m:t>200</m:t>
          </m:r>
        </m:oMath>
      </m:oMathPara>
    </w:p>
    <w:p>
      <w:pPr>
        <w:pStyle w:val="FirstParagraph"/>
      </w:pPr>
      <w:r>
        <w:t xml:space="preserve">Esse é outro caso de população perfeitamente balanceada.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Xc90adf7568e08ac066e2981927d535e63fcbbe0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8. Imagens de um dataset de classificação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30.000 imagens.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3.000 imagens.</w:t>
      </w:r>
    </w:p>
    <w:p>
      <w:pPr>
        <w:pStyle w:val="BodyText"/>
      </w:pPr>
      <w:r>
        <w:t xml:space="preserve">Considere um dataset com 6 classes: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 — classe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Cachorro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Cavalo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Pássaro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Peixe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Coelho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3.000</w:t>
            </w:r>
          </w:p>
        </w:tc>
      </w:tr>
    </w:tbl>
    <w:p>
      <w:pPr>
        <w:pStyle w:val="BodyText"/>
      </w:pPr>
      <w:r>
        <w:t xml:space="preserve">Para a classe</w:t>
      </w:r>
      <w:r>
        <w:t xml:space="preserve"> </w:t>
      </w:r>
      <w:r>
        <w:t xml:space="preserve">“Cachorro”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3000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5000</m:t>
              </m:r>
            </m:num>
            <m:den>
              <m:r>
                <m:t>30000</m:t>
              </m:r>
            </m:den>
          </m:f>
          <m:r>
            <m:rPr>
              <m:sty m:val="p"/>
            </m:rPr>
            <m:t>=</m:t>
          </m:r>
          <m:r>
            <m:t>500</m:t>
          </m:r>
        </m:oMath>
      </m:oMathPara>
    </w:p>
    <w:p>
      <w:pPr>
        <w:pStyle w:val="FirstParagraph"/>
      </w:pPr>
      <w:r>
        <w:t xml:space="preserve">Todas as classes possuem a mesma representatividade.</w:t>
      </w:r>
    </w:p>
    <w:p>
      <w:r>
        <w:pict>
          <v:rect style="width:0;height:1.5pt" o:hralign="center" o:hrstd="t" o:hr="t"/>
        </w:pict>
      </w:r>
    </w:p>
    <w:bookmarkEnd w:id="136"/>
    <w:bookmarkStart w:id="137" w:name="Xdbc378056bcfc10e8fcfc01b20c302717d020bd"/>
    <w:p>
      <w:pPr>
        <w:pStyle w:val="Heading3"/>
      </w:pPr>
      <w:r>
        <w:rPr>
          <w:rStyle w:val="SectionNumber"/>
        </w:rPr>
        <w:t xml:space="preserve">5.1.3</w:t>
      </w:r>
      <w:r>
        <w:tab/>
      </w:r>
      <w:r>
        <w:t xml:space="preserve">9. Clientes de um banco — população não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100.000 clientes.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2.000 clientes.</w:t>
      </w:r>
    </w:p>
    <w:p>
      <w:pPr>
        <w:pStyle w:val="BodyText"/>
      </w:pPr>
      <w:r>
        <w:t xml:space="preserve">Estratificação por faixa de renda: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R$ 2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R$ 2 mil a R$ 5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R$ 5 mil a R$ 10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R$ 10 mil a R$ 20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Acima de R$ 20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2.000</w:t>
            </w:r>
          </w:p>
        </w:tc>
      </w:tr>
    </w:tbl>
    <w:p>
      <w:pPr>
        <w:pStyle w:val="BodyText"/>
      </w:pPr>
      <w:r>
        <w:t xml:space="preserve">Para o primeiro estrato: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2000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45000</m:t>
              </m:r>
            </m:num>
            <m:den>
              <m:r>
                <m:t>100000</m:t>
              </m:r>
            </m:den>
          </m:f>
          <m:r>
            <m:rPr>
              <m:sty m:val="p"/>
            </m:rPr>
            <m:t>=</m:t>
          </m:r>
          <m:r>
            <m:t>900</m:t>
          </m:r>
        </m:oMath>
      </m:oMathPara>
    </w:p>
    <w:p>
      <w:pPr>
        <w:pStyle w:val="FirstParagraph"/>
      </w:pPr>
      <w:r>
        <w:t xml:space="preserve">Aqui os estratos possuem tamanhos bastante diferentes, mas a amostra preserva essas diferenças proporcionalmente.</w:t>
      </w:r>
    </w:p>
    <w:p>
      <w:r>
        <w:pict>
          <v:rect style="width:0;height:1.5pt" o:hralign="center" o:hrstd="t" o:hr="t"/>
        </w:pict>
      </w:r>
    </w:p>
    <w:bookmarkEnd w:id="137"/>
    <w:bookmarkStart w:id="138" w:name="Xa7497d757f54ab2bd7f05c70cd7f52a6378dff0"/>
    <w:p>
      <w:pPr>
        <w:pStyle w:val="Heading3"/>
      </w:pPr>
      <w:r>
        <w:rPr>
          <w:rStyle w:val="SectionNumber"/>
        </w:rPr>
        <w:t xml:space="preserve">5.1.4</w:t>
      </w:r>
      <w:r>
        <w:tab/>
      </w:r>
      <w:r>
        <w:t xml:space="preserve">10. Dataset de detecção de fraude — população não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50.000 transações.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5.000 transações.</w:t>
      </w:r>
    </w:p>
    <w:p>
      <w:pPr>
        <w:pStyle w:val="BodyText"/>
      </w:pPr>
      <w:r>
        <w:t xml:space="preserve">Estratificação pelo tipo de transação: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Transações normais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leves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moderadas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graves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críticas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5.000</w:t>
            </w:r>
          </w:p>
        </w:tc>
      </w:tr>
    </w:tbl>
    <w:p>
      <w:pPr>
        <w:pStyle w:val="BodyText"/>
      </w:pPr>
      <w:r>
        <w:t xml:space="preserve">Para as fraudes críticas: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críticas</m:t>
              </m:r>
            </m:sub>
          </m:sSub>
          <m:r>
            <m:rPr>
              <m:sty m:val="p"/>
            </m:rPr>
            <m:t>=</m:t>
          </m:r>
          <m:r>
            <m:t>5000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500</m:t>
              </m:r>
            </m:num>
            <m:den>
              <m:r>
                <m:t>50000</m:t>
              </m:r>
            </m:den>
          </m:f>
          <m:r>
            <m:rPr>
              <m:sty m:val="p"/>
            </m:rPr>
            <m:t>=</m:t>
          </m:r>
          <m:r>
            <m:t>50</m:t>
          </m:r>
        </m:oMath>
      </m:oMathPara>
    </w:p>
    <w:p>
      <w:pPr>
        <w:pStyle w:val="FirstParagraph"/>
      </w:pPr>
      <w:r>
        <w:t xml:space="preserve">OBS:</w:t>
      </w:r>
      <w:r>
        <w:t xml:space="preserve"> </w:t>
      </w:r>
      <w:r>
        <w:rPr>
          <w:b/>
          <w:bCs/>
        </w:rPr>
        <w:t xml:space="preserve">classes raras continuam raras na amostra proporcional</w:t>
      </w:r>
      <w:r>
        <w:t xml:space="preserve">.</w:t>
      </w:r>
    </w:p>
    <w:p>
      <w:pPr>
        <w:pStyle w:val="BodyText"/>
      </w:pPr>
      <w:r>
        <w:t xml:space="preserve">Assim, podemos resumir os exemplos 6–10 como: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Pacientes por especialidade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Produtos por categoria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Dataset de imagens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Clientes por faixa de renda</w:t>
            </w:r>
          </w:p>
        </w:tc>
        <w:tc>
          <w:tcPr/>
          <w:p>
            <w:pPr>
              <w:pStyle w:val="Compact"/>
            </w:pPr>
            <w:r>
              <w:t xml:space="preserve">Não 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Transações financeiras</w:t>
            </w:r>
          </w:p>
        </w:tc>
        <w:tc>
          <w:tcPr/>
          <w:p>
            <w:pPr>
              <w:pStyle w:val="Compact"/>
            </w:pPr>
            <w:r>
              <w:t xml:space="preserve">Não balanceada</w:t>
            </w:r>
          </w:p>
        </w:tc>
      </w:tr>
    </w:tbl>
    <w:bookmarkEnd w:id="138"/>
    <w:bookmarkStart w:id="139" w:name="regressão-logística"/>
    <w:p>
      <w:pPr>
        <w:pStyle w:val="Heading3"/>
      </w:pPr>
      <w:r>
        <w:rPr>
          <w:rStyle w:val="SectionNumber"/>
        </w:rPr>
        <w:t xml:space="preserve">5.1.5</w:t>
      </w:r>
      <w:r>
        <w:tab/>
      </w:r>
      <w:r>
        <w:t xml:space="preserve">Regressão Logística</w:t>
      </w:r>
    </w:p>
    <w:bookmarkEnd w:id="139"/>
    <w:bookmarkStart w:id="140" w:name="knn"/>
    <w:p>
      <w:pPr>
        <w:pStyle w:val="Heading3"/>
      </w:pPr>
      <w:r>
        <w:rPr>
          <w:rStyle w:val="SectionNumber"/>
        </w:rPr>
        <w:t xml:space="preserve">5.1.6</w:t>
      </w:r>
      <w:r>
        <w:tab/>
      </w:r>
      <w:r>
        <w:t xml:space="preserve">KNN</w:t>
      </w:r>
    </w:p>
    <w:bookmarkEnd w:id="140"/>
    <w:bookmarkEnd w:id="141"/>
    <w:bookmarkEnd w:id="142"/>
    <w:bookmarkStart w:id="144" w:name="Xed42aec773fbcf6e14a0f4c639d3fc4a2fbca96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- Análise de Dados: Dilema Viés-Variância e Métricas de Avaliação</w:t>
      </w:r>
    </w:p>
    <w:bookmarkStart w:id="143" w:name="X195b8fa2f54966e7893e30b77b117b969bd42a6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- Exercícios - Análise de Dados: Dilema Viés-Variância e Métricas de Avaliação</w:t>
      </w:r>
    </w:p>
    <w:bookmarkEnd w:id="143"/>
    <w:bookmarkEnd w:id="144"/>
    <w:bookmarkStart w:id="146" w:name="Xefd475567bf2210ec1c688b6cab55632b59a530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- Relatórios K.P.I. - Avaliação de Modelos e Árvores de Decisão</w:t>
      </w:r>
    </w:p>
    <w:bookmarkStart w:id="145" w:name="Xbe98c748a1856f7eb42ca081c51f80db9d7a11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- Exercícios - Relatórios K.P.I. - Avaliação de Modelos e Árvores de Decisão</w:t>
      </w:r>
    </w:p>
    <w:bookmarkEnd w:id="145"/>
    <w:bookmarkEnd w:id="146"/>
    <w:bookmarkStart w:id="148" w:name="Xe0ff92f29a267ac3d6b53edce9672b64d42d81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- Business Intelligence: Random Forest e Ensemble Learning</w:t>
      </w:r>
    </w:p>
    <w:bookmarkStart w:id="147" w:name="X3efc0a6f4c67d081db99ef6c43b0f09e63ba142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- Exercícios - Business Intelligence: Random Forest e Ensemble Learning</w:t>
      </w:r>
    </w:p>
    <w:bookmarkEnd w:id="147"/>
    <w:bookmarkEnd w:id="148"/>
    <w:bookmarkStart w:id="150" w:name="big-data-e-support-vector-machin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- Big Data e Support Vector Machines</w:t>
      </w:r>
    </w:p>
    <w:bookmarkStart w:id="149" w:name="X2defe32e284373d7369e6c6be7b7bf5ea6627b5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- Exercícios - Big Data e Support Vector Machines</w:t>
      </w:r>
    </w:p>
    <w:bookmarkEnd w:id="149"/>
    <w:bookmarkEnd w:id="150"/>
    <w:bookmarkStart w:id="152" w:name="X5111ffc379fcf962433ed91ec53abb1402f2b11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- Data Driven Decision Making e Redução de Dimensionalidade</w:t>
      </w:r>
    </w:p>
    <w:bookmarkStart w:id="151" w:name="Xf1b8a0d63e0a8bdad4027958271ad46382661eb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- Exercícios - Data Driven Decision Making e Redução de Dimensionalidade</w:t>
      </w:r>
    </w:p>
    <w:bookmarkEnd w:id="151"/>
    <w:bookmarkEnd w:id="152"/>
    <w:bookmarkStart w:id="154" w:name="X2f1ff0d3573faac1d2f27e54755d8e400b8d38e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- Modelos de Gestão de Risco e Técnicas de Agrupamento</w:t>
      </w:r>
    </w:p>
    <w:bookmarkStart w:id="153" w:name="X1ad9b309fbecf6159f50cf7ed9a5793e982f656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- Exercícios - Modelos de Gestão de Risco e Técnicas de Agrupamento</w:t>
      </w:r>
    </w:p>
    <w:bookmarkEnd w:id="153"/>
    <w:bookmarkEnd w:id="154"/>
    <w:bookmarkStart w:id="156" w:name="X7051fd3fe92419d0bf3ce2282f32de361fb030f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- Inteligência Artificial, Análise Preditiva e Seleção de Características</w:t>
      </w:r>
    </w:p>
    <w:bookmarkStart w:id="155" w:name="X65ae05fdf154427a3925554b696a7242c7bfb0c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- Exercícios - Inteligência Artificial, Análise Preditiva e Seleção de Características</w:t>
      </w:r>
    </w:p>
    <w:bookmarkEnd w:id="155"/>
    <w:bookmarkEnd w:id="156"/>
    <w:bookmarkStart w:id="161" w:name="Xfca5205b47a7802057edbebe7082f9d8f406015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- Monitoramento Contínuo e Ciclo de Vida de Modelos de Machine Learning</w:t>
      </w:r>
    </w:p>
    <w:bookmarkStart w:id="160" w:name="X0ad5ef81cf5fcf61c5b60d8bb9e06081c5975f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- Exercícios - Monitoramento Contínuo e Ciclo de Vida de Modelos de Machine Learning</w:t>
      </w:r>
    </w:p>
    <w:bookmarkStart w:id="159" w:name="refs"/>
    <w:bookmarkStart w:id="158" w:name="ref-Grus2015DataScience"/>
    <w:p>
      <w:pPr>
        <w:pStyle w:val="Bibliography"/>
      </w:pPr>
      <w:r>
        <w:t xml:space="preserve">Grus, Joel. 2015.</w:t>
      </w:r>
      <w:r>
        <w:t xml:space="preserve"> </w:t>
      </w:r>
      <w:r>
        <w:rPr>
          <w:i/>
          <w:iCs/>
        </w:rPr>
        <w:t xml:space="preserve">Ciência de Dados Do Zero: Primeiros Princípios Com Python</w:t>
      </w:r>
      <w:r>
        <w:t xml:space="preserve">. 1st ed. Sebastopol, CA: O’Reilly Media.</w:t>
      </w:r>
      <w:r>
        <w:t xml:space="preserve"> </w:t>
      </w:r>
      <w:hyperlink r:id="rId157">
        <w:r>
          <w:rPr>
            <w:rStyle w:val="Hyperlink"/>
          </w:rPr>
          <w:t xml:space="preserve">https://dokumen.pub/download/data-science-do-zero-primeiras-regras-com-o-python-9788550803876-9781491901427.html</w:t>
        </w:r>
      </w:hyperlink>
      <w:r>
        <w:t xml:space="preserve">.</w:t>
      </w:r>
    </w:p>
    <w:bookmarkEnd w:id="158"/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6" Target="media/rId116.png" /><Relationship Type="http://schemas.openxmlformats.org/officeDocument/2006/relationships/image" Id="rId77" Target="media/rId77.png" /><Relationship Type="http://schemas.openxmlformats.org/officeDocument/2006/relationships/image" Id="rId32" Target="media/rId32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35" Target="media/rId35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113" Target="media/rId113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hyperlink" Id="rId162" Target="https://bookdown.org/yihui/bookdown" TargetMode="External" /><Relationship Type="http://schemas.openxmlformats.org/officeDocument/2006/relationships/hyperlink" Id="rId157" Target="https://dokumen.pub/download/data-science-do-zero-primeiras-regras-com-o-python-9788550803876-978149190142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https://bookdown.org/yihui/bookdown" TargetMode="External" /><Relationship Type="http://schemas.openxmlformats.org/officeDocument/2006/relationships/hyperlink" Id="rId157" Target="https://dokumen.pub/download/data-science-do-zero-primeiras-regras-com-o-python-9788550803876-978149190142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GTI - Gestão e Análise de Dados</dc:title>
  <dc:creator>Professor Miguél Suares</dc:creator>
  <dc:description>Este livreto reúne anotações, reflexões e conteúdos desenvolvidos ao longo das aulas da disciplina Gestão de Dados, ministrada pelo Professor Miguél Suares. Elaborado com base em experiências práticas, referências acadêmicas e diretrizes atualizadas sobre o tema, o material busca fornecer uma visão crítica e aplicada sobre análise de dados nas organizações contemporâneas.</dc:description>
  <cp:keywords/>
  <dcterms:created xsi:type="dcterms:W3CDTF">2026-09-15T19:08:53Z</dcterms:created>
  <dcterms:modified xsi:type="dcterms:W3CDTF">2026-09-15T19:08:53Z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bookdown">
    <vt:lpwstr/>
  </property>
  <property fmtid="{D5CDD505-2E9C-101B-9397-08002B2CF9AE}" pid="4" name="date">
    <vt:lpwstr>2026-09-15</vt:lpwstr>
  </property>
  <property fmtid="{D5CDD505-2E9C-101B-9397-08002B2CF9AE}" pid="5" name="documentclass">
    <vt:lpwstr>book</vt:lpwstr>
  </property>
  <property fmtid="{D5CDD505-2E9C-101B-9397-08002B2CF9AE}" pid="6" name="editor_options">
    <vt:lpwstr/>
  </property>
  <property fmtid="{D5CDD505-2E9C-101B-9397-08002B2CF9AE}" pid="7" name="github-repo">
    <vt:lpwstr>miguel7penteado/2025-2sem-GTI-BancoDeDados</vt:lpwstr>
  </property>
  <property fmtid="{D5CDD505-2E9C-101B-9397-08002B2CF9AE}" pid="8" name="link-citations">
    <vt:lpwstr>True</vt:lpwstr>
  </property>
  <property fmtid="{D5CDD505-2E9C-101B-9397-08002B2CF9AE}" pid="9" name="output">
    <vt:lpwstr/>
  </property>
  <property fmtid="{D5CDD505-2E9C-101B-9397-08002B2CF9AE}" pid="10" name="site">
    <vt:lpwstr>bookdown::bookdown_site</vt:lpwstr>
  </property>
  <property fmtid="{D5CDD505-2E9C-101B-9397-08002B2CF9AE}" pid="11" name="url">
    <vt:lpwstr>your book url like https://bookdown.org/yihui/bookdown</vt:lpwstr>
  </property>
</Properties>
</file>