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Bdr>
          <w:bottom w:val="single" w:color="6C5CE7" w:sz="18" w:space="4"/>
        </w:pBdr>
      </w:pPr>
      <w:r>
        <w:rPr>
          <w:rFonts w:ascii="Arial" w:cs="Arial" w:eastAsia="Arial" w:hAnsi="Arial"/>
        </w:rPr>
        <w:t xml:space="preserve">Parcial 1 — Liquidación de entregas en un centro de acopio de leche</w:t>
      </w:r>
    </w:p>
    <w:p>
      <w:pPr>
        <w:spacing w:after="120"/>
      </w:pPr>
      <w:r>
        <w:rPr>
          <w:rFonts w:ascii="Arial" w:cs="Arial" w:eastAsia="Arial" w:hAnsi="Arial"/>
          <w:b/>
          <w:bCs/>
        </w:rPr>
        <w:t xml:space="preserve">Asignatura:</w:t>
      </w:r>
      <w:r>
        <w:rPr>
          <w:rFonts w:ascii="Arial" w:cs="Arial" w:eastAsia="Arial" w:hAnsi="Arial"/>
        </w:rPr>
        <w:t xml:space="preserve"> Programación III — Universidad del Quindío</w:t>
      </w:r>
      <w:r>
        <w:br/>
        <w:t xml:space="preserve"/>
      </w:r>
      <w:r>
        <w:rPr>
          <w:rFonts w:ascii="Arial" w:cs="Arial" w:eastAsia="Arial" w:hAnsi="Arial"/>
          <w:b/>
          <w:bCs/>
        </w:rPr>
        <w:t xml:space="preserve">Docente:</w:t>
      </w:r>
      <w:r>
        <w:rPr>
          <w:rFonts w:ascii="Arial" w:cs="Arial" w:eastAsia="Arial" w:hAnsi="Arial"/>
        </w:rPr>
        <w:t xml:space="preserve"> Julián E. Gutiérrez Posada</w:t>
      </w:r>
      <w:r>
        <w:br/>
        <w:t xml:space="preserve"/>
      </w:r>
      <w:r>
        <w:rPr>
          <w:rFonts w:ascii="Arial" w:cs="Arial" w:eastAsia="Arial" w:hAnsi="Arial"/>
          <w:b/>
          <w:bCs/>
        </w:rPr>
        <w:t xml:space="preserve">Lenguaje:</w:t>
      </w:r>
      <w:r>
        <w:rPr>
          <w:rFonts w:ascii="Arial" w:cs="Arial" w:eastAsia="Arial" w:hAnsi="Arial"/>
        </w:rPr>
        <w:t xml:space="preserve"> Elixir (scripts </w:t>
      </w:r>
      <w:r>
        <w:rPr>
          <w:rFonts w:ascii="Consolas" w:cs="Consolas" w:eastAsia="Consolas" w:hAnsi="Consolas"/>
          <w:sz w:val="18"/>
          <w:szCs w:val="18"/>
          <w:shd w:fill="EEEEF6" w:color="auto" w:val="clear"/>
        </w:rPr>
        <w:t xml:space="preserve">.exs</w:t>
      </w:r>
      <w:r>
        <w:rPr>
          <w:rFonts w:ascii="Arial" w:cs="Arial" w:eastAsia="Arial" w:hAnsi="Arial"/>
        </w:rPr>
        <w:t xml:space="preserve">, sin </w:t>
      </w:r>
      <w:r>
        <w:rPr>
          <w:rFonts w:ascii="Consolas" w:cs="Consolas" w:eastAsia="Consolas" w:hAnsi="Consolas"/>
          <w:sz w:val="18"/>
          <w:szCs w:val="18"/>
          <w:shd w:fill="EEEEF6" w:color="auto" w:val="clear"/>
        </w:rPr>
        <w:t xml:space="preserve">mix</w:t>
      </w:r>
      <w:r>
        <w:rPr>
          <w:rFonts w:ascii="Arial" w:cs="Arial" w:eastAsia="Arial" w:hAnsi="Arial"/>
        </w:rPr>
        <w:t xml:space="preserve">)</w:t>
      </w:r>
    </w:p>
    <w:p>
      <w:pPr>
        <w:spacing w:after="120"/>
      </w:pPr>
      <w:r>
        <w:rPr>
          <w:rFonts w:ascii="Arial" w:cs="Arial" w:eastAsia="Arial" w:hAnsi="Arial"/>
          <w:b/>
          <w:bCs/>
        </w:rPr>
        <w:t xml:space="preserve">Integrantes: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002"/>
        <w:gridCol w:w="6238"/>
      </w:tblGrid>
      <w:tr>
        <w:trPr>
          <w:tblHeader/>
        </w:trPr>
        <w:tc>
          <w:tcPr>
            <w:tcW w:type="dxa" w:w="4002"/>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Integrante</w:t>
            </w:r>
          </w:p>
        </w:tc>
        <w:tc>
          <w:tcPr>
            <w:tcW w:type="dxa" w:w="6238"/>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Responsabilidad</w:t>
            </w:r>
          </w:p>
        </w:tc>
      </w:tr>
      <w:tr>
        <w:tc>
          <w:tcPr>
            <w:tcW w:type="dxa" w:w="400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Miguel Angel Ceballos Soler (Integrante 1)</w:t>
            </w:r>
          </w:p>
        </w:tc>
        <w:tc>
          <w:tcPr>
            <w:tcW w:type="dxa" w:w="6238"/>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Datos, validación y cálculos de la liquidación</w:t>
            </w:r>
          </w:p>
        </w:tc>
      </w:tr>
      <w:tr>
        <w:tc>
          <w:tcPr>
            <w:tcW w:type="dxa" w:w="4002"/>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Victor Manuel Bolaños Guzman (Integrante 2)</w:t>
            </w:r>
          </w:p>
        </w:tc>
        <w:tc>
          <w:tcPr>
            <w:tcW w:type="dxa" w:w="6238"/>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Reportes R1 a R8 y </w:t>
            </w:r>
            <w:r>
              <w:rPr>
                <w:rFonts w:ascii="Consolas" w:cs="Consolas" w:eastAsia="Consolas" w:hAnsi="Consolas"/>
                <w:sz w:val="19"/>
                <w:szCs w:val="19"/>
                <w:shd w:fill="EEEEF6" w:color="auto" w:val="clear"/>
              </w:rPr>
              <w:t xml:space="preserve">ranking/2</w:t>
            </w:r>
          </w:p>
        </w:tc>
      </w:tr>
      <w:tr>
        <w:tc>
          <w:tcPr>
            <w:tcW w:type="dxa" w:w="400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Juan José Ramírez Londoño (Integrante 3)</w:t>
            </w:r>
          </w:p>
        </w:tc>
        <w:tc>
          <w:tcPr>
            <w:tcW w:type="dxa" w:w="6238"/>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Interacción con el usuario, comprobante y orquestación (</w:t>
            </w:r>
            <w:r>
              <w:rPr>
                <w:rFonts w:ascii="Consolas" w:cs="Consolas" w:eastAsia="Consolas" w:hAnsi="Consolas"/>
                <w:sz w:val="19"/>
                <w:szCs w:val="19"/>
                <w:shd w:fill="EEEEF6" w:color="auto" w:val="clear"/>
              </w:rPr>
              <w:t xml:space="preserve">main.exs</w:t>
            </w:r>
            <w:r>
              <w:rPr>
                <w:rFonts w:ascii="Arial" w:cs="Arial" w:eastAsia="Arial" w:hAnsi="Arial"/>
                <w:sz w:val="19"/>
                <w:szCs w:val="19"/>
              </w:rPr>
              <w:t xml:space="preserve">)</w:t>
            </w:r>
          </w:p>
        </w:tc>
      </w:tr>
    </w:tbl>
    <w:p>
      <w:pPr>
        <w:spacing w:after="60"/>
      </w:pPr>
    </w:p>
    <w:p>
      <w:pPr>
        <w:spacing w:after="120"/>
      </w:pPr>
      <w:r>
        <w:rPr>
          <w:rFonts w:ascii="Arial" w:cs="Arial" w:eastAsia="Arial" w:hAnsi="Arial"/>
          <w:b/>
          <w:bCs/>
        </w:rPr>
        <w:t xml:space="preserve">Ejecución:</w:t>
      </w:r>
      <w:r>
        <w:rPr>
          <w:rFonts w:ascii="Arial" w:cs="Arial" w:eastAsia="Arial" w:hAnsi="Arial"/>
        </w:rPr>
        <w:t xml:space="preserve"> </w:t>
      </w:r>
      <w:r>
        <w:rPr>
          <w:rFonts w:ascii="Consolas" w:cs="Consolas" w:eastAsia="Consolas" w:hAnsi="Consolas"/>
          <w:sz w:val="18"/>
          <w:szCs w:val="18"/>
          <w:shd w:fill="EEEEF6" w:color="auto" w:val="clear"/>
        </w:rPr>
        <w:t xml:space="preserve">elixir main.exs</w:t>
      </w:r>
    </w:p>
    <w:p>
      <w:pPr>
        <w:pBdr>
          <w:bottom w:val="single" w:color="CCCCCC" w:sz="6" w:space="1"/>
        </w:pBdr>
        <w:spacing w:after="120" w:before="120"/>
      </w:pPr>
    </w:p>
    <w:p>
      <w:pPr>
        <w:pStyle w:val="Heading1"/>
        <w:keepNext/>
        <w:pBdr>
          <w:bottom w:val="single" w:color="6C5CE7" w:sz="12" w:space="4"/>
        </w:pBdr>
      </w:pPr>
      <w:r>
        <w:rPr>
          <w:rFonts w:ascii="Arial" w:cs="Arial" w:eastAsia="Arial" w:hAnsi="Arial"/>
        </w:rPr>
        <w:t xml:space="preserve">Parte A. Diseño</w:t>
      </w:r>
    </w:p>
    <w:p>
      <w:pPr>
        <w:pStyle w:val="Heading2"/>
        <w:keepNext/>
      </w:pPr>
      <w:r>
        <w:rPr>
          <w:rFonts w:ascii="Arial" w:cs="Arial" w:eastAsia="Arial" w:hAnsi="Arial"/>
        </w:rPr>
        <w:t xml:space="preserve">1. Colecciones utilizadas y por qué</w:t>
      </w:r>
    </w:p>
    <w:p>
      <w:pPr>
        <w:spacing w:after="120"/>
      </w:pPr>
      <w:r>
        <w:rPr>
          <w:rFonts w:ascii="Arial" w:cs="Arial" w:eastAsia="Arial" w:hAnsi="Arial"/>
          <w:b/>
          <w:bCs/>
        </w:rPr>
        <w:t xml:space="preserve">Listas.</w:t>
      </w:r>
      <w:r>
        <w:rPr>
          <w:rFonts w:ascii="Arial" w:cs="Arial" w:eastAsia="Arial" w:hAnsi="Arial"/>
        </w:rPr>
        <w:t xml:space="preserve"> Los datos llegan en listas (</w:t>
      </w:r>
      <w:r>
        <w:rPr>
          <w:rFonts w:ascii="Consolas" w:cs="Consolas" w:eastAsia="Consolas" w:hAnsi="Consolas"/>
          <w:sz w:val="18"/>
          <w:szCs w:val="18"/>
          <w:shd w:fill="EEEEF6" w:color="auto" w:val="clear"/>
        </w:rPr>
        <w:t xml:space="preserve">Datos.productores/0</w:t>
      </w:r>
      <w:r>
        <w:rPr>
          <w:rFonts w:ascii="Arial" w:cs="Arial" w:eastAsia="Arial" w:hAnsi="Arial"/>
        </w:rPr>
        <w:t xml:space="preserve">, </w:t>
      </w:r>
      <w:r>
        <w:rPr>
          <w:rFonts w:ascii="Consolas" w:cs="Consolas" w:eastAsia="Consolas" w:hAnsi="Consolas"/>
          <w:sz w:val="18"/>
          <w:szCs w:val="18"/>
          <w:shd w:fill="EEEEF6" w:color="auto" w:val="clear"/>
        </w:rPr>
        <w:t xml:space="preserve">Datos.tanques/0</w:t>
      </w:r>
      <w:r>
        <w:rPr>
          <w:rFonts w:ascii="Arial" w:cs="Arial" w:eastAsia="Arial" w:hAnsi="Arial"/>
        </w:rPr>
        <w:t xml:space="preserve">, </w:t>
      </w:r>
      <w:r>
        <w:rPr>
          <w:rFonts w:ascii="Consolas" w:cs="Consolas" w:eastAsia="Consolas" w:hAnsi="Consolas"/>
          <w:sz w:val="18"/>
          <w:szCs w:val="18"/>
          <w:shd w:fill="EEEEF6" w:color="auto" w:val="clear"/>
        </w:rPr>
        <w:t xml:space="preserve">Datos.entregas/0</w:t>
      </w:r>
      <w:r>
        <w:rPr>
          <w:rFonts w:ascii="Arial" w:cs="Arial" w:eastAsia="Arial" w:hAnsi="Arial"/>
        </w:rPr>
        <w:t xml:space="preserve">), tal como lo pide el enunciado. Las dejamos como listas porque casi todo el trabajo consiste en recorrerlas completas (filtrar, sumar, agrupar) con </w:t>
      </w:r>
      <w:r>
        <w:rPr>
          <w:rFonts w:ascii="Consolas" w:cs="Consolas" w:eastAsia="Consolas" w:hAnsi="Consolas"/>
          <w:sz w:val="18"/>
          <w:szCs w:val="18"/>
          <w:shd w:fill="EEEEF6" w:color="auto" w:val="clear"/>
        </w:rPr>
        <w:t xml:space="preserve">Enum</w:t>
      </w:r>
      <w:r>
        <w:rPr>
          <w:rFonts w:ascii="Arial" w:cs="Arial" w:eastAsia="Arial" w:hAnsi="Arial"/>
        </w:rPr>
        <w:t xml:space="preserve">, y para eso la lista es suficiente. Las entregas válidas y las rechazadas también se guardan en listas.</w:t>
      </w:r>
    </w:p>
    <w:p>
      <w:pPr>
        <w:spacing w:after="120"/>
      </w:pPr>
      <w:r>
        <w:rPr>
          <w:rFonts w:ascii="Arial" w:cs="Arial" w:eastAsia="Arial" w:hAnsi="Arial"/>
          <w:b/>
          <w:bCs/>
        </w:rPr>
        <w:t xml:space="preserve">Mapas.</w:t>
      </w:r>
      <w:r>
        <w:rPr>
          <w:rFonts w:ascii="Arial" w:cs="Arial" w:eastAsia="Arial" w:hAnsi="Arial"/>
        </w:rPr>
        <w:t xml:space="preserve"> Cada productor, tanque, entrega y liquidación es un mapa con claves atómicas (</w:t>
      </w:r>
      <w:r>
        <w:rPr>
          <w:rFonts w:ascii="Consolas" w:cs="Consolas" w:eastAsia="Consolas" w:hAnsi="Consolas"/>
          <w:sz w:val="18"/>
          <w:szCs w:val="18"/>
          <w:shd w:fill="EEEEF6" w:color="auto" w:val="clear"/>
        </w:rPr>
        <w:t xml:space="preserve">entrega.litros</w:t>
      </w:r>
      <w:r>
        <w:rPr>
          <w:rFonts w:ascii="Arial" w:cs="Arial" w:eastAsia="Arial" w:hAnsi="Arial"/>
        </w:rPr>
        <w:t xml:space="preserve">, </w:t>
      </w:r>
      <w:r>
        <w:rPr>
          <w:rFonts w:ascii="Consolas" w:cs="Consolas" w:eastAsia="Consolas" w:hAnsi="Consolas"/>
          <w:sz w:val="18"/>
          <w:szCs w:val="18"/>
          <w:shd w:fill="EEEEF6" w:color="auto" w:val="clear"/>
        </w:rPr>
        <w:t xml:space="preserve">productor.codigo</w:t>
      </w:r>
      <w:r>
        <w:rPr>
          <w:rFonts w:ascii="Arial" w:cs="Arial" w:eastAsia="Arial" w:hAnsi="Arial"/>
        </w:rPr>
        <w:t xml:space="preserve">). Se usan mapas porque permiten leer los campos por nombre, y no se pueden usar structs.</w:t>
      </w:r>
      <w:r>
        <w:br/>
        <w:t xml:space="preserve"/>
      </w:r>
      <w:r>
        <w:rPr>
          <w:rFonts w:ascii="Arial" w:cs="Arial" w:eastAsia="Arial" w:hAnsi="Arial"/>
        </w:rPr>
        <w:t xml:space="preserve">Además, en algunos puntos transformamos listas en mapas porque así el cálculo queda más claro: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31"/>
        <w:gridCol w:w="4004"/>
        <w:gridCol w:w="4005"/>
      </w:tblGrid>
      <w:tr>
        <w:trPr>
          <w:tblHeader/>
        </w:trPr>
        <w:tc>
          <w:tcPr>
            <w:tcW w:type="dxa" w:w="2231"/>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Dónde</w:t>
            </w:r>
          </w:p>
        </w:tc>
        <w:tc>
          <w:tcPr>
            <w:tcW w:type="dxa" w:w="4004"/>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Transformación</w:t>
            </w:r>
          </w:p>
        </w:tc>
        <w:tc>
          <w:tcPr>
            <w:tcW w:type="dxa" w:w="4005"/>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Por qué</w:t>
            </w:r>
          </w:p>
        </w:tc>
      </w:tr>
      <w:tr>
        <w:tc>
          <w:tcPr>
            <w:tcW w:type="dxa" w:w="2231"/>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Datos.validas/0</w:t>
            </w:r>
          </w:p>
        </w:tc>
        <w:tc>
          <w:tcPr>
            <w:tcW w:type="dxa" w:w="4004"/>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lista de tuplas </w:t>
            </w:r>
            <w:r>
              <w:rPr>
                <w:rFonts w:ascii="Consolas" w:cs="Consolas" w:eastAsia="Consolas" w:hAnsi="Consolas"/>
                <w:sz w:val="19"/>
                <w:szCs w:val="19"/>
                <w:shd w:fill="EEEEF6" w:color="auto" w:val="clear"/>
              </w:rPr>
              <w:t xml:space="preserve">{"P01", "T1", 1, 250, 3.8}</w:t>
            </w:r>
            <w:r>
              <w:rPr>
                <w:rFonts w:ascii="Arial" w:cs="Arial" w:eastAsia="Arial" w:hAnsi="Arial"/>
                <w:sz w:val="19"/>
                <w:szCs w:val="19"/>
              </w:rPr>
              <w:t xml:space="preserve"> → lista de mapas con </w:t>
            </w:r>
            <w:r>
              <w:rPr>
                <w:rFonts w:ascii="Consolas" w:cs="Consolas" w:eastAsia="Consolas" w:hAnsi="Consolas"/>
                <w:sz w:val="19"/>
                <w:szCs w:val="19"/>
                <w:shd w:fill="EEEEF6" w:color="auto" w:val="clear"/>
              </w:rPr>
              <w:t xml:space="preserve">Enum.map</w:t>
            </w:r>
          </w:p>
        </w:tc>
        <w:tc>
          <w:tcPr>
            <w:tcW w:type="dxa" w:w="4005"/>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escribir 80 entregas como tuplas es más corto; el resto del programa trabaja con mapas</w:t>
            </w:r>
          </w:p>
        </w:tc>
      </w:tr>
      <w:tr>
        <w:tc>
          <w:tcPr>
            <w:tcW w:type="dxa" w:w="2231"/>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Reportes.agrupar_rechazadas/1</w:t>
            </w:r>
            <w:r>
              <w:rPr>
                <w:rFonts w:ascii="Arial" w:cs="Arial" w:eastAsia="Arial" w:hAnsi="Arial"/>
                <w:sz w:val="19"/>
                <w:szCs w:val="19"/>
              </w:rPr>
              <w:t xml:space="preserve"> (R1)</w:t>
            </w:r>
          </w:p>
        </w:tc>
        <w:tc>
          <w:tcPr>
            <w:tcW w:type="dxa" w:w="4004"/>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Enum.group_by</w:t>
            </w:r>
            <w:r>
              <w:rPr>
                <w:rFonts w:ascii="Arial" w:cs="Arial" w:eastAsia="Arial" w:hAnsi="Arial"/>
                <w:sz w:val="19"/>
                <w:szCs w:val="19"/>
              </w:rPr>
              <w:t xml:space="preserve"> → </w:t>
            </w:r>
            <w:r>
              <w:rPr>
                <w:rFonts w:ascii="Consolas" w:cs="Consolas" w:eastAsia="Consolas" w:hAnsi="Consolas"/>
                <w:sz w:val="19"/>
                <w:szCs w:val="19"/>
                <w:shd w:fill="EEEEF6" w:color="auto" w:val="clear"/>
              </w:rPr>
              <w:t xml:space="preserve">%{motivo =&gt; [entregas]}</w:t>
            </w:r>
          </w:p>
        </w:tc>
        <w:tc>
          <w:tcPr>
            <w:tcW w:type="dxa" w:w="4005"/>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contar y listar los rechazos por motivo</w:t>
            </w:r>
          </w:p>
        </w:tc>
      </w:tr>
      <w:tr>
        <w:tc>
          <w:tcPr>
            <w:tcW w:type="dxa" w:w="2231"/>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Calculos.bonificacion_volumen_total/1</w:t>
            </w:r>
          </w:p>
        </w:tc>
        <w:tc>
          <w:tcPr>
            <w:tcW w:type="dxa" w:w="4004"/>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Enum.group_by(&amp; &amp;1.dia)</w:t>
            </w:r>
            <w:r>
              <w:rPr>
                <w:rFonts w:ascii="Arial" w:cs="Arial" w:eastAsia="Arial" w:hAnsi="Arial"/>
                <w:sz w:val="19"/>
                <w:szCs w:val="19"/>
              </w:rPr>
              <w:t xml:space="preserve"> → </w:t>
            </w:r>
            <w:r>
              <w:rPr>
                <w:rFonts w:ascii="Consolas" w:cs="Consolas" w:eastAsia="Consolas" w:hAnsi="Consolas"/>
                <w:sz w:val="19"/>
                <w:szCs w:val="19"/>
                <w:shd w:fill="EEEEF6" w:color="auto" w:val="clear"/>
              </w:rPr>
              <w:t xml:space="preserve">%{dia =&gt; [entregas]}</w:t>
            </w:r>
          </w:p>
        </w:tc>
        <w:tc>
          <w:tcPr>
            <w:tcW w:type="dxa" w:w="4005"/>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la bonificación depende del total </w:t>
            </w:r>
            <w:r>
              <w:rPr>
                <w:rFonts w:ascii="Arial" w:cs="Arial" w:eastAsia="Arial" w:hAnsi="Arial"/>
                <w:b/>
                <w:bCs/>
                <w:sz w:val="19"/>
                <w:szCs w:val="19"/>
              </w:rPr>
              <w:t xml:space="preserve">por día</w:t>
            </w:r>
          </w:p>
        </w:tc>
      </w:tr>
      <w:tr>
        <w:tc>
          <w:tcPr>
            <w:tcW w:type="dxa" w:w="2231"/>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Reportes.litros_por_dia/1</w:t>
            </w:r>
            <w:r>
              <w:rPr>
                <w:rFonts w:ascii="Arial" w:cs="Arial" w:eastAsia="Arial" w:hAnsi="Arial"/>
                <w:sz w:val="19"/>
                <w:szCs w:val="19"/>
              </w:rPr>
              <w:t xml:space="preserve"> (R3)</w:t>
            </w:r>
          </w:p>
        </w:tc>
        <w:tc>
          <w:tcPr>
            <w:tcW w:type="dxa" w:w="4004"/>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Enum.reduce</w:t>
            </w:r>
            <w:r>
              <w:rPr>
                <w:rFonts w:ascii="Arial" w:cs="Arial" w:eastAsia="Arial" w:hAnsi="Arial"/>
                <w:sz w:val="19"/>
                <w:szCs w:val="19"/>
              </w:rPr>
              <w:t xml:space="preserve"> → </w:t>
            </w:r>
            <w:r>
              <w:rPr>
                <w:rFonts w:ascii="Consolas" w:cs="Consolas" w:eastAsia="Consolas" w:hAnsi="Consolas"/>
                <w:sz w:val="19"/>
                <w:szCs w:val="19"/>
                <w:shd w:fill="EEEEF6" w:color="auto" w:val="clear"/>
              </w:rPr>
              <w:t xml:space="preserve">%{dia =&gt; litros}</w:t>
            </w:r>
          </w:p>
        </w:tc>
        <w:tc>
          <w:tcPr>
            <w:tcW w:type="dxa" w:w="4005"/>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es el mapa que después se combina con </w:t>
            </w:r>
            <w:r>
              <w:rPr>
                <w:rFonts w:ascii="Consolas" w:cs="Consolas" w:eastAsia="Consolas" w:hAnsi="Consolas"/>
                <w:sz w:val="19"/>
                <w:szCs w:val="19"/>
                <w:shd w:fill="EEEEF6" w:color="auto" w:val="clear"/>
              </w:rPr>
              <w:t xml:space="preserve">Map.merge/3</w:t>
            </w:r>
          </w:p>
        </w:tc>
      </w:tr>
      <w:tr>
        <w:tc>
          <w:tcPr>
            <w:tcW w:type="dxa" w:w="2231"/>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Reportes.ganador_semana/1</w:t>
            </w:r>
            <w:r>
              <w:rPr>
                <w:rFonts w:ascii="Arial" w:cs="Arial" w:eastAsia="Arial" w:hAnsi="Arial"/>
                <w:sz w:val="19"/>
                <w:szCs w:val="19"/>
              </w:rPr>
              <w:t xml:space="preserve"> (R5)</w:t>
            </w:r>
          </w:p>
        </w:tc>
        <w:tc>
          <w:tcPr>
            <w:tcW w:type="dxa" w:w="4004"/>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Enum.frequencies_by</w:t>
            </w:r>
            <w:r>
              <w:rPr>
                <w:rFonts w:ascii="Arial" w:cs="Arial" w:eastAsia="Arial" w:hAnsi="Arial"/>
                <w:sz w:val="19"/>
                <w:szCs w:val="19"/>
              </w:rPr>
              <w:t xml:space="preserve"> → </w:t>
            </w:r>
            <w:r>
              <w:rPr>
                <w:rFonts w:ascii="Consolas" w:cs="Consolas" w:eastAsia="Consolas" w:hAnsi="Consolas"/>
                <w:sz w:val="19"/>
                <w:szCs w:val="19"/>
                <w:shd w:fill="EEEEF6" w:color="auto" w:val="clear"/>
              </w:rPr>
              <w:t xml:space="preserve">%{codigo =&gt; dias_ganados}</w:t>
            </w:r>
          </w:p>
        </w:tc>
        <w:tc>
          <w:tcPr>
            <w:tcW w:type="dxa" w:w="4005"/>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contar cuántos días ganó cada productor</w:t>
            </w:r>
          </w:p>
        </w:tc>
      </w:tr>
    </w:tbl>
    <w:p>
      <w:pPr>
        <w:spacing w:after="60"/>
      </w:pPr>
    </w:p>
    <w:p>
      <w:pPr>
        <w:spacing w:after="120"/>
      </w:pPr>
      <w:r>
        <w:rPr>
          <w:rFonts w:ascii="Arial" w:cs="Arial" w:eastAsia="Arial" w:hAnsi="Arial"/>
          <w:b/>
          <w:bCs/>
        </w:rPr>
        <w:t xml:space="preserve">Tuplas.</w:t>
      </w:r>
      <w:r>
        <w:rPr>
          <w:rFonts w:ascii="Arial" w:cs="Arial" w:eastAsia="Arial" w:hAnsi="Arial"/>
        </w:rPr>
        <w:t xml:space="preserve"> Se usan para los resultados con estado (</w:t>
      </w:r>
      <w:r>
        <w:rPr>
          <w:rFonts w:ascii="Consolas" w:cs="Consolas" w:eastAsia="Consolas" w:hAnsi="Consolas"/>
          <w:sz w:val="18"/>
          <w:szCs w:val="18"/>
          <w:shd w:fill="EEEEF6" w:color="auto" w:val="clear"/>
        </w:rPr>
        <w:t xml:space="preserve">{:ok, entrega}</w:t>
      </w:r>
      <w:r>
        <w:rPr>
          <w:rFonts w:ascii="Arial" w:cs="Arial" w:eastAsia="Arial" w:hAnsi="Arial"/>
        </w:rPr>
        <w:t xml:space="preserve"> / </w:t>
      </w:r>
      <w:r>
        <w:rPr>
          <w:rFonts w:ascii="Consolas" w:cs="Consolas" w:eastAsia="Consolas" w:hAnsi="Consolas"/>
          <w:sz w:val="18"/>
          <w:szCs w:val="18"/>
          <w:shd w:fill="EEEEF6" w:color="auto" w:val="clear"/>
        </w:rPr>
        <w:t xml:space="preserve">{:error, motivo}</w:t>
      </w:r>
      <w:r>
        <w:rPr>
          <w:rFonts w:ascii="Arial" w:cs="Arial" w:eastAsia="Arial" w:hAnsi="Arial"/>
        </w:rPr>
        <w:t xml:space="preserve">) y para devolver dos o tres valores juntos: </w:t>
      </w:r>
      <w:r>
        <w:rPr>
          <w:rFonts w:ascii="Consolas" w:cs="Consolas" w:eastAsia="Consolas" w:hAnsi="Consolas"/>
          <w:sz w:val="18"/>
          <w:szCs w:val="18"/>
          <w:shd w:fill="EEEEF6" w:color="auto" w:val="clear"/>
        </w:rPr>
        <w:t xml:space="preserve">clasificar_entregas/3</w:t>
      </w:r>
      <w:r>
        <w:rPr>
          <w:rFonts w:ascii="Arial" w:cs="Arial" w:eastAsia="Arial" w:hAnsi="Arial"/>
        </w:rPr>
        <w:t xml:space="preserve"> retorna </w:t>
      </w:r>
      <w:r>
        <w:rPr>
          <w:rFonts w:ascii="Consolas" w:cs="Consolas" w:eastAsia="Consolas" w:hAnsi="Consolas"/>
          <w:sz w:val="18"/>
          <w:szCs w:val="18"/>
          <w:shd w:fill="EEEEF6" w:color="auto" w:val="clear"/>
        </w:rPr>
        <w:t xml:space="preserve">{validas, rechazadas}</w:t>
      </w:r>
      <w:r>
        <w:rPr>
          <w:rFonts w:ascii="Arial" w:cs="Arial" w:eastAsia="Arial" w:hAnsi="Arial"/>
        </w:rPr>
        <w:t xml:space="preserve">, </w:t>
      </w:r>
      <w:r>
        <w:rPr>
          <w:rFonts w:ascii="Consolas" w:cs="Consolas" w:eastAsia="Consolas" w:hAnsi="Consolas"/>
          <w:sz w:val="18"/>
          <w:szCs w:val="18"/>
          <w:shd w:fill="EEEEF6" w:color="auto" w:val="clear"/>
        </w:rPr>
        <w:t xml:space="preserve">total_pagado/1</w:t>
      </w:r>
      <w:r>
        <w:rPr>
          <w:rFonts w:ascii="Arial" w:cs="Arial" w:eastAsia="Arial" w:hAnsi="Arial"/>
        </w:rPr>
        <w:t xml:space="preserve"> retorna </w:t>
      </w:r>
      <w:r>
        <w:rPr>
          <w:rFonts w:ascii="Consolas" w:cs="Consolas" w:eastAsia="Consolas" w:hAnsi="Consolas"/>
          <w:sz w:val="18"/>
          <w:szCs w:val="18"/>
          <w:shd w:fill="EEEEF6" w:color="auto" w:val="clear"/>
        </w:rPr>
        <w:t xml:space="preserve">{total, litros, costo_por_litro}</w:t>
      </w:r>
      <w:r>
        <w:rPr>
          <w:rFonts w:ascii="Arial" w:cs="Arial" w:eastAsia="Arial" w:hAnsi="Arial"/>
        </w:rPr>
        <w:t xml:space="preserve"> y </w:t>
      </w:r>
      <w:r>
        <w:rPr>
          <w:rFonts w:ascii="Consolas" w:cs="Consolas" w:eastAsia="Consolas" w:hAnsi="Consolas"/>
          <w:sz w:val="18"/>
          <w:szCs w:val="18"/>
          <w:shd w:fill="EEEEF6" w:color="auto" w:val="clear"/>
        </w:rPr>
        <w:t xml:space="preserve">mayor_por_dia/1</w:t>
      </w:r>
      <w:r>
        <w:rPr>
          <w:rFonts w:ascii="Arial" w:cs="Arial" w:eastAsia="Arial" w:hAnsi="Arial"/>
        </w:rPr>
        <w:t xml:space="preserve"> retorna </w:t>
      </w:r>
      <w:r>
        <w:rPr>
          <w:rFonts w:ascii="Consolas" w:cs="Consolas" w:eastAsia="Consolas" w:hAnsi="Consolas"/>
          <w:sz w:val="18"/>
          <w:szCs w:val="18"/>
          <w:shd w:fill="EEEEF6" w:color="auto" w:val="clear"/>
        </w:rPr>
        <w:t xml:space="preserve">{dia, litros, ganadores}</w:t>
      </w:r>
      <w:r>
        <w:rPr>
          <w:rFonts w:ascii="Arial" w:cs="Arial" w:eastAsia="Arial" w:hAnsi="Arial"/>
        </w:rPr>
        <w:t xml:space="preserve">.</w:t>
      </w:r>
    </w:p>
    <w:p>
      <w:pPr>
        <w:spacing w:after="120"/>
      </w:pPr>
      <w:r>
        <w:rPr>
          <w:rFonts w:ascii="Arial" w:cs="Arial" w:eastAsia="Arial" w:hAnsi="Arial"/>
          <w:b/>
          <w:bCs/>
        </w:rPr>
        <w:t xml:space="preserve">Keyword lists.</w:t>
      </w:r>
      <w:r>
        <w:rPr>
          <w:rFonts w:ascii="Arial" w:cs="Arial" w:eastAsia="Arial" w:hAnsi="Arial"/>
        </w:rPr>
        <w:t xml:space="preserve"> Se usan en </w:t>
      </w:r>
      <w:r>
        <w:rPr>
          <w:rFonts w:ascii="Consolas" w:cs="Consolas" w:eastAsia="Consolas" w:hAnsi="Consolas"/>
          <w:sz w:val="18"/>
          <w:szCs w:val="18"/>
          <w:shd w:fill="EEEEF6" w:color="auto" w:val="clear"/>
        </w:rPr>
        <w:t xml:space="preserve">ranking/2</w:t>
      </w:r>
      <w:r>
        <w:rPr>
          <w:rFonts w:ascii="Arial" w:cs="Arial" w:eastAsia="Arial" w:hAnsi="Arial"/>
        </w:rPr>
        <w:t xml:space="preserve"> para pasar las opciones de ordenamiento (</w:t>
      </w:r>
      <w:r>
        <w:rPr>
          <w:rFonts w:ascii="Consolas" w:cs="Consolas" w:eastAsia="Consolas" w:hAnsi="Consolas"/>
          <w:sz w:val="18"/>
          <w:szCs w:val="18"/>
          <w:shd w:fill="EEEEF6" w:color="auto" w:val="clear"/>
        </w:rPr>
        <w:t xml:space="preserve">por:</w:t>
      </w:r>
      <w:r>
        <w:rPr>
          <w:rFonts w:ascii="Arial" w:cs="Arial" w:eastAsia="Arial" w:hAnsi="Arial"/>
        </w:rPr>
        <w:t xml:space="preserve"> y </w:t>
      </w:r>
      <w:r>
        <w:rPr>
          <w:rFonts w:ascii="Consolas" w:cs="Consolas" w:eastAsia="Consolas" w:hAnsi="Consolas"/>
          <w:sz w:val="18"/>
          <w:szCs w:val="18"/>
          <w:shd w:fill="EEEEF6" w:color="auto" w:val="clear"/>
        </w:rPr>
        <w:t xml:space="preserve">orden:</w:t>
      </w:r>
      <w:r>
        <w:rPr>
          <w:rFonts w:ascii="Arial" w:cs="Arial" w:eastAsia="Arial" w:hAnsi="Arial"/>
        </w:rPr>
        <w:t xml:space="preserve">). Se explica en la Parte C.</w:t>
      </w:r>
    </w:p>
    <w:p>
      <w:pPr>
        <w:pStyle w:val="Heading2"/>
        <w:keepNext/>
      </w:pPr>
      <w:r>
        <w:rPr>
          <w:rFonts w:ascii="Arial" w:cs="Arial" w:eastAsia="Arial" w:hAnsi="Arial"/>
        </w:rPr>
        <w:t xml:space="preserve">2. Estructuras de control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57"/>
        <w:gridCol w:w="4241"/>
        <w:gridCol w:w="4242"/>
      </w:tblGrid>
      <w:tr>
        <w:trPr>
          <w:tblHeader/>
        </w:trPr>
        <w:tc>
          <w:tcPr>
            <w:tcW w:type="dxa" w:w="1757"/>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Estructura</w:t>
            </w:r>
          </w:p>
        </w:tc>
        <w:tc>
          <w:tcPr>
            <w:tcW w:type="dxa" w:w="4241"/>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Dónde</w:t>
            </w:r>
          </w:p>
        </w:tc>
        <w:tc>
          <w:tcPr>
            <w:tcW w:type="dxa" w:w="4242"/>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Para qué</w:t>
            </w:r>
          </w:p>
        </w:tc>
      </w:tr>
      <w:tr>
        <w:tc>
          <w:tcPr>
            <w:tcW w:type="dxa" w:w="1757"/>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with</w:t>
            </w:r>
          </w:p>
        </w:tc>
        <w:tc>
          <w:tcPr>
            <w:tcW w:type="dxa" w:w="4241"/>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Validacion.validar_entrega/3</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Interaccion.parsear_entrega_adicional/1</w:t>
            </w:r>
          </w:p>
        </w:tc>
        <w:tc>
          <w:tcPr>
            <w:tcW w:type="dxa" w:w="424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encadenar verificaciones en orden; la primera que falle devuelve su </w:t>
            </w:r>
            <w:r>
              <w:rPr>
                <w:rFonts w:ascii="Consolas" w:cs="Consolas" w:eastAsia="Consolas" w:hAnsi="Consolas"/>
                <w:sz w:val="19"/>
                <w:szCs w:val="19"/>
                <w:shd w:fill="EEEEF6" w:color="auto" w:val="clear"/>
              </w:rPr>
              <w:t xml:space="preserve">{:error, motivo}</w:t>
            </w:r>
          </w:p>
        </w:tc>
      </w:tr>
      <w:tr>
        <w:tc>
          <w:tcPr>
            <w:tcW w:type="dxa" w:w="1757"/>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Guardas en cláusulas (</w:t>
            </w:r>
            <w:r>
              <w:rPr>
                <w:rFonts w:ascii="Consolas" w:cs="Consolas" w:eastAsia="Consolas" w:hAnsi="Consolas"/>
                <w:sz w:val="19"/>
                <w:szCs w:val="19"/>
                <w:shd w:fill="EEEEF6" w:color="auto" w:val="clear"/>
              </w:rPr>
              <w:t xml:space="preserve">when</w:t>
            </w:r>
            <w:r>
              <w:rPr>
                <w:rFonts w:ascii="Arial" w:cs="Arial" w:eastAsia="Arial" w:hAnsi="Arial"/>
                <w:sz w:val="19"/>
                <w:szCs w:val="19"/>
              </w:rPr>
              <w:t xml:space="preserve">)</w:t>
            </w:r>
          </w:p>
        </w:tc>
        <w:tc>
          <w:tcPr>
            <w:tcW w:type="dxa" w:w="4241"/>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verificar_dia/1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verificar_litros/1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verificar_grasa/1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Calculos.factor_grasa/1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Calculos.bonificacion_dia/1</w:t>
            </w:r>
          </w:p>
        </w:tc>
        <w:tc>
          <w:tcPr>
            <w:tcW w:type="dxa" w:w="4242"/>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elegir la regla según el valor (rangos de grasa, límites de litros)</w:t>
            </w:r>
          </w:p>
        </w:tc>
      </w:tr>
      <w:tr>
        <w:tc>
          <w:tcPr>
            <w:tcW w:type="dxa" w:w="1757"/>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case</w:t>
            </w:r>
          </w:p>
        </w:tc>
        <w:tc>
          <w:tcPr>
            <w:tcW w:type="dxa" w:w="4241"/>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main.exs</w:t>
            </w:r>
            <w:r>
              <w:rPr>
                <w:rFonts w:ascii="Arial" w:cs="Arial" w:eastAsia="Arial" w:hAnsi="Arial"/>
                <w:sz w:val="19"/>
                <w:szCs w:val="19"/>
              </w:rPr>
              <w:t xml:space="preserve"> (entrega adicional), </w:t>
            </w:r>
            <w:r>
              <w:rPr>
                <w:rFonts w:ascii="Consolas" w:cs="Consolas" w:eastAsia="Consolas" w:hAnsi="Consolas"/>
                <w:sz w:val="19"/>
                <w:szCs w:val="19"/>
                <w:shd w:fill="EEEEF6" w:color="auto" w:val="clear"/>
              </w:rPr>
              <w:t xml:space="preserve">Reportes.r6/1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r5/1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r8/3</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convertir_entero/1</w:t>
            </w:r>
          </w:p>
        </w:tc>
        <w:tc>
          <w:tcPr>
            <w:tcW w:type="dxa" w:w="424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decidir según el resultado (</w:t>
            </w:r>
            <w:r>
              <w:rPr>
                <w:rFonts w:ascii="Consolas" w:cs="Consolas" w:eastAsia="Consolas" w:hAnsi="Consolas"/>
                <w:sz w:val="19"/>
                <w:szCs w:val="19"/>
                <w:shd w:fill="EEEEF6" w:color="auto" w:val="clear"/>
              </w:rPr>
              <w:t xml:space="preserve">{:ok, _}</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{:error, _}</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:omitir</w:t>
            </w:r>
            <w:r>
              <w:rPr>
                <w:rFonts w:ascii="Arial" w:cs="Arial" w:eastAsia="Arial" w:hAnsi="Arial"/>
                <w:sz w:val="19"/>
                <w:szCs w:val="19"/>
              </w:rPr>
              <w:t xml:space="preserve">, lista vacía)</w:t>
            </w:r>
          </w:p>
        </w:tc>
      </w:tr>
      <w:tr>
        <w:tc>
          <w:tcPr>
            <w:tcW w:type="dxa" w:w="1757"/>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if</w:t>
            </w:r>
          </w:p>
        </w:tc>
        <w:tc>
          <w:tcPr>
            <w:tcW w:type="dxa" w:w="4241"/>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verificar_productor/2</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verificar_tanque/2</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descuento_transporte_total/2</w:t>
            </w:r>
          </w:p>
        </w:tc>
        <w:tc>
          <w:tcPr>
            <w:tcW w:type="dxa" w:w="4242"/>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condiciones simples de verdadero/falso</w:t>
            </w:r>
          </w:p>
        </w:tc>
      </w:tr>
      <w:tr>
        <w:tc>
          <w:tcPr>
            <w:tcW w:type="dxa" w:w="1757"/>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Enum</w:t>
            </w:r>
          </w:p>
        </w:tc>
        <w:tc>
          <w:tcPr>
            <w:tcW w:type="dxa" w:w="4241"/>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todo el programa</w:t>
            </w:r>
          </w:p>
        </w:tc>
        <w:tc>
          <w:tcPr>
            <w:tcW w:type="dxa" w:w="424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recorrer colecciones: </w:t>
            </w:r>
            <w:r>
              <w:rPr>
                <w:rFonts w:ascii="Consolas" w:cs="Consolas" w:eastAsia="Consolas" w:hAnsi="Consolas"/>
                <w:sz w:val="19"/>
                <w:szCs w:val="19"/>
                <w:shd w:fill="EEEEF6" w:color="auto" w:val="clear"/>
              </w:rPr>
              <w:t xml:space="preserve">map</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filter</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reduce</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group_by</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sum</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any?</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all?</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each</w:t>
            </w:r>
          </w:p>
        </w:tc>
      </w:tr>
      <w:tr>
        <w:tc>
          <w:tcPr>
            <w:tcW w:type="dxa" w:w="1757"/>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Comprehensions </w:t>
            </w:r>
            <w:r>
              <w:rPr>
                <w:rFonts w:ascii="Consolas" w:cs="Consolas" w:eastAsia="Consolas" w:hAnsi="Consolas"/>
                <w:sz w:val="19"/>
                <w:szCs w:val="19"/>
                <w:shd w:fill="EEEEF6" w:color="auto" w:val="clear"/>
              </w:rPr>
              <w:t xml:space="preserve">for</w:t>
            </w:r>
          </w:p>
        </w:tc>
        <w:tc>
          <w:tcPr>
            <w:tcW w:type="dxa" w:w="4241"/>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Reportes.mayor_por_dia/1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Reportes.ganador_semana/1</w:t>
            </w:r>
          </w:p>
        </w:tc>
        <w:tc>
          <w:tcPr>
            <w:tcW w:type="dxa" w:w="4242"/>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quedarse con todos los códigos empatados en el máximo</w:t>
            </w:r>
          </w:p>
        </w:tc>
      </w:tr>
    </w:tbl>
    <w:p>
      <w:pPr>
        <w:spacing w:after="60"/>
      </w:pPr>
    </w:p>
    <w:p>
      <w:pPr>
        <w:spacing w:after="120"/>
      </w:pPr>
      <w:r>
        <w:rPr>
          <w:rFonts w:ascii="Arial" w:cs="Arial" w:eastAsia="Arial" w:hAnsi="Arial"/>
        </w:rPr>
        <w:t xml:space="preserve">No usamos recursividad, </w:t>
      </w:r>
      <w:r>
        <w:rPr>
          <w:rFonts w:ascii="Consolas" w:cs="Consolas" w:eastAsia="Consolas" w:hAnsi="Consolas"/>
          <w:sz w:val="18"/>
          <w:szCs w:val="18"/>
          <w:shd w:fill="EEEEF6" w:color="auto" w:val="clear"/>
        </w:rPr>
        <w:t xml:space="preserve">defstruct</w:t>
      </w:r>
      <w:r>
        <w:rPr>
          <w:rFonts w:ascii="Arial" w:cs="Arial" w:eastAsia="Arial" w:hAnsi="Arial"/>
        </w:rPr>
        <w:t xml:space="preserve">, </w:t>
      </w:r>
      <w:r>
        <w:rPr>
          <w:rFonts w:ascii="Consolas" w:cs="Consolas" w:eastAsia="Consolas" w:hAnsi="Consolas"/>
          <w:sz w:val="18"/>
          <w:szCs w:val="18"/>
          <w:shd w:fill="EEEEF6" w:color="auto" w:val="clear"/>
        </w:rPr>
        <w:t xml:space="preserve">File</w:t>
      </w:r>
      <w:r>
        <w:rPr>
          <w:rFonts w:ascii="Arial" w:cs="Arial" w:eastAsia="Arial" w:hAnsi="Arial"/>
        </w:rPr>
        <w:t xml:space="preserve">, procesos ni </w:t>
      </w:r>
      <w:r>
        <w:rPr>
          <w:rFonts w:ascii="Consolas" w:cs="Consolas" w:eastAsia="Consolas" w:hAnsi="Consolas"/>
          <w:sz w:val="18"/>
          <w:szCs w:val="18"/>
          <w:shd w:fill="EEEEF6" w:color="auto" w:val="clear"/>
        </w:rPr>
        <w:t xml:space="preserve">try/rescue</w:t>
      </w:r>
      <w:r>
        <w:rPr>
          <w:rFonts w:ascii="Arial" w:cs="Arial" w:eastAsia="Arial" w:hAnsi="Arial"/>
        </w:rPr>
        <w:t xml:space="preserve">. Los errores se manejan solo con tuplas.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FFFFF" w:sz="0"/>
              <w:left w:val="single" w:color="6C5CE7" w:sz="24"/>
              <w:bottom w:val="none" w:color="FFFFFF" w:sz="0"/>
              <w:right w:val="none" w:color="FFFFFF" w:sz="0"/>
            </w:tcBorders>
            <w:shd w:fill="F3F1FF" w:color="auto" w:val="clear"/>
            <w:tcMar>
              <w:top w:type="dxa" w:w="100"/>
              <w:left w:type="dxa" w:w="200"/>
              <w:bottom w:type="dxa" w:w="100"/>
              <w:right w:type="dxa" w:w="200"/>
            </w:tcMar>
          </w:tcPr>
          <w:p>
            <w:pPr>
              <w:spacing w:after="0"/>
            </w:pPr>
            <w:r>
              <w:rPr>
                <w:rFonts w:ascii="Arial" w:cs="Arial" w:eastAsia="Arial" w:hAnsi="Arial"/>
              </w:rPr>
              <w:t xml:space="preserve">Nota: </w:t>
            </w:r>
            <w:r>
              <w:rPr>
                <w:rFonts w:ascii="Consolas" w:cs="Consolas" w:eastAsia="Consolas" w:hAnsi="Consolas"/>
                <w:sz w:val="18"/>
                <w:szCs w:val="18"/>
                <w:shd w:fill="EEEEF6" w:color="auto" w:val="clear"/>
              </w:rPr>
              <w:t xml:space="preserve">Util2.ex</w:t>
            </w:r>
            <w:r>
              <w:rPr>
                <w:rFonts w:ascii="Arial" w:cs="Arial" w:eastAsia="Arial" w:hAnsi="Arial"/>
              </w:rPr>
              <w:t xml:space="preserve"> es el módulo de utilidades del curso (autor: el docente). De él solo usamos </w:t>
            </w:r>
            <w:r>
              <w:rPr>
                <w:rFonts w:ascii="Consolas" w:cs="Consolas" w:eastAsia="Consolas" w:hAnsi="Consolas"/>
                <w:sz w:val="18"/>
                <w:szCs w:val="18"/>
                <w:shd w:fill="EEEEF6" w:color="auto" w:val="clear"/>
              </w:rPr>
              <w:t xml:space="preserve">mostrar/2</w:t>
            </w:r>
            <w:r>
              <w:rPr>
                <w:rFonts w:ascii="Arial" w:cs="Arial" w:eastAsia="Arial" w:hAnsi="Arial"/>
              </w:rPr>
              <w:t xml:space="preserve">, </w:t>
            </w:r>
            <w:r>
              <w:rPr>
                <w:rFonts w:ascii="Consolas" w:cs="Consolas" w:eastAsia="Consolas" w:hAnsi="Consolas"/>
                <w:sz w:val="18"/>
                <w:szCs w:val="18"/>
                <w:shd w:fill="EEEEF6" w:color="auto" w:val="clear"/>
              </w:rPr>
              <w:t xml:space="preserve">ordenar/3</w:t>
            </w:r>
            <w:r>
              <w:rPr>
                <w:rFonts w:ascii="Arial" w:cs="Arial" w:eastAsia="Arial" w:hAnsi="Arial"/>
              </w:rPr>
              <w:t xml:space="preserve"> y </w:t>
            </w:r>
            <w:r>
              <w:rPr>
                <w:rFonts w:ascii="Consolas" w:cs="Consolas" w:eastAsia="Consolas" w:hAnsi="Consolas"/>
                <w:sz w:val="18"/>
                <w:szCs w:val="18"/>
                <w:shd w:fill="EEEEF6" w:color="auto" w:val="clear"/>
              </w:rPr>
              <w:t xml:space="preserve">convertir_coleccion_mensaje/2</w:t>
            </w:r>
            <w:r>
              <w:rPr>
                <w:rFonts w:ascii="Arial" w:cs="Arial" w:eastAsia="Arial" w:hAnsi="Arial"/>
              </w:rPr>
              <w:t xml:space="preserve">. Las funciones de </w:t>
            </w:r>
            <w:r>
              <w:rPr>
                <w:rFonts w:ascii="Consolas" w:cs="Consolas" w:eastAsia="Consolas" w:hAnsi="Consolas"/>
                <w:sz w:val="18"/>
                <w:szCs w:val="18"/>
                <w:shd w:fill="EEEEF6" w:color="auto" w:val="clear"/>
              </w:rPr>
              <w:t xml:space="preserve">Util2</w:t>
            </w:r>
            <w:r>
              <w:rPr>
                <w:rFonts w:ascii="Arial" w:cs="Arial" w:eastAsia="Arial" w:hAnsi="Arial"/>
              </w:rPr>
              <w:t xml:space="preserve"> que leen colecciones desde el teclado (que internamente usan recursión) no se llaman en el proyecto.</w:t>
            </w:r>
          </w:p>
        </w:tc>
      </w:tr>
    </w:tbl>
    <w:p>
      <w:pPr>
        <w:spacing w:after="60"/>
      </w:pPr>
    </w:p>
    <w:p>
      <w:pPr>
        <w:pStyle w:val="Heading2"/>
        <w:keepNext/>
      </w:pPr>
      <w:r>
        <w:rPr>
          <w:rFonts w:ascii="Arial" w:cs="Arial" w:eastAsia="Arial" w:hAnsi="Arial"/>
        </w:rPr>
        <w:t xml:space="preserve">3. Funciones puras e impuras</w:t>
      </w:r>
    </w:p>
    <w:p>
      <w:pPr>
        <w:spacing w:after="120"/>
      </w:pPr>
      <w:r>
        <w:rPr>
          <w:rFonts w:ascii="Arial" w:cs="Arial" w:eastAsia="Arial" w:hAnsi="Arial"/>
        </w:rPr>
        <w:t xml:space="preserve">Una función </w:t>
      </w:r>
      <w:r>
        <w:rPr>
          <w:rFonts w:ascii="Arial" w:cs="Arial" w:eastAsia="Arial" w:hAnsi="Arial"/>
          <w:b/>
          <w:bCs/>
        </w:rPr>
        <w:t xml:space="preserve">pura</w:t>
      </w:r>
      <w:r>
        <w:rPr>
          <w:rFonts w:ascii="Arial" w:cs="Arial" w:eastAsia="Arial" w:hAnsi="Arial"/>
        </w:rPr>
        <w:t xml:space="preserve"> siempre devuelve lo mismo para la misma entrada y no imprime ni lee nada. Una función </w:t>
      </w:r>
      <w:r>
        <w:rPr>
          <w:rFonts w:ascii="Arial" w:cs="Arial" w:eastAsia="Arial" w:hAnsi="Arial"/>
          <w:b/>
          <w:bCs/>
        </w:rPr>
        <w:t xml:space="preserve">impura</w:t>
      </w:r>
      <w:r>
        <w:rPr>
          <w:rFonts w:ascii="Arial" w:cs="Arial" w:eastAsia="Arial" w:hAnsi="Arial"/>
        </w:rPr>
        <w:t xml:space="preserve"> hace entrada/salida (</w:t>
      </w:r>
      <w:r>
        <w:rPr>
          <w:rFonts w:ascii="Consolas" w:cs="Consolas" w:eastAsia="Consolas" w:hAnsi="Consolas"/>
          <w:sz w:val="18"/>
          <w:szCs w:val="18"/>
          <w:shd w:fill="EEEEF6" w:color="auto" w:val="clear"/>
        </w:rPr>
        <w:t xml:space="preserve">IO.gets</w:t>
      </w:r>
      <w:r>
        <w:rPr>
          <w:rFonts w:ascii="Arial" w:cs="Arial" w:eastAsia="Arial" w:hAnsi="Arial"/>
        </w:rPr>
        <w:t xml:space="preserve">, </w:t>
      </w:r>
      <w:r>
        <w:rPr>
          <w:rFonts w:ascii="Consolas" w:cs="Consolas" w:eastAsia="Consolas" w:hAnsi="Consolas"/>
          <w:sz w:val="18"/>
          <w:szCs w:val="18"/>
          <w:shd w:fill="EEEEF6" w:color="auto" w:val="clear"/>
        </w:rPr>
        <w:t xml:space="preserve">IO.puts</w:t>
      </w:r>
      <w:r>
        <w:rPr>
          <w:rFonts w:ascii="Arial" w:cs="Arial" w:eastAsia="Arial" w:hAnsi="Arial"/>
        </w:rPr>
        <w:t xml:space="preserve">) o mide el tiempo.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37"/>
        <w:gridCol w:w="4843"/>
        <w:gridCol w:w="4360"/>
      </w:tblGrid>
      <w:tr>
        <w:trPr>
          <w:tblHeader/>
        </w:trPr>
        <w:tc>
          <w:tcPr>
            <w:tcW w:type="dxa" w:w="1037"/>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Módulo</w:t>
            </w:r>
          </w:p>
        </w:tc>
        <w:tc>
          <w:tcPr>
            <w:tcW w:type="dxa" w:w="4843"/>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Puras</w:t>
            </w:r>
          </w:p>
        </w:tc>
        <w:tc>
          <w:tcPr>
            <w:tcW w:type="dxa" w:w="4360"/>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Impuras</w:t>
            </w:r>
          </w:p>
        </w:tc>
      </w:tr>
      <w:tr>
        <w:tc>
          <w:tcPr>
            <w:tcW w:type="dxa" w:w="1037"/>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Datos</w:t>
            </w:r>
          </w:p>
        </w:tc>
        <w:tc>
          <w:tcPr>
            <w:tcW w:type="dxa" w:w="4843"/>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todas</w:t>
            </w:r>
          </w:p>
        </w:tc>
        <w:tc>
          <w:tcPr>
            <w:tcW w:type="dxa" w:w="43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w:t>
            </w:r>
          </w:p>
        </w:tc>
      </w:tr>
      <w:tr>
        <w:tc>
          <w:tcPr>
            <w:tcW w:type="dxa" w:w="1037"/>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Validacion</w:t>
            </w:r>
          </w:p>
        </w:tc>
        <w:tc>
          <w:tcPr>
            <w:tcW w:type="dxa" w:w="4843"/>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todas (</w:t>
            </w:r>
            <w:r>
              <w:rPr>
                <w:rFonts w:ascii="Consolas" w:cs="Consolas" w:eastAsia="Consolas" w:hAnsi="Consolas"/>
                <w:sz w:val="19"/>
                <w:szCs w:val="19"/>
                <w:shd w:fill="EEEEF6" w:color="auto" w:val="clear"/>
              </w:rPr>
              <w:t xml:space="preserve">validar_entrega/3</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clasificar_entregas/3</w:t>
            </w:r>
            <w:r>
              <w:rPr>
                <w:rFonts w:ascii="Arial" w:cs="Arial" w:eastAsia="Arial" w:hAnsi="Arial"/>
                <w:sz w:val="19"/>
                <w:szCs w:val="19"/>
              </w:rPr>
              <w:t xml:space="preserve">, verificaciones)</w:t>
            </w:r>
          </w:p>
        </w:tc>
        <w:tc>
          <w:tcPr>
            <w:tcW w:type="dxa" w:w="43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w:t>
            </w:r>
          </w:p>
        </w:tc>
      </w:tr>
      <w:tr>
        <w:tc>
          <w:tcPr>
            <w:tcW w:type="dxa" w:w="1037"/>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Calculos</w:t>
            </w:r>
          </w:p>
        </w:tc>
        <w:tc>
          <w:tcPr>
            <w:tcW w:type="dxa" w:w="4843"/>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todas (</w:t>
            </w:r>
            <w:r>
              <w:rPr>
                <w:rFonts w:ascii="Consolas" w:cs="Consolas" w:eastAsia="Consolas" w:hAnsi="Consolas"/>
                <w:sz w:val="19"/>
                <w:szCs w:val="19"/>
                <w:shd w:fill="EEEEF6" w:color="auto" w:val="clear"/>
              </w:rPr>
              <w:t xml:space="preserve">valor_entrega/1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factor_grasa/1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bonificacion_dia/1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liquidacion_general/2</w:t>
            </w:r>
            <w:r>
              <w:rPr>
                <w:rFonts w:ascii="Arial" w:cs="Arial" w:eastAsia="Arial" w:hAnsi="Arial"/>
                <w:sz w:val="19"/>
                <w:szCs w:val="19"/>
              </w:rPr>
              <w:t xml:space="preserve">, …)</w:t>
            </w:r>
          </w:p>
        </w:tc>
        <w:tc>
          <w:tcPr>
            <w:tcW w:type="dxa" w:w="43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w:t>
            </w:r>
          </w:p>
        </w:tc>
      </w:tr>
      <w:tr>
        <w:tc>
          <w:tcPr>
            <w:tcW w:type="dxa" w:w="1037"/>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Investigacion</w:t>
            </w:r>
          </w:p>
        </w:tc>
        <w:tc>
          <w:tcPr>
            <w:tcW w:type="dxa" w:w="4843"/>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combinar_centros/2</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combinar_sin_sumar/2</w:t>
            </w:r>
          </w:p>
        </w:tc>
        <w:tc>
          <w:tcPr>
            <w:tcW w:type="dxa" w:w="43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w:t>
            </w:r>
          </w:p>
        </w:tc>
      </w:tr>
      <w:tr>
        <w:tc>
          <w:tcPr>
            <w:tcW w:type="dxa" w:w="1037"/>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Reportes</w:t>
            </w:r>
          </w:p>
        </w:tc>
        <w:tc>
          <w:tcPr>
            <w:tcW w:type="dxa" w:w="4843"/>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las que </w:t>
            </w:r>
            <w:r>
              <w:rPr>
                <w:rFonts w:ascii="Arial" w:cs="Arial" w:eastAsia="Arial" w:hAnsi="Arial"/>
                <w:b/>
                <w:bCs/>
                <w:sz w:val="19"/>
                <w:szCs w:val="19"/>
              </w:rPr>
              <w:t xml:space="preserve">calculan</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agrupar_rechazadas/1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ocupacion_tanques/2</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litros_por_dia/1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mayor_por_dia/1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ganador_semana/1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grasa_ponderada/1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calidad_productores/1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total_pagado/1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en_todos_los_tanques/3</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ranking/2</w:t>
            </w:r>
          </w:p>
        </w:tc>
        <w:tc>
          <w:tcPr>
            <w:tcW w:type="dxa" w:w="43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las que </w:t>
            </w:r>
            <w:r>
              <w:rPr>
                <w:rFonts w:ascii="Arial" w:cs="Arial" w:eastAsia="Arial" w:hAnsi="Arial"/>
                <w:b/>
                <w:bCs/>
                <w:sz w:val="19"/>
                <w:szCs w:val="19"/>
              </w:rPr>
              <w:t xml:space="preserve">muestran</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r1/1</w:t>
            </w:r>
            <w:r>
              <w:rPr>
                <w:rFonts w:ascii="Arial" w:cs="Arial" w:eastAsia="Arial" w:hAnsi="Arial"/>
                <w:sz w:val="19"/>
                <w:szCs w:val="19"/>
              </w:rPr>
              <w:t xml:space="preserve"> … </w:t>
            </w:r>
            <w:r>
              <w:rPr>
                <w:rFonts w:ascii="Consolas" w:cs="Consolas" w:eastAsia="Consolas" w:hAnsi="Consolas"/>
                <w:sz w:val="19"/>
                <w:szCs w:val="19"/>
                <w:shd w:fill="EEEEF6" w:color="auto" w:val="clear"/>
              </w:rPr>
              <w:t xml:space="preserve">r8/3</w:t>
            </w:r>
            <w:r>
              <w:rPr>
                <w:rFonts w:ascii="Arial" w:cs="Arial" w:eastAsia="Arial" w:hAnsi="Arial"/>
                <w:sz w:val="19"/>
                <w:szCs w:val="19"/>
              </w:rPr>
              <w:t xml:space="preserve"> y </w:t>
            </w:r>
            <w:r>
              <w:rPr>
                <w:rFonts w:ascii="Consolas" w:cs="Consolas" w:eastAsia="Consolas" w:hAnsi="Consolas"/>
                <w:sz w:val="19"/>
                <w:szCs w:val="19"/>
                <w:shd w:fill="EEEEF6" w:color="auto" w:val="clear"/>
              </w:rPr>
              <w:t xml:space="preserve">generar/5</w:t>
            </w:r>
          </w:p>
        </w:tc>
      </w:tr>
      <w:tr>
        <w:tc>
          <w:tcPr>
            <w:tcW w:type="dxa" w:w="1037"/>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Interaccion</w:t>
            </w:r>
          </w:p>
        </w:tc>
        <w:tc>
          <w:tcPr>
            <w:tcW w:type="dxa" w:w="4843"/>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parsear_entrega_adicional/1</w:t>
            </w:r>
          </w:p>
        </w:tc>
        <w:tc>
          <w:tcPr>
            <w:tcW w:type="dxa" w:w="43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solicitar_entrega_adicional/0</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mostrar_comprobante/3</w:t>
            </w:r>
          </w:p>
        </w:tc>
      </w:tr>
      <w:tr>
        <w:tc>
          <w:tcPr>
            <w:tcW w:type="dxa" w:w="1037"/>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Main</w:t>
            </w:r>
          </w:p>
        </w:tc>
        <w:tc>
          <w:tcPr>
            <w:tcW w:type="dxa" w:w="4843"/>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w:t>
            </w:r>
          </w:p>
        </w:tc>
        <w:tc>
          <w:tcPr>
            <w:tcW w:type="dxa" w:w="43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ejecutar/0</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agregar_entrega_adicional/4</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medir_promedio/1</w:t>
            </w:r>
          </w:p>
        </w:tc>
      </w:tr>
    </w:tbl>
    <w:p>
      <w:pPr>
        <w:spacing w:after="60"/>
      </w:pPr>
    </w:p>
    <w:p>
      <w:pPr>
        <w:spacing w:after="120"/>
      </w:pPr>
      <w:r>
        <w:rPr>
          <w:rFonts w:ascii="Arial" w:cs="Arial" w:eastAsia="Arial" w:hAnsi="Arial"/>
        </w:rPr>
        <w:t xml:space="preserve">En </w:t>
      </w:r>
      <w:r>
        <w:rPr>
          <w:rFonts w:ascii="Consolas" w:cs="Consolas" w:eastAsia="Consolas" w:hAnsi="Consolas"/>
          <w:sz w:val="18"/>
          <w:szCs w:val="18"/>
          <w:shd w:fill="EEEEF6" w:color="auto" w:val="clear"/>
        </w:rPr>
        <w:t xml:space="preserve">Reportes</w:t>
      </w:r>
      <w:r>
        <w:rPr>
          <w:rFonts w:ascii="Arial" w:cs="Arial" w:eastAsia="Arial" w:hAnsi="Arial"/>
        </w:rPr>
        <w:t xml:space="preserve"> cada reporte está partido en dos: una función pura que calcula los datos y una función </w:t>
      </w:r>
      <w:r>
        <w:rPr>
          <w:rFonts w:ascii="Consolas" w:cs="Consolas" w:eastAsia="Consolas" w:hAnsi="Consolas"/>
          <w:sz w:val="18"/>
          <w:szCs w:val="18"/>
          <w:shd w:fill="EEEEF6" w:color="auto" w:val="clear"/>
        </w:rPr>
        <w:t xml:space="preserve">rX</w:t>
      </w:r>
      <w:r>
        <w:rPr>
          <w:rFonts w:ascii="Arial" w:cs="Arial" w:eastAsia="Arial" w:hAnsi="Arial"/>
        </w:rPr>
        <w:t xml:space="preserve"> que solo los imprime. Así los cálculos se pueden probar sin mirar la consola. Por ejemplo, </w:t>
      </w:r>
      <w:r>
        <w:rPr>
          <w:rFonts w:ascii="Consolas" w:cs="Consolas" w:eastAsia="Consolas" w:hAnsi="Consolas"/>
          <w:sz w:val="18"/>
          <w:szCs w:val="18"/>
          <w:shd w:fill="EEEEF6" w:color="auto" w:val="clear"/>
        </w:rPr>
        <w:t xml:space="preserve">main.exs</w:t>
      </w:r>
      <w:r>
        <w:rPr>
          <w:rFonts w:ascii="Arial" w:cs="Arial" w:eastAsia="Arial" w:hAnsi="Arial"/>
        </w:rPr>
        <w:t xml:space="preserve"> reutiliza </w:t>
      </w:r>
      <w:r>
        <w:rPr>
          <w:rFonts w:ascii="Consolas" w:cs="Consolas" w:eastAsia="Consolas" w:hAnsi="Consolas"/>
          <w:sz w:val="18"/>
          <w:szCs w:val="18"/>
          <w:shd w:fill="EEEEF6" w:color="auto" w:val="clear"/>
        </w:rPr>
        <w:t xml:space="preserve">Reportes.litros_por_dia/1</w:t>
      </w:r>
      <w:r>
        <w:rPr>
          <w:rFonts w:ascii="Arial" w:cs="Arial" w:eastAsia="Arial" w:hAnsi="Arial"/>
        </w:rPr>
        <w:t xml:space="preserve"> para la investigación sin volver a imprimir R3.</w:t>
      </w:r>
    </w:p>
    <w:p>
      <w:pPr>
        <w:pStyle w:val="Heading2"/>
        <w:keepNext/>
      </w:pPr>
      <w:r>
        <w:rPr>
          <w:rFonts w:ascii="Arial" w:cs="Arial" w:eastAsia="Arial" w:hAnsi="Arial"/>
        </w:rPr>
        <w:t xml:space="preserve">4. Parámetros como atributos de módulo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038"/>
        <w:gridCol w:w="6202"/>
      </w:tblGrid>
      <w:tr>
        <w:trPr>
          <w:tblHeader/>
        </w:trPr>
        <w:tc>
          <w:tcPr>
            <w:tcW w:type="dxa" w:w="4038"/>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Parámetro</w:t>
            </w:r>
          </w:p>
        </w:tc>
        <w:tc>
          <w:tcPr>
            <w:tcW w:type="dxa" w:w="6202"/>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Atributo</w:t>
            </w:r>
          </w:p>
        </w:tc>
      </w:tr>
      <w:tr>
        <w:tc>
          <w:tcPr>
            <w:tcW w:type="dxa" w:w="4038"/>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Tarifa base $1.800</w:t>
            </w:r>
          </w:p>
        </w:tc>
        <w:tc>
          <w:tcPr>
            <w:tcW w:type="dxa" w:w="620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Calculos @tarifa_base</w:t>
            </w:r>
          </w:p>
        </w:tc>
      </w:tr>
      <w:tr>
        <w:tc>
          <w:tcPr>
            <w:tcW w:type="dxa" w:w="4038"/>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Litros para bonificación 450</w:t>
            </w:r>
          </w:p>
        </w:tc>
        <w:tc>
          <w:tcPr>
            <w:tcW w:type="dxa" w:w="6202"/>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Calculos @litros_min_volumen</w:t>
            </w:r>
          </w:p>
        </w:tc>
      </w:tr>
      <w:tr>
        <w:tc>
          <w:tcPr>
            <w:tcW w:type="dxa" w:w="4038"/>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Bonificación $25.000</w:t>
            </w:r>
          </w:p>
        </w:tc>
        <w:tc>
          <w:tcPr>
            <w:tcW w:type="dxa" w:w="620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Calculos @bonificacion_volumen</w:t>
            </w:r>
          </w:p>
        </w:tc>
      </w:tr>
      <w:tr>
        <w:tc>
          <w:tcPr>
            <w:tcW w:type="dxa" w:w="4038"/>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Transporte $18.000</w:t>
            </w:r>
          </w:p>
        </w:tc>
        <w:tc>
          <w:tcPr>
            <w:tcW w:type="dxa" w:w="6202"/>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Calculos @costo_transporte</w:t>
            </w:r>
          </w:p>
        </w:tc>
      </w:tr>
      <w:tr>
        <w:tc>
          <w:tcPr>
            <w:tcW w:type="dxa" w:w="4038"/>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Días 1 a 6</w:t>
            </w:r>
          </w:p>
        </w:tc>
        <w:tc>
          <w:tcPr>
            <w:tcW w:type="dxa" w:w="620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Validacion @dias</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Reportes @dias</w:t>
            </w:r>
          </w:p>
        </w:tc>
      </w:tr>
      <w:tr>
        <w:tc>
          <w:tcPr>
            <w:tcW w:type="dxa" w:w="4038"/>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Máximo 800 L</w:t>
            </w:r>
          </w:p>
        </w:tc>
        <w:tc>
          <w:tcPr>
            <w:tcW w:type="dxa" w:w="6202"/>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Validacion @max_litros</w:t>
            </w:r>
          </w:p>
        </w:tc>
      </w:tr>
      <w:tr>
        <w:tc>
          <w:tcPr>
            <w:tcW w:type="dxa" w:w="4038"/>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Grasa entre 0 y 15</w:t>
            </w:r>
          </w:p>
        </w:tc>
        <w:tc>
          <w:tcPr>
            <w:tcW w:type="dxa" w:w="620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Validacion @grasa_minima</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@grasa_maxima</w:t>
            </w:r>
          </w:p>
        </w:tc>
      </w:tr>
      <w:tr>
        <w:tc>
          <w:tcPr>
            <w:tcW w:type="dxa" w:w="4038"/>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Meta diaria 2.000 L</w:t>
            </w:r>
          </w:p>
        </w:tc>
        <w:tc>
          <w:tcPr>
            <w:tcW w:type="dxa" w:w="6202"/>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Reportes @meta_diaria</w:t>
            </w:r>
          </w:p>
        </w:tc>
      </w:tr>
    </w:tbl>
    <w:p>
      <w:pPr>
        <w:spacing w:after="60"/>
      </w:pPr>
    </w:p>
    <w:p>
      <w:pPr>
        <w:pBdr>
          <w:bottom w:val="single" w:color="CCCCCC" w:sz="6" w:space="1"/>
        </w:pBdr>
        <w:spacing w:after="120" w:before="120"/>
      </w:pPr>
    </w:p>
    <w:p>
      <w:pPr>
        <w:pStyle w:val="Heading1"/>
        <w:keepNext/>
        <w:pBdr>
          <w:bottom w:val="single" w:color="6C5CE7" w:sz="12" w:space="4"/>
        </w:pBdr>
      </w:pPr>
      <w:r>
        <w:rPr>
          <w:rFonts w:ascii="Arial" w:cs="Arial" w:eastAsia="Arial" w:hAnsi="Arial"/>
        </w:rPr>
        <w:t xml:space="preserve">Parte B. Especificación de los módulos</w:t>
      </w:r>
    </w:p>
    <w:p>
      <w:pPr>
        <w:spacing w:after="120"/>
      </w:pPr>
      <w:r>
        <w:rPr>
          <w:rFonts w:ascii="Consolas" w:cs="Consolas" w:eastAsia="Consolas" w:hAnsi="Consolas"/>
          <w:b/>
          <w:bCs/>
          <w:sz w:val="18"/>
          <w:szCs w:val="18"/>
          <w:shd w:fill="EEEEF6" w:color="auto" w:val="clear"/>
        </w:rPr>
        <w:t xml:space="preserve">datos.exs</w:t>
      </w:r>
      <w:r>
        <w:rPr>
          <w:rFonts w:ascii="Arial" w:cs="Arial" w:eastAsia="Arial" w:hAnsi="Arial"/>
          <w:b/>
          <w:bCs/>
        </w:rPr>
        <w:t xml:space="preserve"> — </w:t>
      </w:r>
      <w:r>
        <w:rPr>
          <w:rFonts w:ascii="Consolas" w:cs="Consolas" w:eastAsia="Consolas" w:hAnsi="Consolas"/>
          <w:b/>
          <w:bCs/>
          <w:sz w:val="18"/>
          <w:szCs w:val="18"/>
          <w:shd w:fill="EEEEF6" w:color="auto" w:val="clear"/>
        </w:rPr>
        <w:t xml:space="preserve">Datos</w:t>
      </w:r>
      <w:r>
        <w:rPr>
          <w:rFonts w:ascii="Arial" w:cs="Arial" w:eastAsia="Arial" w:hAnsi="Arial"/>
          <w:b/>
          <w:bCs/>
        </w:rPr>
        <w:t xml:space="preserve">.</w:t>
      </w:r>
      <w:r>
        <w:rPr>
          <w:rFonts w:ascii="Arial" w:cs="Arial" w:eastAsia="Arial" w:hAnsi="Arial"/>
        </w:rPr>
        <w:t xml:space="preserve"> 10 productores (4 con transporte), 4 tanques y 90 entregas: 80 válidas en los 6 días y 10 inválidas (2 por cada motivo de rechazo).</w:t>
      </w:r>
    </w:p>
    <w:p>
      <w:pPr>
        <w:spacing w:after="120"/>
      </w:pPr>
      <w:r>
        <w:rPr>
          <w:rFonts w:ascii="Consolas" w:cs="Consolas" w:eastAsia="Consolas" w:hAnsi="Consolas"/>
          <w:b/>
          <w:bCs/>
          <w:sz w:val="18"/>
          <w:szCs w:val="18"/>
          <w:shd w:fill="EEEEF6" w:color="auto" w:val="clear"/>
        </w:rPr>
        <w:t xml:space="preserve">validacion.exs</w:t>
      </w:r>
      <w:r>
        <w:rPr>
          <w:rFonts w:ascii="Arial" w:cs="Arial" w:eastAsia="Arial" w:hAnsi="Arial"/>
          <w:b/>
          <w:bCs/>
        </w:rPr>
        <w:t xml:space="preserve"> — </w:t>
      </w:r>
      <w:r>
        <w:rPr>
          <w:rFonts w:ascii="Consolas" w:cs="Consolas" w:eastAsia="Consolas" w:hAnsi="Consolas"/>
          <w:b/>
          <w:bCs/>
          <w:sz w:val="18"/>
          <w:szCs w:val="18"/>
          <w:shd w:fill="EEEEF6" w:color="auto" w:val="clear"/>
        </w:rPr>
        <w:t xml:space="preserve">Validacion</w:t>
      </w:r>
      <w:r>
        <w:rPr>
          <w:rFonts w:ascii="Arial" w:cs="Arial" w:eastAsia="Arial" w:hAnsi="Arial"/>
          <w:b/>
          <w:bCs/>
        </w:rPr>
        <w:t xml:space="preserve">.</w:t>
      </w:r>
    </w:p>
    <w:p>
      <w:pPr>
        <w:pStyle w:val="ListParagraph"/>
        <w:numPr>
          <w:ilvl w:val="0"/>
          <w:numId w:val="2"/>
        </w:numPr>
        <w:spacing w:after="60"/>
      </w:pPr>
      <w:r>
        <w:rPr>
          <w:rFonts w:ascii="Consolas" w:cs="Consolas" w:eastAsia="Consolas" w:hAnsi="Consolas"/>
          <w:sz w:val="18"/>
          <w:szCs w:val="18"/>
          <w:shd w:fill="EEEEF6" w:color="auto" w:val="clear"/>
        </w:rPr>
        <w:t xml:space="preserve">validar_entrega(entrega, productores, tanques)</w:t>
      </w:r>
      <w:r>
        <w:rPr>
          <w:rFonts w:ascii="Arial" w:cs="Arial" w:eastAsia="Arial" w:hAnsi="Arial"/>
        </w:rPr>
        <w:t xml:space="preserve"> → </w:t>
      </w:r>
      <w:r>
        <w:rPr>
          <w:rFonts w:ascii="Consolas" w:cs="Consolas" w:eastAsia="Consolas" w:hAnsi="Consolas"/>
          <w:sz w:val="18"/>
          <w:szCs w:val="18"/>
          <w:shd w:fill="EEEEF6" w:color="auto" w:val="clear"/>
        </w:rPr>
        <w:t xml:space="preserve">{:ok, entrega}</w:t>
      </w:r>
      <w:r>
        <w:rPr>
          <w:rFonts w:ascii="Arial" w:cs="Arial" w:eastAsia="Arial" w:hAnsi="Arial"/>
        </w:rPr>
        <w:t xml:space="preserve"> o </w:t>
      </w:r>
      <w:r>
        <w:rPr>
          <w:rFonts w:ascii="Consolas" w:cs="Consolas" w:eastAsia="Consolas" w:hAnsi="Consolas"/>
          <w:sz w:val="18"/>
          <w:szCs w:val="18"/>
          <w:shd w:fill="EEEEF6" w:color="auto" w:val="clear"/>
        </w:rPr>
        <w:t xml:space="preserve">{:error, motivo}</w:t>
      </w:r>
      <w:r>
        <w:rPr>
          <w:rFonts w:ascii="Arial" w:cs="Arial" w:eastAsia="Arial" w:hAnsi="Arial"/>
        </w:rPr>
        <w:t xml:space="preserve">. Verifica con </w:t>
      </w:r>
      <w:r>
        <w:rPr>
          <w:rFonts w:ascii="Consolas" w:cs="Consolas" w:eastAsia="Consolas" w:hAnsi="Consolas"/>
          <w:sz w:val="18"/>
          <w:szCs w:val="18"/>
          <w:shd w:fill="EEEEF6" w:color="auto" w:val="clear"/>
        </w:rPr>
        <w:t xml:space="preserve">with</w:t>
      </w:r>
      <w:r>
        <w:rPr>
          <w:rFonts w:ascii="Arial" w:cs="Arial" w:eastAsia="Arial" w:hAnsi="Arial"/>
        </w:rPr>
        <w:t xml:space="preserve">, en este orden: productor, tanque, día, litros y grasa. Solo se informa el primer motivo.</w:t>
      </w:r>
    </w:p>
    <w:p>
      <w:pPr>
        <w:pStyle w:val="ListParagraph"/>
        <w:numPr>
          <w:ilvl w:val="0"/>
          <w:numId w:val="2"/>
        </w:numPr>
        <w:spacing w:after="60"/>
      </w:pPr>
      <w:r>
        <w:rPr>
          <w:rFonts w:ascii="Consolas" w:cs="Consolas" w:eastAsia="Consolas" w:hAnsi="Consolas"/>
          <w:sz w:val="18"/>
          <w:szCs w:val="18"/>
          <w:shd w:fill="EEEEF6" w:color="auto" w:val="clear"/>
        </w:rPr>
        <w:t xml:space="preserve">clasificar_entregas(entregas, productores, tanques)</w:t>
      </w:r>
      <w:r>
        <w:rPr>
          <w:rFonts w:ascii="Arial" w:cs="Arial" w:eastAsia="Arial" w:hAnsi="Arial"/>
        </w:rPr>
        <w:t xml:space="preserve"> → </w:t>
      </w:r>
      <w:r>
        <w:rPr>
          <w:rFonts w:ascii="Consolas" w:cs="Consolas" w:eastAsia="Consolas" w:hAnsi="Consolas"/>
          <w:sz w:val="18"/>
          <w:szCs w:val="18"/>
          <w:shd w:fill="EEEEF6" w:color="auto" w:val="clear"/>
        </w:rPr>
        <w:t xml:space="preserve">{validas, rechazadas}</w:t>
      </w:r>
      <w:r>
        <w:rPr>
          <w:rFonts w:ascii="Arial" w:cs="Arial" w:eastAsia="Arial" w:hAnsi="Arial"/>
        </w:rPr>
        <w:t xml:space="preserve">, donde cada rechazada es </w:t>
      </w:r>
      <w:r>
        <w:rPr>
          <w:rFonts w:ascii="Consolas" w:cs="Consolas" w:eastAsia="Consolas" w:hAnsi="Consolas"/>
          <w:sz w:val="18"/>
          <w:szCs w:val="18"/>
          <w:shd w:fill="EEEEF6" w:color="auto" w:val="clear"/>
        </w:rPr>
        <w:t xml:space="preserve">%{entrega: entrega, motivo: motivo}</w:t>
      </w:r>
      <w:r>
        <w:rPr>
          <w:rFonts w:ascii="Arial" w:cs="Arial" w:eastAsia="Arial" w:hAnsi="Arial"/>
        </w:rPr>
        <w:t xml:space="preserve">.</w:t>
      </w:r>
    </w:p>
    <w:p>
      <w:pPr>
        <w:spacing w:after="60"/>
      </w:pPr>
    </w:p>
    <w:p>
      <w:pPr>
        <w:spacing w:after="120"/>
      </w:pPr>
      <w:r>
        <w:rPr>
          <w:rFonts w:ascii="Consolas" w:cs="Consolas" w:eastAsia="Consolas" w:hAnsi="Consolas"/>
          <w:b/>
          <w:bCs/>
          <w:sz w:val="18"/>
          <w:szCs w:val="18"/>
          <w:shd w:fill="EEEEF6" w:color="auto" w:val="clear"/>
        </w:rPr>
        <w:t xml:space="preserve">calculos.exs</w:t>
      </w:r>
      <w:r>
        <w:rPr>
          <w:rFonts w:ascii="Arial" w:cs="Arial" w:eastAsia="Arial" w:hAnsi="Arial"/>
          <w:b/>
          <w:bCs/>
        </w:rPr>
        <w:t xml:space="preserve"> — </w:t>
      </w:r>
      <w:r>
        <w:rPr>
          <w:rFonts w:ascii="Consolas" w:cs="Consolas" w:eastAsia="Consolas" w:hAnsi="Consolas"/>
          <w:b/>
          <w:bCs/>
          <w:sz w:val="18"/>
          <w:szCs w:val="18"/>
          <w:shd w:fill="EEEEF6" w:color="auto" w:val="clear"/>
        </w:rPr>
        <w:t xml:space="preserve">Calculos</w:t>
      </w:r>
      <w:r>
        <w:rPr>
          <w:rFonts w:ascii="Arial" w:cs="Arial" w:eastAsia="Arial" w:hAnsi="Arial"/>
          <w:b/>
          <w:bCs/>
        </w:rPr>
        <w:t xml:space="preserve">.</w:t>
      </w:r>
    </w:p>
    <w:p>
      <w:pPr>
        <w:pStyle w:val="ListParagraph"/>
        <w:numPr>
          <w:ilvl w:val="0"/>
          <w:numId w:val="2"/>
        </w:numPr>
        <w:spacing w:after="60"/>
      </w:pPr>
      <w:r>
        <w:rPr>
          <w:rFonts w:ascii="Consolas" w:cs="Consolas" w:eastAsia="Consolas" w:hAnsi="Consolas"/>
          <w:sz w:val="18"/>
          <w:szCs w:val="18"/>
          <w:shd w:fill="EEEEF6" w:color="auto" w:val="clear"/>
        </w:rPr>
        <w:t xml:space="preserve">valor_entrega(entrega)</w:t>
      </w:r>
      <w:r>
        <w:rPr>
          <w:rFonts w:ascii="Arial" w:cs="Arial" w:eastAsia="Arial" w:hAnsi="Arial"/>
        </w:rPr>
        <w:t xml:space="preserve"> = </w:t>
      </w:r>
      <w:r>
        <w:rPr>
          <w:rFonts w:ascii="Consolas" w:cs="Consolas" w:eastAsia="Consolas" w:hAnsi="Consolas"/>
          <w:sz w:val="18"/>
          <w:szCs w:val="18"/>
          <w:shd w:fill="EEEEF6" w:color="auto" w:val="clear"/>
        </w:rPr>
        <w:t xml:space="preserve">litros × 1800 × (1 + factor_grasa(grasa))</w:t>
      </w:r>
      <w:r>
        <w:rPr>
          <w:rFonts w:ascii="Arial" w:cs="Arial" w:eastAsia="Arial" w:hAnsi="Arial"/>
        </w:rPr>
        <w:t xml:space="preserve">.</w:t>
      </w:r>
    </w:p>
    <w:p>
      <w:pPr>
        <w:pStyle w:val="ListParagraph"/>
        <w:numPr>
          <w:ilvl w:val="0"/>
          <w:numId w:val="2"/>
        </w:numPr>
        <w:spacing w:after="60"/>
      </w:pPr>
      <w:r>
        <w:rPr>
          <w:rFonts w:ascii="Consolas" w:cs="Consolas" w:eastAsia="Consolas" w:hAnsi="Consolas"/>
          <w:sz w:val="18"/>
          <w:szCs w:val="18"/>
          <w:shd w:fill="EEEEF6" w:color="auto" w:val="clear"/>
        </w:rPr>
        <w:t xml:space="preserve">factor_grasa(grasa)</w:t>
      </w:r>
      <w:r>
        <w:rPr>
          <w:rFonts w:ascii="Arial" w:cs="Arial" w:eastAsia="Arial" w:hAnsi="Arial"/>
        </w:rPr>
        <w:t xml:space="preserve">: 0.06 si ≥ 3.5; 0.0 si ≥ 3.0; −0.08 si ≥ 2.5; −0.20 si es menor.</w:t>
      </w:r>
    </w:p>
    <w:p>
      <w:pPr>
        <w:pStyle w:val="ListParagraph"/>
        <w:numPr>
          <w:ilvl w:val="0"/>
          <w:numId w:val="2"/>
        </w:numPr>
        <w:spacing w:after="60"/>
      </w:pPr>
      <w:r>
        <w:rPr>
          <w:rFonts w:ascii="Consolas" w:cs="Consolas" w:eastAsia="Consolas" w:hAnsi="Consolas"/>
          <w:sz w:val="18"/>
          <w:szCs w:val="18"/>
          <w:shd w:fill="EEEEF6" w:color="auto" w:val="clear"/>
        </w:rPr>
        <w:t xml:space="preserve">bonificacion_dia(litros_dia)</w:t>
      </w:r>
      <w:r>
        <w:rPr>
          <w:rFonts w:ascii="Arial" w:cs="Arial" w:eastAsia="Arial" w:hAnsi="Arial"/>
        </w:rPr>
        <w:t xml:space="preserve">: $25.000 si el día suma ≥ 450 L, si no $0. La usan la liquidación y el comprobante.</w:t>
      </w:r>
    </w:p>
    <w:p>
      <w:pPr>
        <w:pStyle w:val="ListParagraph"/>
        <w:numPr>
          <w:ilvl w:val="0"/>
          <w:numId w:val="2"/>
        </w:numPr>
        <w:spacing w:after="60"/>
      </w:pPr>
      <w:r>
        <w:rPr>
          <w:rFonts w:ascii="Consolas" w:cs="Consolas" w:eastAsia="Consolas" w:hAnsi="Consolas"/>
          <w:sz w:val="18"/>
          <w:szCs w:val="18"/>
          <w:shd w:fill="EEEEF6" w:color="auto" w:val="clear"/>
        </w:rPr>
        <w:t xml:space="preserve">liquidacion_general(productores, validas)</w:t>
      </w:r>
      <w:r>
        <w:rPr>
          <w:rFonts w:ascii="Arial" w:cs="Arial" w:eastAsia="Arial" w:hAnsi="Arial"/>
        </w:rPr>
        <w:t xml:space="preserve"> → una liquidación por productor, con las claves </w:t>
      </w:r>
      <w:r>
        <w:rPr>
          <w:rFonts w:ascii="Consolas" w:cs="Consolas" w:eastAsia="Consolas" w:hAnsi="Consolas"/>
          <w:sz w:val="18"/>
          <w:szCs w:val="18"/>
          <w:shd w:fill="EEEEF6" w:color="auto" w:val="clear"/>
        </w:rPr>
        <w:t xml:space="preserve">:codigo, :nombre, :transporte, :entregas_count, :litros_totales, :pago_bruto, :bonificacion_volumen, :descuento_transporte, :pago_neto</w:t>
      </w:r>
      <w:r>
        <w:rPr>
          <w:rFonts w:ascii="Arial" w:cs="Arial" w:eastAsia="Arial" w:hAnsi="Arial"/>
        </w:rPr>
        <w:t xml:space="preserve">. Un productor sin entregas válidas aparece con todo en cero.</w:t>
      </w:r>
    </w:p>
    <w:p>
      <w:pPr>
        <w:spacing w:after="60"/>
      </w:pPr>
    </w:p>
    <w:p>
      <w:pPr>
        <w:spacing w:after="120"/>
      </w:pPr>
      <w:r>
        <w:rPr>
          <w:rFonts w:ascii="Consolas" w:cs="Consolas" w:eastAsia="Consolas" w:hAnsi="Consolas"/>
          <w:b/>
          <w:bCs/>
          <w:sz w:val="18"/>
          <w:szCs w:val="18"/>
          <w:shd w:fill="EEEEF6" w:color="auto" w:val="clear"/>
        </w:rPr>
        <w:t xml:space="preserve">reportes.exs</w:t>
      </w:r>
      <w:r>
        <w:rPr>
          <w:rFonts w:ascii="Arial" w:cs="Arial" w:eastAsia="Arial" w:hAnsi="Arial"/>
          <w:b/>
          <w:bCs/>
        </w:rPr>
        <w:t xml:space="preserve"> — </w:t>
      </w:r>
      <w:r>
        <w:rPr>
          <w:rFonts w:ascii="Consolas" w:cs="Consolas" w:eastAsia="Consolas" w:hAnsi="Consolas"/>
          <w:b/>
          <w:bCs/>
          <w:sz w:val="18"/>
          <w:szCs w:val="18"/>
          <w:shd w:fill="EEEEF6" w:color="auto" w:val="clear"/>
        </w:rPr>
        <w:t xml:space="preserve">Reportes</w:t>
      </w:r>
      <w:r>
        <w:rPr>
          <w:rFonts w:ascii="Arial" w:cs="Arial" w:eastAsia="Arial" w:hAnsi="Arial"/>
        </w:rPr>
        <w:t xml:space="preserve"> (Integrante 2).</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90"/>
        <w:gridCol w:w="4839"/>
        <w:gridCol w:w="4911"/>
      </w:tblGrid>
      <w:tr>
        <w:trPr>
          <w:tblHeader/>
        </w:trPr>
        <w:tc>
          <w:tcPr>
            <w:tcW w:type="dxa" w:w="490"/>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Reporte</w:t>
            </w:r>
          </w:p>
        </w:tc>
        <w:tc>
          <w:tcPr>
            <w:tcW w:type="dxa" w:w="4839"/>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Función que calcula (pura)</w:t>
            </w:r>
          </w:p>
        </w:tc>
        <w:tc>
          <w:tcPr>
            <w:tcW w:type="dxa" w:w="4911"/>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Qué retorna</w:t>
            </w:r>
          </w:p>
        </w:tc>
      </w:tr>
      <w:tr>
        <w:tc>
          <w:tcPr>
            <w:tcW w:type="dxa" w:w="49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R1</w:t>
            </w:r>
          </w:p>
        </w:tc>
        <w:tc>
          <w:tcPr>
            <w:tcW w:type="dxa" w:w="4839"/>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agrupar_rechazadas(rechazadas)</w:t>
            </w:r>
          </w:p>
        </w:tc>
        <w:tc>
          <w:tcPr>
            <w:tcW w:type="dxa" w:w="4911"/>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%{motivo =&gt; [entregas]}</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r1</w:t>
            </w:r>
            <w:r>
              <w:rPr>
                <w:rFonts w:ascii="Arial" w:cs="Arial" w:eastAsia="Arial" w:hAnsi="Arial"/>
                <w:sz w:val="19"/>
                <w:szCs w:val="19"/>
              </w:rPr>
              <w:t xml:space="preserve"> recorre los 5 motivos, incluidos los que tienen 0 rechazos</w:t>
            </w:r>
          </w:p>
        </w:tc>
      </w:tr>
      <w:tr>
        <w:tc>
          <w:tcPr>
            <w:tcW w:type="dxa" w:w="49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R2</w:t>
            </w:r>
          </w:p>
        </w:tc>
        <w:tc>
          <w:tcPr>
            <w:tcW w:type="dxa" w:w="4839"/>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ocupacion_tanques(validas, tanques)</w:t>
            </w:r>
          </w:p>
        </w:tc>
        <w:tc>
          <w:tcPr>
            <w:tcW w:type="dxa" w:w="4911"/>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cada tanque con </w:t>
            </w:r>
            <w:r>
              <w:rPr>
                <w:rFonts w:ascii="Consolas" w:cs="Consolas" w:eastAsia="Consolas" w:hAnsi="Consolas"/>
                <w:sz w:val="19"/>
                <w:szCs w:val="19"/>
                <w:shd w:fill="EEEEF6" w:color="auto" w:val="clear"/>
              </w:rPr>
              <w:t xml:space="preserve">:litros</w:t>
            </w:r>
            <w:r>
              <w:rPr>
                <w:rFonts w:ascii="Arial" w:cs="Arial" w:eastAsia="Arial" w:hAnsi="Arial"/>
                <w:sz w:val="19"/>
                <w:szCs w:val="19"/>
              </w:rPr>
              <w:t xml:space="preserve"> y </w:t>
            </w:r>
            <w:r>
              <w:rPr>
                <w:rFonts w:ascii="Consolas" w:cs="Consolas" w:eastAsia="Consolas" w:hAnsi="Consolas"/>
                <w:sz w:val="19"/>
                <w:szCs w:val="19"/>
                <w:shd w:fill="EEEEF6" w:color="auto" w:val="clear"/>
              </w:rPr>
              <w:t xml:space="preserve">:ocupacion</w:t>
            </w:r>
            <w:r>
              <w:rPr>
                <w:rFonts w:ascii="Arial" w:cs="Arial" w:eastAsia="Arial" w:hAnsi="Arial"/>
                <w:sz w:val="19"/>
                <w:szCs w:val="19"/>
              </w:rPr>
              <w:t xml:space="preserve"> (%); un tanque sin entregas queda en 0. Se ordena con </w:t>
            </w:r>
            <w:r>
              <w:rPr>
                <w:rFonts w:ascii="Consolas" w:cs="Consolas" w:eastAsia="Consolas" w:hAnsi="Consolas"/>
                <w:sz w:val="19"/>
                <w:szCs w:val="19"/>
                <w:shd w:fill="EEEEF6" w:color="auto" w:val="clear"/>
              </w:rPr>
              <w:t xml:space="preserve">ranking(por: :ocupacion, orden: :desc)</w:t>
            </w:r>
          </w:p>
        </w:tc>
      </w:tr>
      <w:tr>
        <w:tc>
          <w:tcPr>
            <w:tcW w:type="dxa" w:w="49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R3</w:t>
            </w:r>
          </w:p>
        </w:tc>
        <w:tc>
          <w:tcPr>
            <w:tcW w:type="dxa" w:w="4839"/>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litros_por_dia(validas)</w:t>
            </w:r>
            <w:r>
              <w:rPr>
                <w:rFonts w:ascii="Arial" w:cs="Arial" w:eastAsia="Arial" w:hAnsi="Arial"/>
                <w:sz w:val="19"/>
                <w:szCs w:val="19"/>
              </w:rPr>
              <w:t xml:space="preserve"> y </w:t>
            </w:r>
            <w:r>
              <w:rPr>
                <w:rFonts w:ascii="Consolas" w:cs="Consolas" w:eastAsia="Consolas" w:hAnsi="Consolas"/>
                <w:sz w:val="19"/>
                <w:szCs w:val="19"/>
                <w:shd w:fill="EEEEF6" w:color="auto" w:val="clear"/>
              </w:rPr>
              <w:t xml:space="preserve">cumple_meta?(litros)</w:t>
            </w:r>
          </w:p>
        </w:tc>
        <w:tc>
          <w:tcPr>
            <w:tcW w:type="dxa" w:w="4911"/>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%{dia =&gt; litros}</w:t>
            </w:r>
            <w:r>
              <w:rPr>
                <w:rFonts w:ascii="Arial" w:cs="Arial" w:eastAsia="Arial" w:hAnsi="Arial"/>
                <w:sz w:val="19"/>
                <w:szCs w:val="19"/>
              </w:rPr>
              <w:t xml:space="preserve"> con los 6 días; al final usa </w:t>
            </w:r>
            <w:r>
              <w:rPr>
                <w:rFonts w:ascii="Consolas" w:cs="Consolas" w:eastAsia="Consolas" w:hAnsi="Consolas"/>
                <w:sz w:val="19"/>
                <w:szCs w:val="19"/>
                <w:shd w:fill="EEEEF6" w:color="auto" w:val="clear"/>
              </w:rPr>
              <w:t xml:space="preserve">Enum.all?</w:t>
            </w:r>
            <w:r>
              <w:rPr>
                <w:rFonts w:ascii="Arial" w:cs="Arial" w:eastAsia="Arial" w:hAnsi="Arial"/>
                <w:sz w:val="19"/>
                <w:szCs w:val="19"/>
              </w:rPr>
              <w:t xml:space="preserve"> y </w:t>
            </w:r>
            <w:r>
              <w:rPr>
                <w:rFonts w:ascii="Consolas" w:cs="Consolas" w:eastAsia="Consolas" w:hAnsi="Consolas"/>
                <w:sz w:val="19"/>
                <w:szCs w:val="19"/>
                <w:shd w:fill="EEEEF6" w:color="auto" w:val="clear"/>
              </w:rPr>
              <w:t xml:space="preserve">Enum.any?</w:t>
            </w:r>
          </w:p>
        </w:tc>
      </w:tr>
      <w:tr>
        <w:tc>
          <w:tcPr>
            <w:tcW w:type="dxa" w:w="49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R4</w:t>
            </w:r>
          </w:p>
        </w:tc>
        <w:tc>
          <w:tcPr>
            <w:tcW w:type="dxa" w:w="4839"/>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ranking(liquidacion, por: :pago_neto, orden: :desc)</w:t>
            </w:r>
          </w:p>
        </w:tc>
        <w:tc>
          <w:tcPr>
            <w:tcW w:type="dxa" w:w="4911"/>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liquidación ordenada; </w:t>
            </w:r>
            <w:r>
              <w:rPr>
                <w:rFonts w:ascii="Consolas" w:cs="Consolas" w:eastAsia="Consolas" w:hAnsi="Consolas"/>
                <w:sz w:val="19"/>
                <w:szCs w:val="19"/>
                <w:shd w:fill="EEEEF6" w:color="auto" w:val="clear"/>
              </w:rPr>
              <w:t xml:space="preserve">Enum.with_index(1)</w:t>
            </w:r>
            <w:r>
              <w:rPr>
                <w:rFonts w:ascii="Arial" w:cs="Arial" w:eastAsia="Arial" w:hAnsi="Arial"/>
                <w:sz w:val="19"/>
                <w:szCs w:val="19"/>
              </w:rPr>
              <w:t xml:space="preserve"> la numera</w:t>
            </w:r>
          </w:p>
        </w:tc>
      </w:tr>
      <w:tr>
        <w:tc>
          <w:tcPr>
            <w:tcW w:type="dxa" w:w="49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R5</w:t>
            </w:r>
          </w:p>
        </w:tc>
        <w:tc>
          <w:tcPr>
            <w:tcW w:type="dxa" w:w="4839"/>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mayor_por_dia(validas)</w:t>
            </w:r>
            <w:r>
              <w:rPr>
                <w:rFonts w:ascii="Arial" w:cs="Arial" w:eastAsia="Arial" w:hAnsi="Arial"/>
                <w:sz w:val="19"/>
                <w:szCs w:val="19"/>
              </w:rPr>
              <w:t xml:space="preserve"> y </w:t>
            </w:r>
            <w:r>
              <w:rPr>
                <w:rFonts w:ascii="Consolas" w:cs="Consolas" w:eastAsia="Consolas" w:hAnsi="Consolas"/>
                <w:sz w:val="19"/>
                <w:szCs w:val="19"/>
                <w:shd w:fill="EEEEF6" w:color="auto" w:val="clear"/>
              </w:rPr>
              <w:t xml:space="preserve">ganador_semana(mayores)</w:t>
            </w:r>
          </w:p>
        </w:tc>
        <w:tc>
          <w:tcPr>
            <w:tcW w:type="dxa" w:w="4911"/>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{dia, litros_max, [ganadores]}</w:t>
            </w:r>
            <w:r>
              <w:rPr>
                <w:rFonts w:ascii="Arial" w:cs="Arial" w:eastAsia="Arial" w:hAnsi="Arial"/>
                <w:sz w:val="19"/>
                <w:szCs w:val="19"/>
              </w:rPr>
              <w:t xml:space="preserve"> (con empates) y </w:t>
            </w:r>
            <w:r>
              <w:rPr>
                <w:rFonts w:ascii="Consolas" w:cs="Consolas" w:eastAsia="Consolas" w:hAnsi="Consolas"/>
                <w:sz w:val="19"/>
                <w:szCs w:val="19"/>
                <w:shd w:fill="EEEEF6" w:color="auto" w:val="clear"/>
              </w:rPr>
              <w:t xml:space="preserve">{[codigos], dias}</w:t>
            </w:r>
          </w:p>
        </w:tc>
      </w:tr>
      <w:tr>
        <w:tc>
          <w:tcPr>
            <w:tcW w:type="dxa" w:w="49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R6</w:t>
            </w:r>
          </w:p>
        </w:tc>
        <w:tc>
          <w:tcPr>
            <w:tcW w:type="dxa" w:w="4839"/>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calidad_productores(validas)</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grasa_ponderada/1</w:t>
            </w:r>
            <w:r>
              <w:rPr>
                <w:rFonts w:ascii="Arial" w:cs="Arial" w:eastAsia="Arial" w:hAnsi="Arial"/>
                <w:sz w:val="19"/>
                <w:szCs w:val="19"/>
              </w:rPr>
              <w:t xml:space="preserve">, </w:t>
            </w:r>
            <w:r>
              <w:rPr>
                <w:rFonts w:ascii="Consolas" w:cs="Consolas" w:eastAsia="Consolas" w:hAnsi="Consolas"/>
                <w:sz w:val="19"/>
                <w:szCs w:val="19"/>
                <w:shd w:fill="EEEEF6" w:color="auto" w:val="clear"/>
              </w:rPr>
              <w:t xml:space="preserve">grasa_simple/1</w:t>
            </w:r>
          </w:p>
        </w:tc>
        <w:tc>
          <w:tcPr>
            <w:tcW w:type="dxa" w:w="4911"/>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productores con ≥ 3 entregas, con promedio ponderado y simple</w:t>
            </w:r>
          </w:p>
        </w:tc>
      </w:tr>
      <w:tr>
        <w:tc>
          <w:tcPr>
            <w:tcW w:type="dxa" w:w="49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R7</w:t>
            </w:r>
          </w:p>
        </w:tc>
        <w:tc>
          <w:tcPr>
            <w:tcW w:type="dxa" w:w="4839"/>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total_pagado(liquidacion)</w:t>
            </w:r>
          </w:p>
        </w:tc>
        <w:tc>
          <w:tcPr>
            <w:tcW w:type="dxa" w:w="4911"/>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{total, litros, costo_por_litro}</w:t>
            </w:r>
            <w:r>
              <w:rPr>
                <w:rFonts w:ascii="Arial" w:cs="Arial" w:eastAsia="Arial" w:hAnsi="Arial"/>
                <w:sz w:val="19"/>
                <w:szCs w:val="19"/>
              </w:rPr>
              <w:t xml:space="preserve">; si no hay litros, el costo es 0</w:t>
            </w:r>
          </w:p>
        </w:tc>
      </w:tr>
      <w:tr>
        <w:tc>
          <w:tcPr>
            <w:tcW w:type="dxa" w:w="49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R8</w:t>
            </w:r>
          </w:p>
        </w:tc>
        <w:tc>
          <w:tcPr>
            <w:tcW w:type="dxa" w:w="4839"/>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en_todos_los_tanques(validas, productores, tanques)</w:t>
            </w:r>
          </w:p>
        </w:tc>
        <w:tc>
          <w:tcPr>
            <w:tcW w:type="dxa" w:w="4911"/>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productores que, para </w:t>
            </w:r>
            <w:r>
              <w:rPr>
                <w:rFonts w:ascii="Arial" w:cs="Arial" w:eastAsia="Arial" w:hAnsi="Arial"/>
                <w:b/>
                <w:bCs/>
                <w:sz w:val="19"/>
                <w:szCs w:val="19"/>
              </w:rPr>
              <w:t xml:space="preserve">todos</w:t>
            </w:r>
            <w:r>
              <w:rPr>
                <w:rFonts w:ascii="Arial" w:cs="Arial" w:eastAsia="Arial" w:hAnsi="Arial"/>
                <w:sz w:val="19"/>
                <w:szCs w:val="19"/>
              </w:rPr>
              <w:t xml:space="preserve"> los tanques (</w:t>
            </w:r>
            <w:r>
              <w:rPr>
                <w:rFonts w:ascii="Consolas" w:cs="Consolas" w:eastAsia="Consolas" w:hAnsi="Consolas"/>
                <w:sz w:val="19"/>
                <w:szCs w:val="19"/>
                <w:shd w:fill="EEEEF6" w:color="auto" w:val="clear"/>
              </w:rPr>
              <w:t xml:space="preserve">Enum.all?</w:t>
            </w:r>
            <w:r>
              <w:rPr>
                <w:rFonts w:ascii="Arial" w:cs="Arial" w:eastAsia="Arial" w:hAnsi="Arial"/>
                <w:sz w:val="19"/>
                <w:szCs w:val="19"/>
              </w:rPr>
              <w:t xml:space="preserve">), tienen </w:t>
            </w:r>
            <w:r>
              <w:rPr>
                <w:rFonts w:ascii="Arial" w:cs="Arial" w:eastAsia="Arial" w:hAnsi="Arial"/>
                <w:b/>
                <w:bCs/>
                <w:sz w:val="19"/>
                <w:szCs w:val="19"/>
              </w:rPr>
              <w:t xml:space="preserve">alguna</w:t>
            </w:r>
            <w:r>
              <w:rPr>
                <w:rFonts w:ascii="Arial" w:cs="Arial" w:eastAsia="Arial" w:hAnsi="Arial"/>
                <w:sz w:val="19"/>
                <w:szCs w:val="19"/>
              </w:rPr>
              <w:t xml:space="preserve"> entrega (</w:t>
            </w:r>
            <w:r>
              <w:rPr>
                <w:rFonts w:ascii="Consolas" w:cs="Consolas" w:eastAsia="Consolas" w:hAnsi="Consolas"/>
                <w:sz w:val="19"/>
                <w:szCs w:val="19"/>
                <w:shd w:fill="EEEEF6" w:color="auto" w:val="clear"/>
              </w:rPr>
              <w:t xml:space="preserve">Enum.any?</w:t>
            </w:r>
            <w:r>
              <w:rPr>
                <w:rFonts w:ascii="Arial" w:cs="Arial" w:eastAsia="Arial" w:hAnsi="Arial"/>
                <w:sz w:val="19"/>
                <w:szCs w:val="19"/>
              </w:rPr>
              <w:t xml:space="preserve">)</w:t>
            </w:r>
          </w:p>
        </w:tc>
      </w:tr>
    </w:tbl>
    <w:p>
      <w:pPr>
        <w:spacing w:after="60"/>
      </w:pPr>
    </w:p>
    <w:p>
      <w:pPr>
        <w:spacing w:after="120"/>
      </w:pPr>
      <w:r>
        <w:rPr>
          <w:rFonts w:ascii="Consolas" w:cs="Consolas" w:eastAsia="Consolas" w:hAnsi="Consolas"/>
          <w:b/>
          <w:bCs/>
          <w:sz w:val="18"/>
          <w:szCs w:val="18"/>
          <w:shd w:fill="EEEEF6" w:color="auto" w:val="clear"/>
        </w:rPr>
        <w:t xml:space="preserve">interaccion.exs</w:t>
      </w:r>
      <w:r>
        <w:rPr>
          <w:rFonts w:ascii="Arial" w:cs="Arial" w:eastAsia="Arial" w:hAnsi="Arial"/>
          <w:b/>
          <w:bCs/>
        </w:rPr>
        <w:t xml:space="preserve"> — </w:t>
      </w:r>
      <w:r>
        <w:rPr>
          <w:rFonts w:ascii="Consolas" w:cs="Consolas" w:eastAsia="Consolas" w:hAnsi="Consolas"/>
          <w:b/>
          <w:bCs/>
          <w:sz w:val="18"/>
          <w:szCs w:val="18"/>
          <w:shd w:fill="EEEEF6" w:color="auto" w:val="clear"/>
        </w:rPr>
        <w:t xml:space="preserve">Interaccion</w:t>
      </w:r>
      <w:r>
        <w:rPr>
          <w:rFonts w:ascii="Arial" w:cs="Arial" w:eastAsia="Arial" w:hAnsi="Arial"/>
          <w:b/>
          <w:bCs/>
        </w:rPr>
        <w:t xml:space="preserve">.</w:t>
      </w:r>
    </w:p>
    <w:p>
      <w:pPr>
        <w:pStyle w:val="ListParagraph"/>
        <w:numPr>
          <w:ilvl w:val="0"/>
          <w:numId w:val="2"/>
        </w:numPr>
        <w:spacing w:after="60"/>
      </w:pPr>
      <w:r>
        <w:rPr>
          <w:rFonts w:ascii="Consolas" w:cs="Consolas" w:eastAsia="Consolas" w:hAnsi="Consolas"/>
          <w:sz w:val="18"/>
          <w:szCs w:val="18"/>
          <w:shd w:fill="EEEEF6" w:color="auto" w:val="clear"/>
        </w:rPr>
        <w:t xml:space="preserve">solicitar_entrega_adicional()</w:t>
      </w:r>
      <w:r>
        <w:rPr>
          <w:rFonts w:ascii="Arial" w:cs="Arial" w:eastAsia="Arial" w:hAnsi="Arial"/>
        </w:rPr>
        <w:t xml:space="preserve"> lee </w:t>
      </w:r>
      <w:r>
        <w:rPr>
          <w:rFonts w:ascii="Consolas" w:cs="Consolas" w:eastAsia="Consolas" w:hAnsi="Consolas"/>
          <w:sz w:val="18"/>
          <w:szCs w:val="18"/>
          <w:shd w:fill="EEEEF6" w:color="auto" w:val="clear"/>
        </w:rPr>
        <w:t xml:space="preserve">productor;tanque;dia;litros;grasa</w:t>
      </w:r>
      <w:r>
        <w:rPr>
          <w:rFonts w:ascii="Arial" w:cs="Arial" w:eastAsia="Arial" w:hAnsi="Arial"/>
        </w:rPr>
        <w:t xml:space="preserve">. Con Enter vacío retorna </w:t>
      </w:r>
      <w:r>
        <w:rPr>
          <w:rFonts w:ascii="Consolas" w:cs="Consolas" w:eastAsia="Consolas" w:hAnsi="Consolas"/>
          <w:sz w:val="18"/>
          <w:szCs w:val="18"/>
          <w:shd w:fill="EEEEF6" w:color="auto" w:val="clear"/>
        </w:rPr>
        <w:t xml:space="preserve">:omitir</w:t>
      </w:r>
      <w:r>
        <w:rPr>
          <w:rFonts w:ascii="Arial" w:cs="Arial" w:eastAsia="Arial" w:hAnsi="Arial"/>
        </w:rPr>
        <w:t xml:space="preserve">.</w:t>
      </w:r>
    </w:p>
    <w:p>
      <w:pPr>
        <w:pStyle w:val="ListParagraph"/>
        <w:numPr>
          <w:ilvl w:val="0"/>
          <w:numId w:val="2"/>
        </w:numPr>
        <w:spacing w:after="60"/>
      </w:pPr>
      <w:r>
        <w:rPr>
          <w:rFonts w:ascii="Consolas" w:cs="Consolas" w:eastAsia="Consolas" w:hAnsi="Consolas"/>
          <w:sz w:val="18"/>
          <w:szCs w:val="18"/>
          <w:shd w:fill="EEEEF6" w:color="auto" w:val="clear"/>
        </w:rPr>
        <w:t xml:space="preserve">parsear_entrega_adicional(cadena)</w:t>
      </w:r>
      <w:r>
        <w:rPr>
          <w:rFonts w:ascii="Arial" w:cs="Arial" w:eastAsia="Arial" w:hAnsi="Arial"/>
        </w:rPr>
        <w:t xml:space="preserve"> → </w:t>
      </w:r>
      <w:r>
        <w:rPr>
          <w:rFonts w:ascii="Consolas" w:cs="Consolas" w:eastAsia="Consolas" w:hAnsi="Consolas"/>
          <w:sz w:val="18"/>
          <w:szCs w:val="18"/>
          <w:shd w:fill="EEEEF6" w:color="auto" w:val="clear"/>
        </w:rPr>
        <w:t xml:space="preserve">{:ok, entrega}</w:t>
      </w:r>
      <w:r>
        <w:rPr>
          <w:rFonts w:ascii="Arial" w:cs="Arial" w:eastAsia="Arial" w:hAnsi="Arial"/>
        </w:rPr>
        <w:t xml:space="preserve"> o </w:t>
      </w:r>
      <w:r>
        <w:rPr>
          <w:rFonts w:ascii="Consolas" w:cs="Consolas" w:eastAsia="Consolas" w:hAnsi="Consolas"/>
          <w:sz w:val="18"/>
          <w:szCs w:val="18"/>
          <w:shd w:fill="EEEEF6" w:color="auto" w:val="clear"/>
        </w:rPr>
        <w:t xml:space="preserve">{:error, :formato_invalido}</w:t>
      </w:r>
      <w:r>
        <w:rPr>
          <w:rFonts w:ascii="Arial" w:cs="Arial" w:eastAsia="Arial" w:hAnsi="Arial"/>
        </w:rPr>
        <w:t xml:space="preserve"> si no hay 5 campos o si el día, los litros o la grasa no son números. Usa </w:t>
      </w:r>
      <w:r>
        <w:rPr>
          <w:rFonts w:ascii="Consolas" w:cs="Consolas" w:eastAsia="Consolas" w:hAnsi="Consolas"/>
          <w:sz w:val="18"/>
          <w:szCs w:val="18"/>
          <w:shd w:fill="EEEEF6" w:color="auto" w:val="clear"/>
        </w:rPr>
        <w:t xml:space="preserve">Integer.parse/1</w:t>
      </w:r>
      <w:r>
        <w:rPr>
          <w:rFonts w:ascii="Arial" w:cs="Arial" w:eastAsia="Arial" w:hAnsi="Arial"/>
        </w:rPr>
        <w:t xml:space="preserve"> y </w:t>
      </w:r>
      <w:r>
        <w:rPr>
          <w:rFonts w:ascii="Consolas" w:cs="Consolas" w:eastAsia="Consolas" w:hAnsi="Consolas"/>
          <w:sz w:val="18"/>
          <w:szCs w:val="18"/>
          <w:shd w:fill="EEEEF6" w:color="auto" w:val="clear"/>
        </w:rPr>
        <w:t xml:space="preserve">Float.parse/1</w:t>
      </w:r>
      <w:r>
        <w:rPr>
          <w:rFonts w:ascii="Arial" w:cs="Arial" w:eastAsia="Arial" w:hAnsi="Arial"/>
        </w:rPr>
        <w:t xml:space="preserve">, sin </w:t>
      </w:r>
      <w:r>
        <w:rPr>
          <w:rFonts w:ascii="Consolas" w:cs="Consolas" w:eastAsia="Consolas" w:hAnsi="Consolas"/>
          <w:sz w:val="18"/>
          <w:szCs w:val="18"/>
          <w:shd w:fill="EEEEF6" w:color="auto" w:val="clear"/>
        </w:rPr>
        <w:t xml:space="preserve">try/rescue</w:t>
      </w:r>
      <w:r>
        <w:rPr>
          <w:rFonts w:ascii="Arial" w:cs="Arial" w:eastAsia="Arial" w:hAnsi="Arial"/>
        </w:rPr>
        <w:t xml:space="preserve">.</w:t>
      </w:r>
    </w:p>
    <w:p>
      <w:pPr>
        <w:pStyle w:val="ListParagraph"/>
        <w:numPr>
          <w:ilvl w:val="0"/>
          <w:numId w:val="2"/>
        </w:numPr>
        <w:spacing w:after="60"/>
      </w:pPr>
      <w:r>
        <w:rPr>
          <w:rFonts w:ascii="Consolas" w:cs="Consolas" w:eastAsia="Consolas" w:hAnsi="Consolas"/>
          <w:sz w:val="18"/>
          <w:szCs w:val="18"/>
          <w:shd w:fill="EEEEF6" w:color="auto" w:val="clear"/>
        </w:rPr>
        <w:t xml:space="preserve">mostrar_comprobante(productores, validas, liquidaciones)</w:t>
      </w:r>
      <w:r>
        <w:rPr>
          <w:rFonts w:ascii="Arial" w:cs="Arial" w:eastAsia="Arial" w:hAnsi="Arial"/>
        </w:rPr>
        <w:t xml:space="preserve"> imprime el comprobante; si el código no existe, lo informa sin que el programa falle.</w:t>
      </w:r>
    </w:p>
    <w:p>
      <w:pPr>
        <w:spacing w:after="60"/>
      </w:pPr>
    </w:p>
    <w:p>
      <w:pPr>
        <w:spacing w:after="120"/>
      </w:pPr>
      <w:r>
        <w:rPr>
          <w:rFonts w:ascii="Consolas" w:cs="Consolas" w:eastAsia="Consolas" w:hAnsi="Consolas"/>
          <w:b/>
          <w:bCs/>
          <w:sz w:val="18"/>
          <w:szCs w:val="18"/>
          <w:shd w:fill="EEEEF6" w:color="auto" w:val="clear"/>
        </w:rPr>
        <w:t xml:space="preserve">investigacion.exs</w:t>
      </w:r>
      <w:r>
        <w:rPr>
          <w:rFonts w:ascii="Arial" w:cs="Arial" w:eastAsia="Arial" w:hAnsi="Arial"/>
          <w:b/>
          <w:bCs/>
        </w:rPr>
        <w:t xml:space="preserve"> — </w:t>
      </w:r>
      <w:r>
        <w:rPr>
          <w:rFonts w:ascii="Consolas" w:cs="Consolas" w:eastAsia="Consolas" w:hAnsi="Consolas"/>
          <w:b/>
          <w:bCs/>
          <w:sz w:val="18"/>
          <w:szCs w:val="18"/>
          <w:shd w:fill="EEEEF6" w:color="auto" w:val="clear"/>
        </w:rPr>
        <w:t xml:space="preserve">Investigacion</w:t>
      </w:r>
      <w:r>
        <w:rPr>
          <w:rFonts w:ascii="Arial" w:cs="Arial" w:eastAsia="Arial" w:hAnsi="Arial"/>
          <w:b/>
          <w:bCs/>
        </w:rPr>
        <w:t xml:space="preserve">.</w:t>
      </w:r>
      <w:r>
        <w:rPr>
          <w:rFonts w:ascii="Arial" w:cs="Arial" w:eastAsia="Arial" w:hAnsi="Arial"/>
        </w:rPr>
        <w:t xml:space="preserve"> </w:t>
      </w:r>
      <w:r>
        <w:rPr>
          <w:rFonts w:ascii="Consolas" w:cs="Consolas" w:eastAsia="Consolas" w:hAnsi="Consolas"/>
          <w:sz w:val="18"/>
          <w:szCs w:val="18"/>
          <w:shd w:fill="EEEEF6" w:color="auto" w:val="clear"/>
        </w:rPr>
        <w:t xml:space="preserve">combinar_centros/2</w:t>
      </w:r>
      <w:r>
        <w:rPr>
          <w:rFonts w:ascii="Arial" w:cs="Arial" w:eastAsia="Arial" w:hAnsi="Arial"/>
        </w:rPr>
        <w:t xml:space="preserve"> (con </w:t>
      </w:r>
      <w:r>
        <w:rPr>
          <w:rFonts w:ascii="Consolas" w:cs="Consolas" w:eastAsia="Consolas" w:hAnsi="Consolas"/>
          <w:sz w:val="18"/>
          <w:szCs w:val="18"/>
          <w:shd w:fill="EEEEF6" w:color="auto" w:val="clear"/>
        </w:rPr>
        <w:t xml:space="preserve">Map.merge/3</w:t>
      </w:r>
      <w:r>
        <w:rPr>
          <w:rFonts w:ascii="Arial" w:cs="Arial" w:eastAsia="Arial" w:hAnsi="Arial"/>
        </w:rPr>
        <w:t xml:space="preserve">) y </w:t>
      </w:r>
      <w:r>
        <w:rPr>
          <w:rFonts w:ascii="Consolas" w:cs="Consolas" w:eastAsia="Consolas" w:hAnsi="Consolas"/>
          <w:sz w:val="18"/>
          <w:szCs w:val="18"/>
          <w:shd w:fill="EEEEF6" w:color="auto" w:val="clear"/>
        </w:rPr>
        <w:t xml:space="preserve">combinar_sin_sumar/2</w:t>
      </w:r>
      <w:r>
        <w:rPr>
          <w:rFonts w:ascii="Arial" w:cs="Arial" w:eastAsia="Arial" w:hAnsi="Arial"/>
        </w:rPr>
        <w:t xml:space="preserve"> (con </w:t>
      </w:r>
      <w:r>
        <w:rPr>
          <w:rFonts w:ascii="Consolas" w:cs="Consolas" w:eastAsia="Consolas" w:hAnsi="Consolas"/>
          <w:sz w:val="18"/>
          <w:szCs w:val="18"/>
          <w:shd w:fill="EEEEF6" w:color="auto" w:val="clear"/>
        </w:rPr>
        <w:t xml:space="preserve">Map.merge/2</w:t>
      </w:r>
      <w:r>
        <w:rPr>
          <w:rFonts w:ascii="Arial" w:cs="Arial" w:eastAsia="Arial" w:hAnsi="Arial"/>
        </w:rPr>
        <w:t xml:space="preserve">, solo para comparar).</w:t>
      </w:r>
    </w:p>
    <w:p>
      <w:pPr>
        <w:spacing w:after="120"/>
      </w:pPr>
      <w:r>
        <w:rPr>
          <w:rFonts w:ascii="Consolas" w:cs="Consolas" w:eastAsia="Consolas" w:hAnsi="Consolas"/>
          <w:b/>
          <w:bCs/>
          <w:sz w:val="18"/>
          <w:szCs w:val="18"/>
          <w:shd w:fill="EEEEF6" w:color="auto" w:val="clear"/>
        </w:rPr>
        <w:t xml:space="preserve">main.exs</w:t>
      </w:r>
      <w:r>
        <w:rPr>
          <w:rFonts w:ascii="Arial" w:cs="Arial" w:eastAsia="Arial" w:hAnsi="Arial"/>
          <w:b/>
          <w:bCs/>
        </w:rPr>
        <w:t xml:space="preserve"> — </w:t>
      </w:r>
      <w:r>
        <w:rPr>
          <w:rFonts w:ascii="Consolas" w:cs="Consolas" w:eastAsia="Consolas" w:hAnsi="Consolas"/>
          <w:b/>
          <w:bCs/>
          <w:sz w:val="18"/>
          <w:szCs w:val="18"/>
          <w:shd w:fill="EEEEF6" w:color="auto" w:val="clear"/>
        </w:rPr>
        <w:t xml:space="preserve">Main</w:t>
      </w:r>
      <w:r>
        <w:rPr>
          <w:rFonts w:ascii="Arial" w:cs="Arial" w:eastAsia="Arial" w:hAnsi="Arial"/>
          <w:b/>
          <w:bCs/>
        </w:rPr>
        <w:t xml:space="preserve">.</w:t>
      </w:r>
      <w:r>
        <w:rPr>
          <w:rFonts w:ascii="Arial" w:cs="Arial" w:eastAsia="Arial" w:hAnsi="Arial"/>
        </w:rPr>
        <w:t xml:space="preserve"> Orden de ejecución: cargar los datos → validarlos → pedir la entrega adicional y validarla con las mismas reglas → liquidar → medir los tiempos → R1 a R8 → comprobante → investigación.</w:t>
      </w:r>
    </w:p>
    <w:p>
      <w:pPr>
        <w:pBdr>
          <w:bottom w:val="single" w:color="CCCCCC" w:sz="6" w:space="1"/>
        </w:pBdr>
        <w:spacing w:after="120" w:before="120"/>
      </w:pPr>
    </w:p>
    <w:p>
      <w:pPr>
        <w:pStyle w:val="Heading1"/>
        <w:keepNext/>
        <w:pBdr>
          <w:bottom w:val="single" w:color="6C5CE7" w:sz="12" w:space="4"/>
        </w:pBdr>
      </w:pPr>
      <w:r>
        <w:rPr>
          <w:rFonts w:ascii="Arial" w:cs="Arial" w:eastAsia="Arial" w:hAnsi="Arial"/>
        </w:rPr>
        <w:t xml:space="preserve">Explicación de R6: promedio ponderado frente a promedio simple</w:t>
      </w:r>
    </w:p>
    <w:p>
      <w:pPr>
        <w:spacing w:after="120"/>
      </w:pPr>
      <w:r>
        <w:rPr>
          <w:rFonts w:ascii="Arial" w:cs="Arial" w:eastAsia="Arial" w:hAnsi="Arial"/>
        </w:rPr>
        <w:t xml:space="preserve">El </w:t>
      </w:r>
      <w:r>
        <w:rPr>
          <w:rFonts w:ascii="Arial" w:cs="Arial" w:eastAsia="Arial" w:hAnsi="Arial"/>
          <w:b/>
          <w:bCs/>
        </w:rPr>
        <w:t xml:space="preserve">promedio simple</w:t>
      </w:r>
      <w:r>
        <w:rPr>
          <w:rFonts w:ascii="Arial" w:cs="Arial" w:eastAsia="Arial" w:hAnsi="Arial"/>
        </w:rPr>
        <w:t xml:space="preserve"> suma los porcentajes y divide por el número de entregas, así que </w:t>
      </w:r>
      <w:r>
        <w:rPr>
          <w:rFonts w:ascii="Arial" w:cs="Arial" w:eastAsia="Arial" w:hAnsi="Arial"/>
          <w:b/>
          <w:bCs/>
        </w:rPr>
        <w:t xml:space="preserve">cada entrega pesa lo mismo</w:t>
      </w:r>
      <w:r>
        <w:rPr>
          <w:rFonts w:ascii="Arial" w:cs="Arial" w:eastAsia="Arial" w:hAnsi="Arial"/>
        </w:rPr>
        <w:t xml:space="preserve"> sin importar cuántos litros tenga: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0"/>
      </w:tblGrid>
      <w:tr>
        <w:trPr>
          <w:cantSplit w:val="off"/>
        </w:trPr>
        <w:tc>
          <w:tcPr>
            <w:tcW w:type="dxa" w:w="10240"/>
            <w:tcBorders>
              <w:top w:val="none" w:color="FFFFFF" w:sz="0"/>
              <w:left w:val="none" w:color="FFFFFF" w:sz="0"/>
              <w:bottom w:val="none" w:color="FFFFFF" w:sz="0"/>
              <w:right w:val="none" w:color="FFFFFF" w:sz="0"/>
            </w:tcBorders>
            <w:shd w:fill="161B2E" w:color="auto" w:val="clear"/>
            <w:tcMar>
              <w:top w:type="dxa" w:w="120"/>
              <w:left w:type="dxa" w:w="180"/>
              <w:bottom w:type="dxa" w:w="120"/>
              <w:right w:type="dxa" w:w="180"/>
            </w:tcMar>
          </w:tcPr>
          <w:p>
            <w:pPr>
              <w:spacing w:after="0" w:before="0" w:line="240"/>
            </w:pPr>
            <w:r>
              <w:rPr>
                <w:rFonts w:ascii="Consolas" w:cs="Consolas" w:eastAsia="Consolas" w:hAnsi="Consolas"/>
                <w:color w:val="E8E8F0"/>
                <w:sz w:val="16"/>
                <w:szCs w:val="16"/>
              </w:rPr>
              <w:t xml:space="preserve">simple = suma(grasa) / número de entregas</w:t>
            </w:r>
          </w:p>
        </w:tc>
      </w:tr>
    </w:tbl>
    <w:p>
      <w:pPr>
        <w:spacing w:after="60"/>
      </w:pPr>
    </w:p>
    <w:p>
      <w:pPr>
        <w:spacing w:after="120"/>
      </w:pPr>
      <w:r>
        <w:rPr>
          <w:rFonts w:ascii="Arial" w:cs="Arial" w:eastAsia="Arial" w:hAnsi="Arial"/>
        </w:rPr>
        <w:t xml:space="preserve">El </w:t>
      </w:r>
      <w:r>
        <w:rPr>
          <w:rFonts w:ascii="Arial" w:cs="Arial" w:eastAsia="Arial" w:hAnsi="Arial"/>
          <w:b/>
          <w:bCs/>
        </w:rPr>
        <w:t xml:space="preserve">promedio ponderado</w:t>
      </w:r>
      <w:r>
        <w:rPr>
          <w:rFonts w:ascii="Arial" w:cs="Arial" w:eastAsia="Arial" w:hAnsi="Arial"/>
        </w:rPr>
        <w:t xml:space="preserve"> multiplica cada porcentaje por sus litros. Una entrega de 700 L pesa 700 veces más que una de 1 L:</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0"/>
      </w:tblGrid>
      <w:tr>
        <w:trPr>
          <w:cantSplit w:val="off"/>
        </w:trPr>
        <w:tc>
          <w:tcPr>
            <w:tcW w:type="dxa" w:w="10240"/>
            <w:tcBorders>
              <w:top w:val="none" w:color="FFFFFF" w:sz="0"/>
              <w:left w:val="none" w:color="FFFFFF" w:sz="0"/>
              <w:bottom w:val="none" w:color="FFFFFF" w:sz="0"/>
              <w:right w:val="none" w:color="FFFFFF" w:sz="0"/>
            </w:tcBorders>
            <w:shd w:fill="161B2E" w:color="auto" w:val="clear"/>
            <w:tcMar>
              <w:top w:type="dxa" w:w="120"/>
              <w:left w:type="dxa" w:w="180"/>
              <w:bottom w:type="dxa" w:w="120"/>
              <w:right w:type="dxa" w:w="180"/>
            </w:tcMar>
          </w:tcPr>
          <w:p>
            <w:pPr>
              <w:spacing w:after="0" w:before="0" w:line="240"/>
            </w:pPr>
            <w:r>
              <w:rPr>
                <w:rFonts w:ascii="Consolas" w:cs="Consolas" w:eastAsia="Consolas" w:hAnsi="Consolas"/>
                <w:color w:val="E8E8F0"/>
                <w:sz w:val="16"/>
                <w:szCs w:val="16"/>
              </w:rPr>
              <w:t xml:space="preserve">ponderado = suma(grasa × litros) / suma(litros)</w:t>
            </w:r>
          </w:p>
        </w:tc>
      </w:tr>
    </w:tbl>
    <w:p>
      <w:pPr>
        <w:spacing w:after="60"/>
      </w:pPr>
    </w:p>
    <w:p>
      <w:pPr>
        <w:spacing w:after="120"/>
      </w:pPr>
      <w:r>
        <w:rPr>
          <w:rFonts w:ascii="Arial" w:cs="Arial" w:eastAsia="Arial" w:hAnsi="Arial"/>
        </w:rPr>
        <w:t xml:space="preserve">El ponderado representa la grasa real de </w:t>
      </w:r>
      <w:r>
        <w:rPr>
          <w:rFonts w:ascii="Arial" w:cs="Arial" w:eastAsia="Arial" w:hAnsi="Arial"/>
          <w:b/>
          <w:bCs/>
        </w:rPr>
        <w:t xml:space="preserve">toda la leche</w:t>
      </w:r>
      <w:r>
        <w:rPr>
          <w:rFonts w:ascii="Arial" w:cs="Arial" w:eastAsia="Arial" w:hAnsi="Arial"/>
        </w:rPr>
        <w:t xml:space="preserve"> que entregó el productor, porque toda esa leche termina mezclada en los tanques. Los dos promedios solo coinciden cuando las entregas tienen litros parecidos. Si una entrega es mucho más grande que las demás, el ponderado se acerca a la grasa de esa entrega.</w:t>
      </w:r>
    </w:p>
    <w:p>
      <w:pPr>
        <w:spacing w:after="120"/>
      </w:pPr>
      <w:r>
        <w:rPr>
          <w:rFonts w:ascii="Arial" w:cs="Arial" w:eastAsia="Arial" w:hAnsi="Arial"/>
          <w:b/>
          <w:bCs/>
        </w:rPr>
        <w:t xml:space="preserve">Caso de nuestros datos: P09 (Diana Beltrán).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60"/>
        <w:gridCol w:w="2560"/>
        <w:gridCol w:w="2560"/>
        <w:gridCol w:w="2560"/>
      </w:tblGrid>
      <w:tr>
        <w:trPr>
          <w:tblHeader/>
        </w:trPr>
        <w:tc>
          <w:tcPr>
            <w:tcW w:type="dxa" w:w="2560"/>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Día</w:t>
            </w:r>
          </w:p>
        </w:tc>
        <w:tc>
          <w:tcPr>
            <w:tcW w:type="dxa" w:w="2560"/>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Tanque</w:t>
            </w:r>
          </w:p>
        </w:tc>
        <w:tc>
          <w:tcPr>
            <w:tcW w:type="dxa" w:w="2560"/>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Litros</w:t>
            </w:r>
          </w:p>
        </w:tc>
        <w:tc>
          <w:tcPr>
            <w:tcW w:type="dxa" w:w="2560"/>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Grasa</w:t>
            </w:r>
          </w:p>
        </w:tc>
      </w:tr>
      <w:tr>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T3</w:t>
            </w:r>
          </w:p>
        </w:tc>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700</w:t>
            </w:r>
          </w:p>
        </w:tc>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2.6</w:t>
            </w:r>
          </w:p>
        </w:tc>
      </w:tr>
      <w:tr>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2</w:t>
            </w:r>
          </w:p>
        </w:tc>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T1</w:t>
            </w:r>
          </w:p>
        </w:tc>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60</w:t>
            </w:r>
          </w:p>
        </w:tc>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4.2</w:t>
            </w:r>
          </w:p>
        </w:tc>
      </w:tr>
      <w:tr>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3</w:t>
            </w:r>
          </w:p>
        </w:tc>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T3</w:t>
            </w:r>
          </w:p>
        </w:tc>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60</w:t>
            </w:r>
          </w:p>
        </w:tc>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4.2</w:t>
            </w:r>
          </w:p>
        </w:tc>
      </w:tr>
      <w:tr>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4</w:t>
            </w:r>
          </w:p>
        </w:tc>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T1</w:t>
            </w:r>
          </w:p>
        </w:tc>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60</w:t>
            </w:r>
          </w:p>
        </w:tc>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4.2</w:t>
            </w:r>
          </w:p>
        </w:tc>
      </w:tr>
      <w:tr>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5</w:t>
            </w:r>
          </w:p>
        </w:tc>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T1</w:t>
            </w:r>
          </w:p>
        </w:tc>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60</w:t>
            </w:r>
          </w:p>
        </w:tc>
        <w:tc>
          <w:tcPr>
            <w:tcW w:type="dxa" w:w="256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4.2</w:t>
            </w:r>
          </w:p>
        </w:tc>
      </w:tr>
      <w:tr>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6</w:t>
            </w:r>
          </w:p>
        </w:tc>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T3</w:t>
            </w:r>
          </w:p>
        </w:tc>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60</w:t>
            </w:r>
          </w:p>
        </w:tc>
        <w:tc>
          <w:tcPr>
            <w:tcW w:type="dxa" w:w="256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4.2</w:t>
            </w:r>
          </w:p>
        </w:tc>
      </w:tr>
    </w:tbl>
    <w:p>
      <w:pPr>
        <w:spacing w:after="60"/>
      </w:pPr>
    </w:p>
    <w:p>
      <w:pPr>
        <w:pStyle w:val="ListParagraph"/>
        <w:numPr>
          <w:ilvl w:val="0"/>
          <w:numId w:val="2"/>
        </w:numPr>
        <w:spacing w:after="60"/>
      </w:pPr>
      <w:r>
        <w:rPr>
          <w:rFonts w:ascii="Arial" w:cs="Arial" w:eastAsia="Arial" w:hAnsi="Arial"/>
        </w:rPr>
        <w:t xml:space="preserve">Simple: (2.6 + 4.2 × 5) / 6 = 23.6 / 6 = </w:t>
      </w:r>
      <w:r>
        <w:rPr>
          <w:rFonts w:ascii="Arial" w:cs="Arial" w:eastAsia="Arial" w:hAnsi="Arial"/>
          <w:b/>
          <w:bCs/>
        </w:rPr>
        <w:t xml:space="preserve">3.933 %</w:t>
      </w:r>
    </w:p>
    <w:p>
      <w:pPr>
        <w:pStyle w:val="ListParagraph"/>
        <w:numPr>
          <w:ilvl w:val="0"/>
          <w:numId w:val="2"/>
        </w:numPr>
        <w:spacing w:after="60"/>
      </w:pPr>
      <w:r>
        <w:rPr>
          <w:rFonts w:ascii="Arial" w:cs="Arial" w:eastAsia="Arial" w:hAnsi="Arial"/>
        </w:rPr>
        <w:t xml:space="preserve">Ponderado: (700 × 2.6 + 300 × 4.2) / 1000 = (1820 + 1260) / 1000 = </w:t>
      </w:r>
      <w:r>
        <w:rPr>
          <w:rFonts w:ascii="Arial" w:cs="Arial" w:eastAsia="Arial" w:hAnsi="Arial"/>
          <w:b/>
          <w:bCs/>
        </w:rPr>
        <w:t xml:space="preserve">3.080 %</w:t>
      </w:r>
    </w:p>
    <w:p>
      <w:pPr>
        <w:spacing w:after="60"/>
      </w:pPr>
    </w:p>
    <w:p>
      <w:pPr>
        <w:spacing w:after="120"/>
      </w:pPr>
      <w:r>
        <w:rPr>
          <w:rFonts w:ascii="Arial" w:cs="Arial" w:eastAsia="Arial" w:hAnsi="Arial"/>
        </w:rPr>
        <w:t xml:space="preserve">Con el promedio simple, P09 sería </w:t>
      </w:r>
      <w:r>
        <w:rPr>
          <w:rFonts w:ascii="Arial" w:cs="Arial" w:eastAsia="Arial" w:hAnsi="Arial"/>
          <w:b/>
          <w:bCs/>
        </w:rPr>
        <w:t xml:space="preserve">el mejor productor</w:t>
      </w:r>
      <w:r>
        <w:rPr>
          <w:rFonts w:ascii="Arial" w:cs="Arial" w:eastAsia="Arial" w:hAnsi="Arial"/>
        </w:rPr>
        <w:t xml:space="preserve"> de la semana (3.933 % es más que el 3.79 % de P06). Pero el 70 % de su leche (700 de 1000 L) tiene 2.6 % de grasa. Con el ponderado, P09 queda en el </w:t>
      </w:r>
      <w:r>
        <w:rPr>
          <w:rFonts w:ascii="Arial" w:cs="Arial" w:eastAsia="Arial" w:hAnsi="Arial"/>
          <w:b/>
          <w:bCs/>
        </w:rPr>
        <w:t xml:space="preserve">puesto 7 de 10</w:t>
      </w:r>
      <w:r>
        <w:rPr>
          <w:rFonts w:ascii="Arial" w:cs="Arial" w:eastAsia="Arial" w:hAnsi="Arial"/>
        </w:rPr>
        <w:t xml:space="preserve">. El ponderado no deja que cinco entregas pequeñas escondan una entrega grande de baja calidad. Por eso R6 usa el ponderado y el ganador es </w:t>
      </w:r>
      <w:r>
        <w:rPr>
          <w:rFonts w:ascii="Arial" w:cs="Arial" w:eastAsia="Arial" w:hAnsi="Arial"/>
          <w:b/>
          <w:bCs/>
        </w:rPr>
        <w:t xml:space="preserve">P06 con 3.787 %</w:t>
      </w:r>
      <w:r>
        <w:rPr>
          <w:rFonts w:ascii="Arial" w:cs="Arial" w:eastAsia="Arial" w:hAnsi="Arial"/>
        </w:rPr>
        <w:t xml:space="preserve">.</w:t>
      </w:r>
    </w:p>
    <w:p>
      <w:pPr>
        <w:spacing w:after="120"/>
      </w:pPr>
      <w:r>
        <w:rPr>
          <w:rFonts w:ascii="Arial" w:cs="Arial" w:eastAsia="Arial" w:hAnsi="Arial"/>
        </w:rPr>
        <w:t xml:space="preserve">En el resto de productores la diferencia es pequeña (por ejemplo, P04: 3.434 % frente a 3.45 %) porque sus entregas tienen volúmenes parecidos.</w:t>
      </w:r>
    </w:p>
    <w:p>
      <w:pPr>
        <w:pBdr>
          <w:bottom w:val="single" w:color="CCCCCC" w:sz="6" w:space="1"/>
        </w:pBdr>
        <w:spacing w:after="120" w:before="120"/>
      </w:pPr>
    </w:p>
    <w:p>
      <w:pPr>
        <w:pStyle w:val="Heading1"/>
        <w:keepNext/>
        <w:pBdr>
          <w:bottom w:val="single" w:color="6C5CE7" w:sz="12" w:space="4"/>
        </w:pBdr>
      </w:pPr>
      <w:r>
        <w:rPr>
          <w:rFonts w:ascii="Arial" w:cs="Arial" w:eastAsia="Arial" w:hAnsi="Arial"/>
        </w:rPr>
        <w:t xml:space="preserve">Parte C. Investigación y mediciones</w:t>
      </w:r>
    </w:p>
    <w:p>
      <w:pPr>
        <w:pStyle w:val="Heading2"/>
        <w:keepNext/>
      </w:pPr>
      <w:r>
        <w:rPr>
          <w:rFonts w:ascii="Arial" w:cs="Arial" w:eastAsia="Arial" w:hAnsi="Arial"/>
        </w:rPr>
        <w:t xml:space="preserve">1. Keyword lists en </w:t>
      </w:r>
      <w:r>
        <w:rPr>
          <w:rFonts w:ascii="Consolas" w:cs="Consolas" w:eastAsia="Consolas" w:hAnsi="Consolas"/>
          <w:sz w:val="18"/>
          <w:szCs w:val="18"/>
          <w:shd w:fill="EEEEF6" w:color="auto" w:val="clear"/>
        </w:rPr>
        <w:t xml:space="preserve">ranking/2</w:t>
      </w:r>
    </w:p>
    <w:p>
      <w:pPr>
        <w:spacing w:after="120"/>
      </w:pPr>
      <w:r>
        <w:rPr>
          <w:rFonts w:ascii="Arial" w:cs="Arial" w:eastAsia="Arial" w:hAnsi="Arial"/>
        </w:rPr>
        <w:t xml:space="preserve">Una keyword list es una lista de tuplas </w:t>
      </w:r>
      <w:r>
        <w:rPr>
          <w:rFonts w:ascii="Consolas" w:cs="Consolas" w:eastAsia="Consolas" w:hAnsi="Consolas"/>
          <w:sz w:val="18"/>
          <w:szCs w:val="18"/>
          <w:shd w:fill="EEEEF6" w:color="auto" w:val="clear"/>
        </w:rPr>
        <w:t xml:space="preserve">{átomo, valor}</w:t>
      </w:r>
      <w:r>
        <w:rPr>
          <w:rFonts w:ascii="Arial" w:cs="Arial" w:eastAsia="Arial" w:hAnsi="Arial"/>
        </w:rPr>
        <w:t xml:space="preserve">. Elixir permite escribirla de forma corta cuando es el último argumento de una función:</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0"/>
      </w:tblGrid>
      <w:tr>
        <w:trPr>
          <w:cantSplit w:val="off"/>
        </w:trPr>
        <w:tc>
          <w:tcPr>
            <w:tcW w:type="dxa" w:w="10240"/>
            <w:tcBorders>
              <w:top w:val="none" w:color="FFFFFF" w:sz="0"/>
              <w:left w:val="none" w:color="FFFFFF" w:sz="0"/>
              <w:bottom w:val="none" w:color="FFFFFF" w:sz="0"/>
              <w:right w:val="none" w:color="FFFFFF" w:sz="0"/>
            </w:tcBorders>
            <w:shd w:fill="161B2E" w:color="auto" w:val="clear"/>
            <w:tcMar>
              <w:top w:type="dxa" w:w="120"/>
              <w:left w:type="dxa" w:w="180"/>
              <w:bottom w:type="dxa" w:w="120"/>
              <w:right w:type="dxa" w:w="180"/>
            </w:tcMar>
          </w:tcPr>
          <w:p>
            <w:pPr>
              <w:spacing w:after="0" w:before="0" w:line="240"/>
            </w:pPr>
            <w:r>
              <w:rPr>
                <w:rFonts w:ascii="Consolas" w:cs="Consolas" w:eastAsia="Consolas" w:hAnsi="Consolas"/>
                <w:color w:val="E8E8F0"/>
                <w:sz w:val="16"/>
                <w:szCs w:val="16"/>
              </w:rPr>
              <w:t xml:space="preserve">ranking(liquidacion, por: :pago_neto, orden: :desc)</w:t>
            </w:r>
          </w:p>
          <w:p>
            <w:pPr>
              <w:spacing w:after="0" w:before="0" w:line="240"/>
            </w:pPr>
            <w:r>
              <w:rPr>
                <w:rFonts w:ascii="Consolas" w:cs="Consolas" w:eastAsia="Consolas" w:hAnsi="Consolas"/>
                <w:color w:val="E8E8F0"/>
                <w:sz w:val="16"/>
                <w:szCs w:val="16"/>
              </w:rPr>
              <w:t xml:space="preserve"># es lo mismo que</w:t>
            </w:r>
          </w:p>
          <w:p>
            <w:pPr>
              <w:spacing w:after="0" w:before="0" w:line="240"/>
            </w:pPr>
            <w:r>
              <w:rPr>
                <w:rFonts w:ascii="Consolas" w:cs="Consolas" w:eastAsia="Consolas" w:hAnsi="Consolas"/>
                <w:color w:val="E8E8F0"/>
                <w:sz w:val="16"/>
                <w:szCs w:val="16"/>
              </w:rPr>
              <w:t xml:space="preserve">ranking(liquidacion, [{:por, :pago_neto}, {:orden, :desc}])</w:t>
            </w:r>
          </w:p>
        </w:tc>
      </w:tr>
    </w:tbl>
    <w:p>
      <w:pPr>
        <w:spacing w:after="60"/>
      </w:pPr>
    </w:p>
    <w:p>
      <w:pPr>
        <w:spacing w:after="120"/>
      </w:pPr>
      <w:r>
        <w:rPr>
          <w:rFonts w:ascii="Arial" w:cs="Arial" w:eastAsia="Arial" w:hAnsi="Arial"/>
        </w:rPr>
        <w:t xml:space="preserve">Nuestra implementación (</w:t>
      </w:r>
      <w:r>
        <w:rPr>
          <w:rFonts w:ascii="Consolas" w:cs="Consolas" w:eastAsia="Consolas" w:hAnsi="Consolas"/>
          <w:sz w:val="18"/>
          <w:szCs w:val="18"/>
          <w:shd w:fill="EEEEF6" w:color="auto" w:val="clear"/>
        </w:rPr>
        <w:t xml:space="preserve">Reportes.ranking/2</w:t>
      </w:r>
      <w:r>
        <w:rPr>
          <w:rFonts w:ascii="Arial" w:cs="Arial" w:eastAsia="Arial" w:hAnsi="Arial"/>
        </w:rPr>
        <w:t xml:space="preserve">):</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0"/>
      </w:tblGrid>
      <w:tr>
        <w:trPr>
          <w:cantSplit w:val="off"/>
        </w:trPr>
        <w:tc>
          <w:tcPr>
            <w:tcW w:type="dxa" w:w="10240"/>
            <w:tcBorders>
              <w:top w:val="none" w:color="FFFFFF" w:sz="0"/>
              <w:left w:val="none" w:color="FFFFFF" w:sz="0"/>
              <w:bottom w:val="none" w:color="FFFFFF" w:sz="0"/>
              <w:right w:val="none" w:color="FFFFFF" w:sz="0"/>
            </w:tcBorders>
            <w:shd w:fill="161B2E" w:color="auto" w:val="clear"/>
            <w:tcMar>
              <w:top w:type="dxa" w:w="120"/>
              <w:left w:type="dxa" w:w="180"/>
              <w:bottom w:type="dxa" w:w="120"/>
              <w:right w:type="dxa" w:w="180"/>
            </w:tcMar>
          </w:tcPr>
          <w:p>
            <w:pPr>
              <w:spacing w:after="0" w:before="0" w:line="240"/>
            </w:pPr>
            <w:r>
              <w:rPr>
                <w:rFonts w:ascii="Consolas" w:cs="Consolas" w:eastAsia="Consolas" w:hAnsi="Consolas"/>
                <w:color w:val="E8E8F0"/>
                <w:sz w:val="16"/>
                <w:szCs w:val="16"/>
              </w:rPr>
              <w:t xml:space="preserve">def ranking(lista, opciones) do</w:t>
            </w:r>
          </w:p>
          <w:p>
            <w:pPr>
              <w:spacing w:after="0" w:before="0" w:line="240"/>
            </w:pPr>
            <w:r>
              <w:rPr>
                <w:rFonts w:ascii="Consolas" w:cs="Consolas" w:eastAsia="Consolas" w:hAnsi="Consolas"/>
                <w:color w:val="E8E8F0"/>
                <w:sz w:val="16"/>
                <w:szCs w:val="16"/>
              </w:rPr>
              <w:t xml:space="preserve">  campo = Keyword.get(opciones, :por)</w:t>
            </w:r>
          </w:p>
          <w:p>
            <w:pPr>
              <w:spacing w:after="0" w:before="0" w:line="240"/>
            </w:pPr>
            <w:r>
              <w:rPr>
                <w:rFonts w:ascii="Consolas" w:cs="Consolas" w:eastAsia="Consolas" w:hAnsi="Consolas"/>
                <w:color w:val="E8E8F0"/>
                <w:sz w:val="16"/>
                <w:szCs w:val="16"/>
              </w:rPr>
              <w:t xml:space="preserve">  orden = Keyword.get(opciones, :orden, :desc)</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Util2.ordenar(lista, orden, &amp;Map.get(&amp;1, campo))</w:t>
            </w:r>
          </w:p>
          <w:p>
            <w:pPr>
              <w:spacing w:after="0" w:before="0" w:line="240"/>
            </w:pPr>
            <w:r>
              <w:rPr>
                <w:rFonts w:ascii="Consolas" w:cs="Consolas" w:eastAsia="Consolas" w:hAnsi="Consolas"/>
                <w:color w:val="E8E8F0"/>
                <w:sz w:val="16"/>
                <w:szCs w:val="16"/>
              </w:rPr>
              <w:t xml:space="preserve">end</w:t>
            </w:r>
          </w:p>
        </w:tc>
      </w:tr>
    </w:tbl>
    <w:p>
      <w:pPr>
        <w:spacing w:after="60"/>
      </w:pPr>
    </w:p>
    <w:p>
      <w:pPr>
        <w:pStyle w:val="ListParagraph"/>
        <w:numPr>
          <w:ilvl w:val="0"/>
          <w:numId w:val="2"/>
        </w:numPr>
        <w:spacing w:after="60"/>
      </w:pPr>
      <w:r>
        <w:rPr>
          <w:rFonts w:ascii="Consolas" w:cs="Consolas" w:eastAsia="Consolas" w:hAnsi="Consolas"/>
          <w:sz w:val="18"/>
          <w:szCs w:val="18"/>
          <w:shd w:fill="EEEEF6" w:color="auto" w:val="clear"/>
        </w:rPr>
        <w:t xml:space="preserve">Keyword.get(opciones, :por)</w:t>
      </w:r>
      <w:r>
        <w:rPr>
          <w:rFonts w:ascii="Arial" w:cs="Arial" w:eastAsia="Arial" w:hAnsi="Arial"/>
        </w:rPr>
        <w:t xml:space="preserve"> lee el campo por el que se ordena.</w:t>
      </w:r>
    </w:p>
    <w:p>
      <w:pPr>
        <w:pStyle w:val="ListParagraph"/>
        <w:numPr>
          <w:ilvl w:val="0"/>
          <w:numId w:val="2"/>
        </w:numPr>
        <w:spacing w:after="60"/>
      </w:pPr>
      <w:r>
        <w:rPr>
          <w:rFonts w:ascii="Consolas" w:cs="Consolas" w:eastAsia="Consolas" w:hAnsi="Consolas"/>
          <w:sz w:val="18"/>
          <w:szCs w:val="18"/>
          <w:shd w:fill="EEEEF6" w:color="auto" w:val="clear"/>
        </w:rPr>
        <w:t xml:space="preserve">Keyword.get(opciones, :orden, :desc)</w:t>
      </w:r>
      <w:r>
        <w:rPr>
          <w:rFonts w:ascii="Arial" w:cs="Arial" w:eastAsia="Arial" w:hAnsi="Arial"/>
        </w:rPr>
        <w:t xml:space="preserve"> lee el sentido. Si no se envía, toma </w:t>
      </w:r>
      <w:r>
        <w:rPr>
          <w:rFonts w:ascii="Consolas" w:cs="Consolas" w:eastAsia="Consolas" w:hAnsi="Consolas"/>
          <w:sz w:val="18"/>
          <w:szCs w:val="18"/>
          <w:shd w:fill="EEEEF6" w:color="auto" w:val="clear"/>
        </w:rPr>
        <w:t xml:space="preserve">:desc</w:t>
      </w:r>
      <w:r>
        <w:rPr>
          <w:rFonts w:ascii="Arial" w:cs="Arial" w:eastAsia="Arial" w:hAnsi="Arial"/>
        </w:rPr>
        <w:t xml:space="preserve"> </w:t>
      </w:r>
      <w:r>
        <w:rPr>
          <w:rFonts w:ascii="Arial" w:cs="Arial" w:eastAsia="Arial" w:hAnsi="Arial"/>
          <w:b/>
          <w:bCs/>
        </w:rPr>
        <w:t xml:space="preserve">por defecto</w:t>
      </w:r>
      <w:r>
        <w:rPr>
          <w:rFonts w:ascii="Arial" w:cs="Arial" w:eastAsia="Arial" w:hAnsi="Arial"/>
        </w:rPr>
        <w:t xml:space="preserve">.</w:t>
      </w:r>
    </w:p>
    <w:p>
      <w:pPr>
        <w:pStyle w:val="ListParagraph"/>
        <w:numPr>
          <w:ilvl w:val="0"/>
          <w:numId w:val="2"/>
        </w:numPr>
        <w:spacing w:after="60"/>
      </w:pPr>
      <w:r>
        <w:rPr>
          <w:rFonts w:ascii="Consolas" w:cs="Consolas" w:eastAsia="Consolas" w:hAnsi="Consolas"/>
          <w:sz w:val="18"/>
          <w:szCs w:val="18"/>
          <w:shd w:fill="EEEEF6" w:color="auto" w:val="clear"/>
        </w:rPr>
        <w:t xml:space="preserve">&amp;Map.get(&amp;1, campo)</w:t>
      </w:r>
      <w:r>
        <w:rPr>
          <w:rFonts w:ascii="Arial" w:cs="Arial" w:eastAsia="Arial" w:hAnsi="Arial"/>
        </w:rPr>
        <w:t xml:space="preserve"> saca ese campo de cada mapa y </w:t>
      </w:r>
      <w:r>
        <w:rPr>
          <w:rFonts w:ascii="Consolas" w:cs="Consolas" w:eastAsia="Consolas" w:hAnsi="Consolas"/>
          <w:sz w:val="18"/>
          <w:szCs w:val="18"/>
          <w:shd w:fill="EEEEF6" w:color="auto" w:val="clear"/>
        </w:rPr>
        <w:t xml:space="preserve">Util2.ordenar/3</w:t>
      </w:r>
      <w:r>
        <w:rPr>
          <w:rFonts w:ascii="Arial" w:cs="Arial" w:eastAsia="Arial" w:hAnsi="Arial"/>
        </w:rPr>
        <w:t xml:space="preserve"> (que usa </w:t>
      </w:r>
      <w:r>
        <w:rPr>
          <w:rFonts w:ascii="Consolas" w:cs="Consolas" w:eastAsia="Consolas" w:hAnsi="Consolas"/>
          <w:sz w:val="18"/>
          <w:szCs w:val="18"/>
          <w:shd w:fill="EEEEF6" w:color="auto" w:val="clear"/>
        </w:rPr>
        <w:t xml:space="preserve">Enum.sort_by</w:t>
      </w:r>
      <w:r>
        <w:rPr>
          <w:rFonts w:ascii="Arial" w:cs="Arial" w:eastAsia="Arial" w:hAnsi="Arial"/>
        </w:rPr>
        <w:t xml:space="preserve">) ordena.</w:t>
      </w:r>
    </w:p>
    <w:p>
      <w:pPr>
        <w:spacing w:after="60"/>
      </w:pPr>
    </w:p>
    <w:p>
      <w:pPr>
        <w:spacing w:after="120"/>
      </w:pPr>
      <w:r>
        <w:rPr>
          <w:rFonts w:ascii="Arial" w:cs="Arial" w:eastAsia="Arial" w:hAnsi="Arial"/>
        </w:rPr>
        <w:t xml:space="preserve">Usos en el proyecto:</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0"/>
      </w:tblGrid>
      <w:tr>
        <w:trPr>
          <w:cantSplit w:val="off"/>
        </w:trPr>
        <w:tc>
          <w:tcPr>
            <w:tcW w:type="dxa" w:w="10240"/>
            <w:tcBorders>
              <w:top w:val="none" w:color="FFFFFF" w:sz="0"/>
              <w:left w:val="none" w:color="FFFFFF" w:sz="0"/>
              <w:bottom w:val="none" w:color="FFFFFF" w:sz="0"/>
              <w:right w:val="none" w:color="FFFFFF" w:sz="0"/>
            </w:tcBorders>
            <w:shd w:fill="161B2E" w:color="auto" w:val="clear"/>
            <w:tcMar>
              <w:top w:type="dxa" w:w="120"/>
              <w:left w:type="dxa" w:w="180"/>
              <w:bottom w:type="dxa" w:w="120"/>
              <w:right w:type="dxa" w:w="180"/>
            </w:tcMar>
          </w:tcPr>
          <w:p>
            <w:pPr>
              <w:spacing w:after="0" w:before="0" w:line="240"/>
            </w:pPr>
            <w:r>
              <w:rPr>
                <w:rFonts w:ascii="Consolas" w:cs="Consolas" w:eastAsia="Consolas" w:hAnsi="Consolas"/>
                <w:color w:val="E8E8F0"/>
                <w:sz w:val="16"/>
                <w:szCs w:val="16"/>
              </w:rPr>
              <w:t xml:space="preserve">ranking(tanques, por: :ocupacion, orden: :desc)     # R2</w:t>
            </w:r>
          </w:p>
          <w:p>
            <w:pPr>
              <w:spacing w:after="0" w:before="0" w:line="240"/>
            </w:pPr>
            <w:r>
              <w:rPr>
                <w:rFonts w:ascii="Consolas" w:cs="Consolas" w:eastAsia="Consolas" w:hAnsi="Consolas"/>
                <w:color w:val="E8E8F0"/>
                <w:sz w:val="16"/>
                <w:szCs w:val="16"/>
              </w:rPr>
              <w:t xml:space="preserve">ranking(liquidacion, por: :pago_neto, orden: :desc) # R4</w:t>
            </w:r>
          </w:p>
          <w:p>
            <w:pPr>
              <w:spacing w:after="0" w:before="0" w:line="240"/>
            </w:pPr>
            <w:r>
              <w:rPr>
                <w:rFonts w:ascii="Consolas" w:cs="Consolas" w:eastAsia="Consolas" w:hAnsi="Consolas"/>
                <w:color w:val="E8E8F0"/>
                <w:sz w:val="16"/>
                <w:szCs w:val="16"/>
              </w:rPr>
              <w:t xml:space="preserve">ranking(calidad, por: :ponderada, orden: :desc)     # R6</w:t>
            </w:r>
          </w:p>
        </w:tc>
      </w:tr>
    </w:tbl>
    <w:p>
      <w:pPr>
        <w:spacing w:after="60"/>
      </w:pPr>
    </w:p>
    <w:p>
      <w:pPr>
        <w:spacing w:after="120"/>
      </w:pPr>
      <w:r>
        <w:rPr>
          <w:rFonts w:ascii="Arial" w:cs="Arial" w:eastAsia="Arial" w:hAnsi="Arial"/>
          <w:b/>
          <w:bCs/>
        </w:rPr>
        <w:t xml:space="preserve">¿Por qué keyword list y no un mapa o varios argumentos?</w:t>
      </w:r>
    </w:p>
    <w:p>
      <w:pPr>
        <w:pStyle w:val="ListParagraph"/>
        <w:numPr>
          <w:ilvl w:val="0"/>
          <w:numId w:val="2"/>
        </w:numPr>
        <w:spacing w:after="60"/>
      </w:pPr>
      <w:r>
        <w:rPr>
          <w:rFonts w:ascii="Arial" w:cs="Arial" w:eastAsia="Arial" w:hAnsi="Arial"/>
        </w:rPr>
        <w:t xml:space="preserve">Es la forma estándar en Elixir para pasar </w:t>
      </w:r>
      <w:r>
        <w:rPr>
          <w:rFonts w:ascii="Arial" w:cs="Arial" w:eastAsia="Arial" w:hAnsi="Arial"/>
          <w:b/>
          <w:bCs/>
        </w:rPr>
        <w:t xml:space="preserve">opciones</w:t>
      </w:r>
      <w:r>
        <w:rPr>
          <w:rFonts w:ascii="Arial" w:cs="Arial" w:eastAsia="Arial" w:hAnsi="Arial"/>
        </w:rPr>
        <w:t xml:space="preserve">, como hacen </w:t>
      </w:r>
      <w:r>
        <w:rPr>
          <w:rFonts w:ascii="Consolas" w:cs="Consolas" w:eastAsia="Consolas" w:hAnsi="Consolas"/>
          <w:sz w:val="18"/>
          <w:szCs w:val="18"/>
          <w:shd w:fill="EEEEF6" w:color="auto" w:val="clear"/>
        </w:rPr>
        <w:t xml:space="preserve">Enum.sort_by/3</w:t>
      </w:r>
      <w:r>
        <w:rPr>
          <w:rFonts w:ascii="Arial" w:cs="Arial" w:eastAsia="Arial" w:hAnsi="Arial"/>
        </w:rPr>
        <w:t xml:space="preserve"> y </w:t>
      </w:r>
      <w:r>
        <w:rPr>
          <w:rFonts w:ascii="Consolas" w:cs="Consolas" w:eastAsia="Consolas" w:hAnsi="Consolas"/>
          <w:sz w:val="18"/>
          <w:szCs w:val="18"/>
          <w:shd w:fill="EEEEF6" w:color="auto" w:val="clear"/>
        </w:rPr>
        <w:t xml:space="preserve">String.split/3</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La llamada se lee sola: </w:t>
      </w:r>
      <w:r>
        <w:rPr>
          <w:rFonts w:ascii="Consolas" w:cs="Consolas" w:eastAsia="Consolas" w:hAnsi="Consolas"/>
          <w:sz w:val="18"/>
          <w:szCs w:val="18"/>
          <w:shd w:fill="EEEEF6" w:color="auto" w:val="clear"/>
        </w:rPr>
        <w:t xml:space="preserve">por: :pago_neto, orden: :desc</w:t>
      </w:r>
      <w:r>
        <w:rPr>
          <w:rFonts w:ascii="Arial" w:cs="Arial" w:eastAsia="Arial" w:hAnsi="Arial"/>
        </w:rPr>
        <w:t xml:space="preserve"> dice qué hace sin tener que recordar el orden de los argumentos.</w:t>
      </w:r>
    </w:p>
    <w:p>
      <w:pPr>
        <w:pStyle w:val="ListParagraph"/>
        <w:numPr>
          <w:ilvl w:val="0"/>
          <w:numId w:val="2"/>
        </w:numPr>
        <w:spacing w:after="60"/>
      </w:pPr>
      <w:r>
        <w:rPr>
          <w:rFonts w:ascii="Arial" w:cs="Arial" w:eastAsia="Arial" w:hAnsi="Arial"/>
        </w:rPr>
        <w:t xml:space="preserve">Permite </w:t>
      </w:r>
      <w:r>
        <w:rPr>
          <w:rFonts w:ascii="Arial" w:cs="Arial" w:eastAsia="Arial" w:hAnsi="Arial"/>
          <w:b/>
          <w:bCs/>
        </w:rPr>
        <w:t xml:space="preserve">valores por defecto</w:t>
      </w:r>
      <w:r>
        <w:rPr>
          <w:rFonts w:ascii="Arial" w:cs="Arial" w:eastAsia="Arial" w:hAnsi="Arial"/>
        </w:rPr>
        <w:t xml:space="preserve"> con </w:t>
      </w:r>
      <w:r>
        <w:rPr>
          <w:rFonts w:ascii="Consolas" w:cs="Consolas" w:eastAsia="Consolas" w:hAnsi="Consolas"/>
          <w:sz w:val="18"/>
          <w:szCs w:val="18"/>
          <w:shd w:fill="EEEEF6" w:color="auto" w:val="clear"/>
        </w:rPr>
        <w:t xml:space="preserve">Keyword.get/3</w:t>
      </w:r>
      <w:r>
        <w:rPr>
          <w:rFonts w:ascii="Arial" w:cs="Arial" w:eastAsia="Arial" w:hAnsi="Arial"/>
        </w:rPr>
        <w:t xml:space="preserve">: </w:t>
      </w:r>
      <w:r>
        <w:rPr>
          <w:rFonts w:ascii="Consolas" w:cs="Consolas" w:eastAsia="Consolas" w:hAnsi="Consolas"/>
          <w:sz w:val="18"/>
          <w:szCs w:val="18"/>
          <w:shd w:fill="EEEEF6" w:color="auto" w:val="clear"/>
        </w:rPr>
        <w:t xml:space="preserve">ranking(lista, por: :litros)</w:t>
      </w:r>
      <w:r>
        <w:rPr>
          <w:rFonts w:ascii="Arial" w:cs="Arial" w:eastAsia="Arial" w:hAnsi="Arial"/>
        </w:rPr>
        <w:t xml:space="preserve"> ordena de mayor a menor sin escribir </w:t>
      </w:r>
      <w:r>
        <w:rPr>
          <w:rFonts w:ascii="Consolas" w:cs="Consolas" w:eastAsia="Consolas" w:hAnsi="Consolas"/>
          <w:sz w:val="18"/>
          <w:szCs w:val="18"/>
          <w:shd w:fill="EEEEF6" w:color="auto" w:val="clear"/>
        </w:rPr>
        <w:t xml:space="preserve">orden:</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Se pueden agregar opciones nuevas (por ejemplo </w:t>
      </w:r>
      <w:r>
        <w:rPr>
          <w:rFonts w:ascii="Consolas" w:cs="Consolas" w:eastAsia="Consolas" w:hAnsi="Consolas"/>
          <w:sz w:val="18"/>
          <w:szCs w:val="18"/>
          <w:shd w:fill="EEEEF6" w:color="auto" w:val="clear"/>
        </w:rPr>
        <w:t xml:space="preserve">limite:</w:t>
      </w:r>
      <w:r>
        <w:rPr>
          <w:rFonts w:ascii="Arial" w:cs="Arial" w:eastAsia="Arial" w:hAnsi="Arial"/>
        </w:rPr>
        <w:t xml:space="preserve">) sin cambiar la firma de la función ni las llamadas existentes.</w:t>
      </w:r>
    </w:p>
    <w:p>
      <w:pPr>
        <w:spacing w:after="60"/>
      </w:pPr>
    </w:p>
    <w:p>
      <w:pPr>
        <w:spacing w:after="120"/>
      </w:pPr>
      <w:r>
        <w:rPr>
          <w:rFonts w:ascii="Arial" w:cs="Arial" w:eastAsia="Arial" w:hAnsi="Arial"/>
        </w:rPr>
        <w:t xml:space="preserve">Un mapa también serviría, pero obligaría a escribir </w:t>
      </w:r>
      <w:r>
        <w:rPr>
          <w:rFonts w:ascii="Consolas" w:cs="Consolas" w:eastAsia="Consolas" w:hAnsi="Consolas"/>
          <w:sz w:val="18"/>
          <w:szCs w:val="18"/>
          <w:shd w:fill="EEEEF6" w:color="auto" w:val="clear"/>
        </w:rPr>
        <w:t xml:space="preserve">%{por: ..., orden: ...}</w:t>
      </w:r>
      <w:r>
        <w:rPr>
          <w:rFonts w:ascii="Arial" w:cs="Arial" w:eastAsia="Arial" w:hAnsi="Arial"/>
        </w:rPr>
        <w:t xml:space="preserve"> en cada llamada. Las keyword lists además conservan el orden y permiten claves repetidas, lo que tiene sentido para opciones y no para datos.</w:t>
      </w:r>
    </w:p>
    <w:p>
      <w:pPr>
        <w:pStyle w:val="Heading2"/>
        <w:keepNext/>
      </w:pPr>
      <w:r>
        <w:rPr>
          <w:rFonts w:ascii="Arial" w:cs="Arial" w:eastAsia="Arial" w:hAnsi="Arial"/>
        </w:rPr>
        <w:t xml:space="preserve">2. </w:t>
      </w:r>
      <w:r>
        <w:rPr>
          <w:rFonts w:ascii="Consolas" w:cs="Consolas" w:eastAsia="Consolas" w:hAnsi="Consolas"/>
          <w:sz w:val="18"/>
          <w:szCs w:val="18"/>
          <w:shd w:fill="EEEEF6" w:color="auto" w:val="clear"/>
        </w:rPr>
        <w:t xml:space="preserve">Map.merge/2</w:t>
      </w:r>
      <w:r>
        <w:rPr>
          <w:rFonts w:ascii="Arial" w:cs="Arial" w:eastAsia="Arial" w:hAnsi="Arial"/>
        </w:rPr>
        <w:t xml:space="preserve"> frente a </w:t>
      </w:r>
      <w:r>
        <w:rPr>
          <w:rFonts w:ascii="Consolas" w:cs="Consolas" w:eastAsia="Consolas" w:hAnsi="Consolas"/>
          <w:sz w:val="18"/>
          <w:szCs w:val="18"/>
          <w:shd w:fill="EEEEF6" w:color="auto" w:val="clear"/>
        </w:rPr>
        <w:t xml:space="preserve">Map.merge/3</w:t>
      </w:r>
    </w:p>
    <w:p>
      <w:pPr>
        <w:spacing w:after="120"/>
      </w:pPr>
      <w:r>
        <w:rPr>
          <w:rFonts w:ascii="Arial" w:cs="Arial" w:eastAsia="Arial" w:hAnsi="Arial"/>
        </w:rPr>
        <w:t xml:space="preserve">Mapa de R3 de nuestra ejecución (con la entrega adicional </w:t>
      </w:r>
      <w:r>
        <w:rPr>
          <w:rFonts w:ascii="Consolas" w:cs="Consolas" w:eastAsia="Consolas" w:hAnsi="Consolas"/>
          <w:sz w:val="18"/>
          <w:szCs w:val="18"/>
          <w:shd w:fill="EEEEF6" w:color="auto" w:val="clear"/>
        </w:rPr>
        <w:t xml:space="preserve">P03;T2;4;320.5;3.6</w:t>
      </w:r>
      <w:r>
        <w:rPr>
          <w:rFonts w:ascii="Arial" w:cs="Arial" w:eastAsia="Arial" w:hAnsi="Arial"/>
        </w:rPr>
        <w:t xml:space="preserve">) y mapa del centro vecino:</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0"/>
      </w:tblGrid>
      <w:tr>
        <w:trPr>
          <w:cantSplit w:val="off"/>
        </w:trPr>
        <w:tc>
          <w:tcPr>
            <w:tcW w:type="dxa" w:w="10240"/>
            <w:tcBorders>
              <w:top w:val="none" w:color="FFFFFF" w:sz="0"/>
              <w:left w:val="none" w:color="FFFFFF" w:sz="0"/>
              <w:bottom w:val="none" w:color="FFFFFF" w:sz="0"/>
              <w:right w:val="none" w:color="FFFFFF" w:sz="0"/>
            </w:tcBorders>
            <w:shd w:fill="161B2E" w:color="auto" w:val="clear"/>
            <w:tcMar>
              <w:top w:type="dxa" w:w="120"/>
              <w:left w:type="dxa" w:w="180"/>
              <w:bottom w:type="dxa" w:w="120"/>
              <w:right w:type="dxa" w:w="180"/>
            </w:tcMar>
          </w:tcPr>
          <w:p>
            <w:pPr>
              <w:spacing w:after="0" w:before="0" w:line="240"/>
            </w:pPr>
            <w:r>
              <w:rPr>
                <w:rFonts w:ascii="Consolas" w:cs="Consolas" w:eastAsia="Consolas" w:hAnsi="Consolas"/>
                <w:color w:val="E8E8F0"/>
                <w:sz w:val="16"/>
                <w:szCs w:val="16"/>
              </w:rPr>
              <w:t xml:space="preserve">mapa_r3       = %{1 =&gt; 3110, 2 =&gt; 2370, 3 =&gt; 2430, 4 =&gt; 2830.5, 5 =&gt; 1990, 6 =&gt; 2660}</w:t>
            </w:r>
          </w:p>
          <w:p>
            <w:pPr>
              <w:spacing w:after="0" w:before="0" w:line="240"/>
            </w:pPr>
            <w:r>
              <w:rPr>
                <w:rFonts w:ascii="Consolas" w:cs="Consolas" w:eastAsia="Consolas" w:hAnsi="Consolas"/>
                <w:color w:val="E8E8F0"/>
                <w:sz w:val="16"/>
                <w:szCs w:val="16"/>
              </w:rPr>
              <w:t xml:space="preserve">centro_vecino = %{1 =&gt; 1850.5, 2 =&gt; 2100, 3 =&gt; 1640, 5 =&gt; 2350, 7 =&gt; 800}</w:t>
            </w:r>
          </w:p>
        </w:tc>
      </w:tr>
    </w:tbl>
    <w:p>
      <w:pPr>
        <w:spacing w:after="60"/>
      </w:pPr>
    </w:p>
    <w:p>
      <w:pPr>
        <w:spacing w:after="120"/>
      </w:pPr>
      <w:r>
        <w:rPr>
          <w:rFonts w:ascii="Arial" w:cs="Arial" w:eastAsia="Arial" w:hAnsi="Arial"/>
        </w:rPr>
        <w:t xml:space="preserve">Nuestra función:</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0"/>
      </w:tblGrid>
      <w:tr>
        <w:trPr>
          <w:cantSplit w:val="off"/>
        </w:trPr>
        <w:tc>
          <w:tcPr>
            <w:tcW w:type="dxa" w:w="10240"/>
            <w:tcBorders>
              <w:top w:val="none" w:color="FFFFFF" w:sz="0"/>
              <w:left w:val="none" w:color="FFFFFF" w:sz="0"/>
              <w:bottom w:val="none" w:color="FFFFFF" w:sz="0"/>
              <w:right w:val="none" w:color="FFFFFF" w:sz="0"/>
            </w:tcBorders>
            <w:shd w:fill="161B2E" w:color="auto" w:val="clear"/>
            <w:tcMar>
              <w:top w:type="dxa" w:w="120"/>
              <w:left w:type="dxa" w:w="180"/>
              <w:bottom w:type="dxa" w:w="120"/>
              <w:right w:type="dxa" w:w="180"/>
            </w:tcMar>
          </w:tcPr>
          <w:p>
            <w:pPr>
              <w:spacing w:after="0" w:before="0" w:line="240"/>
            </w:pPr>
            <w:r>
              <w:rPr>
                <w:rFonts w:ascii="Consolas" w:cs="Consolas" w:eastAsia="Consolas" w:hAnsi="Consolas"/>
                <w:color w:val="E8E8F0"/>
                <w:sz w:val="16"/>
                <w:szCs w:val="16"/>
              </w:rPr>
              <w:t xml:space="preserve">def combinar_centros(mapa_r3, centro_vecino) do</w:t>
            </w:r>
          </w:p>
          <w:p>
            <w:pPr>
              <w:spacing w:after="0" w:before="0" w:line="240"/>
            </w:pPr>
            <w:r>
              <w:rPr>
                <w:rFonts w:ascii="Consolas" w:cs="Consolas" w:eastAsia="Consolas" w:hAnsi="Consolas"/>
                <w:color w:val="E8E8F0"/>
                <w:sz w:val="16"/>
                <w:szCs w:val="16"/>
              </w:rPr>
              <w:t xml:space="preserve">  Map.merge(mapa_r3, centro_vecino, fn _dia, litros_r3, litros_vecino -&gt;</w:t>
            </w:r>
          </w:p>
          <w:p>
            <w:pPr>
              <w:spacing w:after="0" w:before="0" w:line="240"/>
            </w:pPr>
            <w:r>
              <w:rPr>
                <w:rFonts w:ascii="Consolas" w:cs="Consolas" w:eastAsia="Consolas" w:hAnsi="Consolas"/>
                <w:color w:val="E8E8F0"/>
                <w:sz w:val="16"/>
                <w:szCs w:val="16"/>
              </w:rPr>
              <w:t xml:space="preserve">    litros_r3 + litros_vecino</w:t>
            </w:r>
          </w:p>
          <w:p>
            <w:pPr>
              <w:spacing w:after="0" w:before="0" w:line="240"/>
            </w:pPr>
            <w:r>
              <w:rPr>
                <w:rFonts w:ascii="Consolas" w:cs="Consolas" w:eastAsia="Consolas" w:hAnsi="Consolas"/>
                <w:color w:val="E8E8F0"/>
                <w:sz w:val="16"/>
                <w:szCs w:val="16"/>
              </w:rPr>
              <w:t xml:space="preserve">  end)</w:t>
            </w:r>
          </w:p>
          <w:p>
            <w:pPr>
              <w:spacing w:after="0" w:before="0" w:line="240"/>
            </w:pPr>
            <w:r>
              <w:rPr>
                <w:rFonts w:ascii="Consolas" w:cs="Consolas" w:eastAsia="Consolas" w:hAnsi="Consolas"/>
                <w:color w:val="E8E8F0"/>
                <w:sz w:val="16"/>
                <w:szCs w:val="16"/>
              </w:rPr>
              <w:t xml:space="preserve">end</w:t>
            </w:r>
          </w:p>
        </w:tc>
      </w:tr>
    </w:tbl>
    <w:p>
      <w:pPr>
        <w:spacing w:after="60"/>
      </w:pPr>
    </w:p>
    <w:p>
      <w:pPr>
        <w:spacing w:after="120"/>
      </w:pPr>
      <w:r>
        <w:rPr>
          <w:rFonts w:ascii="Arial" w:cs="Arial" w:eastAsia="Arial" w:hAnsi="Arial"/>
        </w:rPr>
        <w:t xml:space="preserve">Resultados reales que imprime el programa:</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0"/>
      </w:tblGrid>
      <w:tr>
        <w:trPr>
          <w:cantSplit w:val="off"/>
        </w:trPr>
        <w:tc>
          <w:tcPr>
            <w:tcW w:type="dxa" w:w="10240"/>
            <w:tcBorders>
              <w:top w:val="none" w:color="FFFFFF" w:sz="0"/>
              <w:left w:val="none" w:color="FFFFFF" w:sz="0"/>
              <w:bottom w:val="none" w:color="FFFFFF" w:sz="0"/>
              <w:right w:val="none" w:color="FFFFFF" w:sz="0"/>
            </w:tcBorders>
            <w:shd w:fill="161B2E" w:color="auto" w:val="clear"/>
            <w:tcMar>
              <w:top w:type="dxa" w:w="120"/>
              <w:left w:type="dxa" w:w="180"/>
              <w:bottom w:type="dxa" w:w="120"/>
              <w:right w:type="dxa" w:w="180"/>
            </w:tcMar>
          </w:tcPr>
          <w:p>
            <w:pPr>
              <w:spacing w:after="0" w:before="0" w:line="240"/>
            </w:pPr>
            <w:r>
              <w:rPr>
                <w:rFonts w:ascii="Consolas" w:cs="Consolas" w:eastAsia="Consolas" w:hAnsi="Consolas"/>
                <w:color w:val="E8E8F0"/>
                <w:sz w:val="16"/>
                <w:szCs w:val="16"/>
              </w:rPr>
              <w:t xml:space="preserve">Con Map.merge/2: %{1 =&gt; 1850.5, 2 =&gt; 2100, 3 =&gt; 1640, 4 =&gt; 2830.5, 5 =&gt; 2350, 6 =&gt; 2660, 7 =&gt; 800}</w:t>
            </w:r>
          </w:p>
          <w:p>
            <w:pPr>
              <w:spacing w:after="0" w:before="0" w:line="240"/>
            </w:pPr>
            <w:r>
              <w:rPr>
                <w:rFonts w:ascii="Consolas" w:cs="Consolas" w:eastAsia="Consolas" w:hAnsi="Consolas"/>
                <w:color w:val="E8E8F0"/>
                <w:sz w:val="16"/>
                <w:szCs w:val="16"/>
              </w:rPr>
              <w:t xml:space="preserve">Con Map.merge/3: %{1 =&gt; 4960.5, 2 =&gt; 4470, 3 =&gt; 4070, 4 =&gt; 2830.5, 5 =&gt; 4340, 6 =&gt; 2660, 7 =&gt; 800}</w:t>
            </w:r>
          </w:p>
        </w:tc>
      </w:tr>
    </w:tbl>
    <w:p>
      <w:pPr>
        <w:spacing w:after="60"/>
      </w:pPr>
    </w:p>
    <w:p>
      <w:pPr>
        <w:spacing w:after="120"/>
      </w:pPr>
      <w:r>
        <w:rPr>
          <w:rFonts w:ascii="Arial" w:cs="Arial" w:eastAsia="Arial" w:hAnsi="Arial"/>
          <w:b/>
          <w:bCs/>
        </w:rPr>
        <w:t xml:space="preserve">1. ¿Qué habría pasado con </w:t>
      </w:r>
      <w:r>
        <w:rPr>
          <w:rFonts w:ascii="Consolas" w:cs="Consolas" w:eastAsia="Consolas" w:hAnsi="Consolas"/>
          <w:b/>
          <w:bCs/>
          <w:sz w:val="18"/>
          <w:szCs w:val="18"/>
          <w:shd w:fill="EEEEF6" w:color="auto" w:val="clear"/>
        </w:rPr>
        <w:t xml:space="preserve">Map.merge/2</w:t>
      </w:r>
      <w:r>
        <w:rPr>
          <w:rFonts w:ascii="Arial" w:cs="Arial" w:eastAsia="Arial" w:hAnsi="Arial"/>
          <w:b/>
          <w:bCs/>
        </w:rPr>
        <w:t xml:space="preserve">?</w:t>
      </w:r>
      <w:r>
        <w:rPr>
          <w:rFonts w:ascii="Arial" w:cs="Arial" w:eastAsia="Arial" w:hAnsi="Arial"/>
        </w:rPr>
        <w:t xml:space="preserve"> Cuando una clave está en los dos mapas, </w:t>
      </w:r>
      <w:r>
        <w:rPr>
          <w:rFonts w:ascii="Consolas" w:cs="Consolas" w:eastAsia="Consolas" w:hAnsi="Consolas"/>
          <w:sz w:val="18"/>
          <w:szCs w:val="18"/>
          <w:shd w:fill="EEEEF6" w:color="auto" w:val="clear"/>
        </w:rPr>
        <w:t xml:space="preserve">Map.merge/2</w:t>
      </w:r>
      <w:r>
        <w:rPr>
          <w:rFonts w:ascii="Arial" w:cs="Arial" w:eastAsia="Arial" w:hAnsi="Arial"/>
        </w:rPr>
        <w:t xml:space="preserve"> se queda con el valor del </w:t>
      </w:r>
      <w:r>
        <w:rPr>
          <w:rFonts w:ascii="Arial" w:cs="Arial" w:eastAsia="Arial" w:hAnsi="Arial"/>
          <w:b/>
          <w:bCs/>
        </w:rPr>
        <w:t xml:space="preserve">segundo</w:t>
      </w:r>
      <w:r>
        <w:rPr>
          <w:rFonts w:ascii="Arial" w:cs="Arial" w:eastAsia="Arial" w:hAnsi="Arial"/>
        </w:rPr>
        <w:t xml:space="preserve"> mapa. En los días 1, 2, 3 y 5 el valor del centro vecino reemplaza al de R3: el día 1 queda con 1850.5 L y se pierden los 3110 L de nuestro centro.</w:t>
      </w:r>
    </w:p>
    <w:p>
      <w:pPr>
        <w:spacing w:after="120"/>
      </w:pPr>
      <w:r>
        <w:rPr>
          <w:rFonts w:ascii="Arial" w:cs="Arial" w:eastAsia="Arial" w:hAnsi="Arial"/>
          <w:b/>
          <w:bCs/>
        </w:rPr>
        <w:t xml:space="preserve">2. ¿Por qué no es adecuado?</w:t>
      </w:r>
      <w:r>
        <w:rPr>
          <w:rFonts w:ascii="Arial" w:cs="Arial" w:eastAsia="Arial" w:hAnsi="Arial"/>
        </w:rPr>
        <w:t xml:space="preserve"> Lo que se busca es el </w:t>
      </w:r>
      <w:r>
        <w:rPr>
          <w:rFonts w:ascii="Arial" w:cs="Arial" w:eastAsia="Arial" w:hAnsi="Arial"/>
          <w:b/>
          <w:bCs/>
        </w:rPr>
        <w:t xml:space="preserve">total</w:t>
      </w:r>
      <w:r>
        <w:rPr>
          <w:rFonts w:ascii="Arial" w:cs="Arial" w:eastAsia="Arial" w:hAnsi="Arial"/>
        </w:rPr>
        <w:t xml:space="preserve"> recibido por los dos centros. Con </w:t>
      </w:r>
      <w:r>
        <w:rPr>
          <w:rFonts w:ascii="Consolas" w:cs="Consolas" w:eastAsia="Consolas" w:hAnsi="Consolas"/>
          <w:sz w:val="18"/>
          <w:szCs w:val="18"/>
          <w:shd w:fill="EEEEF6" w:color="auto" w:val="clear"/>
        </w:rPr>
        <w:t xml:space="preserve">Map.merge/2</w:t>
      </w:r>
      <w:r>
        <w:rPr>
          <w:rFonts w:ascii="Arial" w:cs="Arial" w:eastAsia="Arial" w:hAnsi="Arial"/>
        </w:rPr>
        <w:t xml:space="preserve"> se pierden 3110 + 2370 + 2430 + 1990 = </w:t>
      </w:r>
      <w:r>
        <w:rPr>
          <w:rFonts w:ascii="Arial" w:cs="Arial" w:eastAsia="Arial" w:hAnsi="Arial"/>
          <w:b/>
          <w:bCs/>
        </w:rPr>
        <w:t xml:space="preserve">9900 L</w:t>
      </w:r>
      <w:r>
        <w:rPr>
          <w:rFonts w:ascii="Arial" w:cs="Arial" w:eastAsia="Arial" w:hAnsi="Arial"/>
        </w:rPr>
        <w:t xml:space="preserve"> de nuestro centro. Además, el resultado sale como si fuera correcto (no hay ningún error), así que el problema no se nota. </w:t>
      </w:r>
      <w:r>
        <w:rPr>
          <w:rFonts w:ascii="Consolas" w:cs="Consolas" w:eastAsia="Consolas" w:hAnsi="Consolas"/>
          <w:sz w:val="18"/>
          <w:szCs w:val="18"/>
          <w:shd w:fill="EEEEF6" w:color="auto" w:val="clear"/>
        </w:rPr>
        <w:t xml:space="preserve">Map.merge/3</w:t>
      </w:r>
      <w:r>
        <w:rPr>
          <w:rFonts w:ascii="Arial" w:cs="Arial" w:eastAsia="Arial" w:hAnsi="Arial"/>
        </w:rPr>
        <w:t xml:space="preserve"> llama a la función anónima en cada clave repetida y suma los dos valores.</w:t>
      </w:r>
    </w:p>
    <w:p>
      <w:pPr>
        <w:spacing w:after="120"/>
      </w:pPr>
      <w:r>
        <w:rPr>
          <w:rFonts w:ascii="Arial" w:cs="Arial" w:eastAsia="Arial" w:hAnsi="Arial"/>
          <w:b/>
          <w:bCs/>
        </w:rPr>
        <w:t xml:space="preserve">3. ¿Qué pasa con el día 7?</w:t>
      </w:r>
      <w:r>
        <w:rPr>
          <w:rFonts w:ascii="Arial" w:cs="Arial" w:eastAsia="Arial" w:hAnsi="Arial"/>
        </w:rPr>
        <w:t xml:space="preserve"> Solo está en el mapa del centro vecino. Como no hay choque de claves, </w:t>
      </w:r>
      <w:r>
        <w:rPr>
          <w:rFonts w:ascii="Consolas" w:cs="Consolas" w:eastAsia="Consolas" w:hAnsi="Consolas"/>
          <w:sz w:val="18"/>
          <w:szCs w:val="18"/>
          <w:shd w:fill="EEEEF6" w:color="auto" w:val="clear"/>
        </w:rPr>
        <w:t xml:space="preserve">Map.merge/3</w:t>
      </w:r>
      <w:r>
        <w:rPr>
          <w:rFonts w:ascii="Arial" w:cs="Arial" w:eastAsia="Arial" w:hAnsi="Arial"/>
        </w:rPr>
        <w:t xml:space="preserve"> </w:t>
      </w:r>
      <w:r>
        <w:rPr>
          <w:rFonts w:ascii="Arial" w:cs="Arial" w:eastAsia="Arial" w:hAnsi="Arial"/>
          <w:b/>
          <w:bCs/>
        </w:rPr>
        <w:t xml:space="preserve">no llama</w:t>
      </w:r>
      <w:r>
        <w:rPr>
          <w:rFonts w:ascii="Arial" w:cs="Arial" w:eastAsia="Arial" w:hAnsi="Arial"/>
        </w:rPr>
        <w:t xml:space="preserve"> a la función y copia </w:t>
      </w:r>
      <w:r>
        <w:rPr>
          <w:rFonts w:ascii="Consolas" w:cs="Consolas" w:eastAsia="Consolas" w:hAnsi="Consolas"/>
          <w:sz w:val="18"/>
          <w:szCs w:val="18"/>
          <w:shd w:fill="EEEEF6" w:color="auto" w:val="clear"/>
        </w:rPr>
        <w:t xml:space="preserve">7 =&gt; 800</w:t>
      </w:r>
      <w:r>
        <w:rPr>
          <w:rFonts w:ascii="Arial" w:cs="Arial" w:eastAsia="Arial" w:hAnsi="Arial"/>
        </w:rPr>
        <w:t xml:space="preserve"> tal cual. Lo mismo pasa con los días 4 y 6, que solo están en R3 y se conservan con su valor. El resultado tiene la unión de todos los días.</w:t>
      </w:r>
    </w:p>
    <w:p>
      <w:pPr>
        <w:pStyle w:val="Heading2"/>
        <w:keepNext/>
      </w:pPr>
      <w:r>
        <w:rPr>
          <w:rFonts w:ascii="Arial" w:cs="Arial" w:eastAsia="Arial" w:hAnsi="Arial"/>
        </w:rPr>
        <w:t xml:space="preserve">3. Mediciones con </w:t>
      </w:r>
      <w:r>
        <w:rPr>
          <w:rFonts w:ascii="Consolas" w:cs="Consolas" w:eastAsia="Consolas" w:hAnsi="Consolas"/>
          <w:sz w:val="18"/>
          <w:szCs w:val="18"/>
          <w:shd w:fill="EEEEF6" w:color="auto" w:val="clear"/>
        </w:rPr>
        <w:t xml:space="preserve">:timer.tc/1</w:t>
      </w:r>
    </w:p>
    <w:p>
      <w:pPr>
        <w:spacing w:after="120"/>
      </w:pPr>
      <w:r>
        <w:rPr>
          <w:rFonts w:ascii="Arial" w:cs="Arial" w:eastAsia="Arial" w:hAnsi="Arial"/>
          <w:b/>
          <w:bCs/>
        </w:rPr>
        <w:t xml:space="preserve">Qué se midió.</w:t>
      </w:r>
      <w:r>
        <w:rPr>
          <w:rFonts w:ascii="Arial" w:cs="Arial" w:eastAsia="Arial" w:hAnsi="Arial"/>
        </w:rPr>
        <w:t xml:space="preserve"> Por separado:</w:t>
      </w:r>
    </w:p>
    <w:p>
      <w:pPr>
        <w:pStyle w:val="ListParagraph"/>
        <w:numPr>
          <w:ilvl w:val="0"/>
          <w:numId w:val="2"/>
        </w:numPr>
        <w:spacing w:after="60"/>
      </w:pPr>
      <w:r>
        <w:rPr>
          <w:rFonts w:ascii="Arial" w:cs="Arial" w:eastAsia="Arial" w:hAnsi="Arial"/>
        </w:rPr>
        <w:t xml:space="preserve">la validación de las 90 entregas iniciales (</w:t>
      </w:r>
      <w:r>
        <w:rPr>
          <w:rFonts w:ascii="Consolas" w:cs="Consolas" w:eastAsia="Consolas" w:hAnsi="Consolas"/>
          <w:sz w:val="18"/>
          <w:szCs w:val="18"/>
          <w:shd w:fill="EEEEF6" w:color="auto" w:val="clear"/>
        </w:rPr>
        <w:t xml:space="preserve">Validacion.clasificar_entregas/3</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la liquidación de los 10 productores (</w:t>
      </w:r>
      <w:r>
        <w:rPr>
          <w:rFonts w:ascii="Consolas" w:cs="Consolas" w:eastAsia="Consolas" w:hAnsi="Consolas"/>
          <w:sz w:val="18"/>
          <w:szCs w:val="18"/>
          <w:shd w:fill="EEEEF6" w:color="auto" w:val="clear"/>
        </w:rPr>
        <w:t xml:space="preserve">Calculos.liquidacion_general/2</w:t>
      </w:r>
      <w:r>
        <w:rPr>
          <w:rFonts w:ascii="Arial" w:cs="Arial" w:eastAsia="Arial" w:hAnsi="Arial"/>
        </w:rPr>
        <w:t xml:space="preserve">).</w:t>
      </w:r>
    </w:p>
    <w:p>
      <w:pPr>
        <w:spacing w:after="60"/>
      </w:pPr>
    </w:p>
    <w:p>
      <w:pPr>
        <w:spacing w:after="120"/>
      </w:pPr>
      <w:r>
        <w:rPr>
          <w:rFonts w:ascii="Arial" w:cs="Arial" w:eastAsia="Arial" w:hAnsi="Arial"/>
          <w:b/>
          <w:bCs/>
        </w:rPr>
        <w:t xml:space="preserve">Problema encontrado.</w:t>
      </w:r>
      <w:r>
        <w:rPr>
          <w:rFonts w:ascii="Arial" w:cs="Arial" w:eastAsia="Arial" w:hAnsi="Arial"/>
        </w:rPr>
        <w:t xml:space="preserve"> Al medir una sola ejecución, </w:t>
      </w:r>
      <w:r>
        <w:rPr>
          <w:rFonts w:ascii="Consolas" w:cs="Consolas" w:eastAsia="Consolas" w:hAnsi="Consolas"/>
          <w:sz w:val="18"/>
          <w:szCs w:val="18"/>
          <w:shd w:fill="EEEEF6" w:color="auto" w:val="clear"/>
        </w:rPr>
        <w:t xml:space="preserve">:timer.tc/1</w:t>
      </w:r>
      <w:r>
        <w:rPr>
          <w:rFonts w:ascii="Arial" w:cs="Arial" w:eastAsia="Arial" w:hAnsi="Arial"/>
        </w:rPr>
        <w:t xml:space="preserve"> devolvía </w:t>
      </w:r>
      <w:r>
        <w:rPr>
          <w:rFonts w:ascii="Arial" w:cs="Arial" w:eastAsia="Arial" w:hAnsi="Arial"/>
          <w:b/>
          <w:bCs/>
        </w:rPr>
        <w:t xml:space="preserve">0 µs o 102 µs</w:t>
      </w:r>
      <w:r>
        <w:rPr>
          <w:rFonts w:ascii="Arial" w:cs="Arial" w:eastAsia="Arial" w:hAnsi="Arial"/>
        </w:rPr>
        <w:t xml:space="preserve"> en el equipo de pruebas (Windows 11). La operación tarda menos que la resolución del reloj del sistema, así que el número no significaba nada. La solución fue repetir cada operación </w:t>
      </w:r>
      <w:r>
        <w:rPr>
          <w:rFonts w:ascii="Arial" w:cs="Arial" w:eastAsia="Arial" w:hAnsi="Arial"/>
          <w:b/>
          <w:bCs/>
        </w:rPr>
        <w:t xml:space="preserve">1000 veces</w:t>
      </w:r>
      <w:r>
        <w:rPr>
          <w:rFonts w:ascii="Arial" w:cs="Arial" w:eastAsia="Arial" w:hAnsi="Arial"/>
        </w:rPr>
        <w:t xml:space="preserve"> dentro de una sola medición y dividir el total por 1000:</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0"/>
      </w:tblGrid>
      <w:tr>
        <w:trPr>
          <w:cantSplit w:val="off"/>
        </w:trPr>
        <w:tc>
          <w:tcPr>
            <w:tcW w:type="dxa" w:w="10240"/>
            <w:tcBorders>
              <w:top w:val="none" w:color="FFFFFF" w:sz="0"/>
              <w:left w:val="none" w:color="FFFFFF" w:sz="0"/>
              <w:bottom w:val="none" w:color="FFFFFF" w:sz="0"/>
              <w:right w:val="none" w:color="FFFFFF" w:sz="0"/>
            </w:tcBorders>
            <w:shd w:fill="161B2E" w:color="auto" w:val="clear"/>
            <w:tcMar>
              <w:top w:type="dxa" w:w="120"/>
              <w:left w:type="dxa" w:w="180"/>
              <w:bottom w:type="dxa" w:w="120"/>
              <w:right w:type="dxa" w:w="180"/>
            </w:tcMar>
          </w:tcPr>
          <w:p>
            <w:pPr>
              <w:spacing w:after="0" w:before="0" w:line="240"/>
            </w:pPr>
            <w:r>
              <w:rPr>
                <w:rFonts w:ascii="Consolas" w:cs="Consolas" w:eastAsia="Consolas" w:hAnsi="Consolas"/>
                <w:color w:val="E8E8F0"/>
                <w:sz w:val="16"/>
                <w:szCs w:val="16"/>
              </w:rPr>
              <w:t xml:space="preserve">defp medir_promedio(funcion) do</w:t>
            </w:r>
          </w:p>
          <w:p>
            <w:pPr>
              <w:spacing w:after="0" w:before="0" w:line="240"/>
            </w:pPr>
            <w:r>
              <w:rPr>
                <w:rFonts w:ascii="Consolas" w:cs="Consolas" w:eastAsia="Consolas" w:hAnsi="Consolas"/>
                <w:color w:val="E8E8F0"/>
                <w:sz w:val="16"/>
                <w:szCs w:val="16"/>
              </w:rPr>
              <w:t xml:space="preserve">  {tiempo_total, :ok} = :timer.tc(fn -&gt; Enum.each(1..@repeticiones, fn _ -&gt; funcion.() end) end)</w:t>
            </w:r>
          </w:p>
          <w:p>
            <w:pPr>
              <w:spacing w:after="0" w:before="0" w:line="240"/>
            </w:pPr>
            <w:r>
              <w:rPr>
                <w:rFonts w:ascii="Consolas" w:cs="Consolas" w:eastAsia="Consolas" w:hAnsi="Consolas"/>
                <w:color w:val="E8E8F0"/>
                <w:sz w:val="16"/>
                <w:szCs w:val="16"/>
              </w:rPr>
              <w:t xml:space="preserve">  tiempo_total / @repeticiones</w:t>
            </w:r>
          </w:p>
          <w:p>
            <w:pPr>
              <w:spacing w:after="0" w:before="0" w:line="240"/>
            </w:pPr>
            <w:r>
              <w:rPr>
                <w:rFonts w:ascii="Consolas" w:cs="Consolas" w:eastAsia="Consolas" w:hAnsi="Consolas"/>
                <w:color w:val="E8E8F0"/>
                <w:sz w:val="16"/>
                <w:szCs w:val="16"/>
              </w:rPr>
              <w:t xml:space="preserve">end</w:t>
            </w:r>
          </w:p>
        </w:tc>
      </w:tr>
    </w:tbl>
    <w:p>
      <w:pPr>
        <w:spacing w:after="60"/>
      </w:pPr>
    </w:p>
    <w:p>
      <w:pPr>
        <w:spacing w:after="120"/>
      </w:pPr>
      <w:r>
        <w:rPr>
          <w:rFonts w:ascii="Arial" w:cs="Arial" w:eastAsia="Arial" w:hAnsi="Arial"/>
          <w:b/>
          <w:bCs/>
        </w:rPr>
        <w:t xml:space="preserve">Resultados</w:t>
      </w:r>
      <w:r>
        <w:rPr>
          <w:rFonts w:ascii="Arial" w:cs="Arial" w:eastAsia="Arial" w:hAnsi="Arial"/>
        </w:rPr>
        <w:t xml:space="preserve"> (5 ejecuciones de </w:t>
      </w:r>
      <w:r>
        <w:rPr>
          <w:rFonts w:ascii="Consolas" w:cs="Consolas" w:eastAsia="Consolas" w:hAnsi="Consolas"/>
          <w:sz w:val="18"/>
          <w:szCs w:val="18"/>
          <w:shd w:fill="EEEEF6" w:color="auto" w:val="clear"/>
        </w:rPr>
        <w:t xml:space="preserve">elixir main.exs</w:t>
      </w:r>
      <w:r>
        <w:rPr>
          <w:rFonts w:ascii="Arial" w:cs="Arial" w:eastAsia="Arial" w:hAnsi="Arial"/>
        </w:rPr>
        <w:t xml:space="preserve">, Elixir 1.20.3 / OTP 29, Windows 11):</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920"/>
        <w:gridCol w:w="3840"/>
        <w:gridCol w:w="4480"/>
      </w:tblGrid>
      <w:tr>
        <w:trPr>
          <w:tblHeader/>
        </w:trPr>
        <w:tc>
          <w:tcPr>
            <w:tcW w:type="dxa" w:w="1920"/>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Ejecución</w:t>
            </w:r>
          </w:p>
        </w:tc>
        <w:tc>
          <w:tcPr>
            <w:tcW w:type="dxa" w:w="3840"/>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Validación (90 entregas)</w:t>
            </w:r>
          </w:p>
        </w:tc>
        <w:tc>
          <w:tcPr>
            <w:tcW w:type="dxa" w:w="4480"/>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Liquidación (10 productores)</w:t>
            </w:r>
          </w:p>
        </w:tc>
      </w:tr>
      <w:tr>
        <w:tc>
          <w:tcPr>
            <w:tcW w:type="dxa" w:w="192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384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21.30 µs</w:t>
            </w:r>
          </w:p>
        </w:tc>
        <w:tc>
          <w:tcPr>
            <w:tcW w:type="dxa" w:w="448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33.89 µs</w:t>
            </w:r>
          </w:p>
        </w:tc>
      </w:tr>
      <w:tr>
        <w:tc>
          <w:tcPr>
            <w:tcW w:type="dxa" w:w="192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2</w:t>
            </w:r>
          </w:p>
        </w:tc>
        <w:tc>
          <w:tcPr>
            <w:tcW w:type="dxa" w:w="384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22.43 µs</w:t>
            </w:r>
          </w:p>
        </w:tc>
        <w:tc>
          <w:tcPr>
            <w:tcW w:type="dxa" w:w="448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33.69 µs</w:t>
            </w:r>
          </w:p>
        </w:tc>
      </w:tr>
      <w:tr>
        <w:tc>
          <w:tcPr>
            <w:tcW w:type="dxa" w:w="192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3</w:t>
            </w:r>
          </w:p>
        </w:tc>
        <w:tc>
          <w:tcPr>
            <w:tcW w:type="dxa" w:w="384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22.32 µs</w:t>
            </w:r>
          </w:p>
        </w:tc>
        <w:tc>
          <w:tcPr>
            <w:tcW w:type="dxa" w:w="448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33.08 µs</w:t>
            </w:r>
          </w:p>
        </w:tc>
      </w:tr>
      <w:tr>
        <w:tc>
          <w:tcPr>
            <w:tcW w:type="dxa" w:w="192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4</w:t>
            </w:r>
          </w:p>
        </w:tc>
        <w:tc>
          <w:tcPr>
            <w:tcW w:type="dxa" w:w="384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23.04 µs</w:t>
            </w:r>
          </w:p>
        </w:tc>
        <w:tc>
          <w:tcPr>
            <w:tcW w:type="dxa" w:w="448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37.48 µs</w:t>
            </w:r>
          </w:p>
        </w:tc>
      </w:tr>
      <w:tr>
        <w:tc>
          <w:tcPr>
            <w:tcW w:type="dxa" w:w="192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5</w:t>
            </w:r>
          </w:p>
        </w:tc>
        <w:tc>
          <w:tcPr>
            <w:tcW w:type="dxa" w:w="384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21.71 µs</w:t>
            </w:r>
          </w:p>
        </w:tc>
        <w:tc>
          <w:tcPr>
            <w:tcW w:type="dxa" w:w="4480"/>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33.89 µs</w:t>
            </w:r>
          </w:p>
        </w:tc>
      </w:tr>
      <w:tr>
        <w:tc>
          <w:tcPr>
            <w:tcW w:type="dxa" w:w="192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b/>
                <w:bCs/>
                <w:sz w:val="19"/>
                <w:szCs w:val="19"/>
              </w:rPr>
              <w:t xml:space="preserve">Promedio</w:t>
            </w:r>
          </w:p>
        </w:tc>
        <w:tc>
          <w:tcPr>
            <w:tcW w:type="dxa" w:w="384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b/>
                <w:bCs/>
                <w:sz w:val="19"/>
                <w:szCs w:val="19"/>
              </w:rPr>
              <w:t xml:space="preserve">≈ 22.2 µs</w:t>
            </w:r>
          </w:p>
        </w:tc>
        <w:tc>
          <w:tcPr>
            <w:tcW w:type="dxa" w:w="4480"/>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b/>
                <w:bCs/>
                <w:sz w:val="19"/>
                <w:szCs w:val="19"/>
              </w:rPr>
              <w:t xml:space="preserve">≈ 34.4 µs</w:t>
            </w:r>
          </w:p>
        </w:tc>
      </w:tr>
    </w:tbl>
    <w:p>
      <w:pPr>
        <w:spacing w:after="60"/>
      </w:pPr>
    </w:p>
    <w:p>
      <w:pPr>
        <w:spacing w:after="120"/>
      </w:pPr>
      <w:r>
        <w:rPr>
          <w:rFonts w:ascii="Arial" w:cs="Arial" w:eastAsia="Arial" w:hAnsi="Arial"/>
          <w:b/>
          <w:bCs/>
        </w:rPr>
        <w:t xml:space="preserve">Explicación.</w:t>
      </w:r>
    </w:p>
    <w:p>
      <w:pPr>
        <w:pStyle w:val="ListParagraph"/>
        <w:numPr>
          <w:ilvl w:val="0"/>
          <w:numId w:val="2"/>
        </w:numPr>
        <w:spacing w:after="60"/>
      </w:pPr>
      <w:r>
        <w:rPr>
          <w:rFonts w:ascii="Arial" w:cs="Arial" w:eastAsia="Arial" w:hAnsi="Arial"/>
          <w:b/>
          <w:bCs/>
        </w:rPr>
        <w:t xml:space="preserve">Validación:</w:t>
      </w:r>
      <w:r>
        <w:rPr>
          <w:rFonts w:ascii="Arial" w:cs="Arial" w:eastAsia="Arial" w:hAnsi="Arial"/>
        </w:rPr>
        <w:t xml:space="preserve"> recorre las N = 90 entregas una vez. Para cada una, </w:t>
      </w:r>
      <w:r>
        <w:rPr>
          <w:rFonts w:ascii="Consolas" w:cs="Consolas" w:eastAsia="Consolas" w:hAnsi="Consolas"/>
          <w:sz w:val="18"/>
          <w:szCs w:val="18"/>
          <w:shd w:fill="EEEEF6" w:color="auto" w:val="clear"/>
        </w:rPr>
        <w:t xml:space="preserve">verificar_productor</w:t>
      </w:r>
      <w:r>
        <w:rPr>
          <w:rFonts w:ascii="Arial" w:cs="Arial" w:eastAsia="Arial" w:hAnsi="Arial"/>
        </w:rPr>
        <w:t xml:space="preserve"> y </w:t>
      </w:r>
      <w:r>
        <w:rPr>
          <w:rFonts w:ascii="Consolas" w:cs="Consolas" w:eastAsia="Consolas" w:hAnsi="Consolas"/>
          <w:sz w:val="18"/>
          <w:szCs w:val="18"/>
          <w:shd w:fill="EEEEF6" w:color="auto" w:val="clear"/>
        </w:rPr>
        <w:t xml:space="preserve">verificar_tanque</w:t>
      </w:r>
      <w:r>
        <w:rPr>
          <w:rFonts w:ascii="Arial" w:cs="Arial" w:eastAsia="Arial" w:hAnsi="Arial"/>
        </w:rPr>
        <w:t xml:space="preserve"> usan </w:t>
      </w:r>
      <w:r>
        <w:rPr>
          <w:rFonts w:ascii="Consolas" w:cs="Consolas" w:eastAsia="Consolas" w:hAnsi="Consolas"/>
          <w:sz w:val="18"/>
          <w:szCs w:val="18"/>
          <w:shd w:fill="EEEEF6" w:color="auto" w:val="clear"/>
        </w:rPr>
        <w:t xml:space="preserve">Enum.any?</w:t>
      </w:r>
      <w:r>
        <w:rPr>
          <w:rFonts w:ascii="Arial" w:cs="Arial" w:eastAsia="Arial" w:hAnsi="Arial"/>
        </w:rPr>
        <w:t xml:space="preserve"> sobre los P = 10 productores y los T = 4 tanques, así que en el peor caso hace N × (P + T) comparaciones: </w:t>
      </w:r>
      <w:r>
        <w:rPr>
          <w:rFonts w:ascii="Arial" w:cs="Arial" w:eastAsia="Arial" w:hAnsi="Arial"/>
          <w:b/>
          <w:bCs/>
        </w:rPr>
        <w:t xml:space="preserve">O(N·(P+T))</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Liquidación:</w:t>
      </w:r>
      <w:r>
        <w:rPr>
          <w:rFonts w:ascii="Arial" w:cs="Arial" w:eastAsia="Arial" w:hAnsi="Arial"/>
        </w:rPr>
        <w:t xml:space="preserve"> por cada uno de los P productores, </w:t>
      </w:r>
      <w:r>
        <w:rPr>
          <w:rFonts w:ascii="Consolas" w:cs="Consolas" w:eastAsia="Consolas" w:hAnsi="Consolas"/>
          <w:sz w:val="18"/>
          <w:szCs w:val="18"/>
          <w:shd w:fill="EEEEF6" w:color="auto" w:val="clear"/>
        </w:rPr>
        <w:t xml:space="preserve">Enum.filter</w:t>
      </w:r>
      <w:r>
        <w:rPr>
          <w:rFonts w:ascii="Arial" w:cs="Arial" w:eastAsia="Arial" w:hAnsi="Arial"/>
        </w:rPr>
        <w:t xml:space="preserve"> recorre </w:t>
      </w:r>
      <w:r>
        <w:rPr>
          <w:rFonts w:ascii="Arial" w:cs="Arial" w:eastAsia="Arial" w:hAnsi="Arial"/>
          <w:b/>
          <w:bCs/>
        </w:rPr>
        <w:t xml:space="preserve">todas</w:t>
      </w:r>
      <w:r>
        <w:rPr>
          <w:rFonts w:ascii="Arial" w:cs="Arial" w:eastAsia="Arial" w:hAnsi="Arial"/>
        </w:rPr>
        <w:t xml:space="preserve"> las entregas válidas (≈ 81), así que el costo es </w:t>
      </w:r>
      <w:r>
        <w:rPr>
          <w:rFonts w:ascii="Arial" w:cs="Arial" w:eastAsia="Arial" w:hAnsi="Arial"/>
          <w:b/>
          <w:bCs/>
        </w:rPr>
        <w:t xml:space="preserve">O(P·N)</w:t>
      </w:r>
      <w:r>
        <w:rPr>
          <w:rFonts w:ascii="Arial" w:cs="Arial" w:eastAsia="Arial" w:hAnsi="Arial"/>
        </w:rPr>
        <w:t xml:space="preserve">. Además, por cada entrega hace multiplicaciones con decimales, </w:t>
      </w:r>
      <w:r>
        <w:rPr>
          <w:rFonts w:ascii="Consolas" w:cs="Consolas" w:eastAsia="Consolas" w:hAnsi="Consolas"/>
          <w:sz w:val="18"/>
          <w:szCs w:val="18"/>
          <w:shd w:fill="EEEEF6" w:color="auto" w:val="clear"/>
        </w:rPr>
        <w:t xml:space="preserve">group_by</w:t>
      </w:r>
      <w:r>
        <w:rPr>
          <w:rFonts w:ascii="Arial" w:cs="Arial" w:eastAsia="Arial" w:hAnsi="Arial"/>
        </w:rPr>
        <w:t xml:space="preserve"> por día y </w:t>
      </w:r>
      <w:r>
        <w:rPr>
          <w:rFonts w:ascii="Consolas" w:cs="Consolas" w:eastAsia="Consolas" w:hAnsi="Consolas"/>
          <w:sz w:val="18"/>
          <w:szCs w:val="18"/>
          <w:shd w:fill="EEEEF6" w:color="auto" w:val="clear"/>
        </w:rPr>
        <w:t xml:space="preserve">uniq</w:t>
      </w:r>
      <w:r>
        <w:rPr>
          <w:rFonts w:ascii="Arial" w:cs="Arial" w:eastAsia="Arial" w:hAnsi="Arial"/>
        </w:rPr>
        <w:t xml:space="preserve"> de días.</w:t>
      </w:r>
    </w:p>
    <w:p>
      <w:pPr>
        <w:pStyle w:val="ListParagraph"/>
        <w:numPr>
          <w:ilvl w:val="0"/>
          <w:numId w:val="2"/>
        </w:numPr>
        <w:spacing w:after="60"/>
      </w:pPr>
      <w:r>
        <w:rPr>
          <w:rFonts w:ascii="Arial" w:cs="Arial" w:eastAsia="Arial" w:hAnsi="Arial"/>
        </w:rPr>
        <w:t xml:space="preserve">La liquidación tarda más aunque procesa "solo 10 productores", porque en realidad recorre 10 × 81 ≈ 810 entregas y hace más trabajo con cada una.</w:t>
      </w:r>
    </w:p>
    <w:p>
      <w:pPr>
        <w:pStyle w:val="ListParagraph"/>
        <w:numPr>
          <w:ilvl w:val="0"/>
          <w:numId w:val="2"/>
        </w:numPr>
        <w:spacing w:after="60"/>
      </w:pPr>
      <w:r>
        <w:rPr>
          <w:rFonts w:ascii="Arial" w:cs="Arial" w:eastAsia="Arial" w:hAnsi="Arial"/>
        </w:rPr>
        <w:t xml:space="preserve">Con datos de este tamaño los dos tiempos son de microsegundos y no afectan al usuario. Si el centro tuviera miles de productores, la liquidación crecería más rápido. Se podría mejorar agrupando las entregas por productor una sola vez con </w:t>
      </w:r>
      <w:r>
        <w:rPr>
          <w:rFonts w:ascii="Consolas" w:cs="Consolas" w:eastAsia="Consolas" w:hAnsi="Consolas"/>
          <w:sz w:val="18"/>
          <w:szCs w:val="18"/>
          <w:shd w:fill="EEEEF6" w:color="auto" w:val="clear"/>
        </w:rPr>
        <w:t xml:space="preserve">Enum.group_by</w:t>
      </w:r>
      <w:r>
        <w:rPr>
          <w:rFonts w:ascii="Arial" w:cs="Arial" w:eastAsia="Arial" w:hAnsi="Arial"/>
        </w:rPr>
        <w:t xml:space="preserve"> antes de liquidar.</w:t>
      </w:r>
    </w:p>
    <w:p>
      <w:pPr>
        <w:pStyle w:val="ListParagraph"/>
        <w:numPr>
          <w:ilvl w:val="0"/>
          <w:numId w:val="2"/>
        </w:numPr>
        <w:spacing w:after="60"/>
      </w:pPr>
      <w:r>
        <w:rPr>
          <w:rFonts w:ascii="Arial" w:cs="Arial" w:eastAsia="Arial" w:hAnsi="Arial"/>
        </w:rPr>
        <w:t xml:space="preserve">La ejecución 4 salió más lenta en la liquidación. Eso muestra que hay variación entre corridas (otros procesos del sistema operativo), y por eso conviene repetir y promediar.</w:t>
      </w:r>
    </w:p>
    <w:p>
      <w:pPr>
        <w:spacing w:after="60"/>
      </w:pPr>
    </w:p>
    <w:p>
      <w:pPr>
        <w:pBdr>
          <w:bottom w:val="single" w:color="CCCCCC" w:sz="6" w:space="1"/>
        </w:pBdr>
        <w:spacing w:after="120" w:before="120"/>
      </w:pPr>
    </w:p>
    <w:p>
      <w:pPr>
        <w:pStyle w:val="Heading1"/>
        <w:keepNext/>
        <w:pBdr>
          <w:bottom w:val="single" w:color="6C5CE7" w:sz="12" w:space="4"/>
        </w:pBdr>
      </w:pPr>
      <w:r>
        <w:rPr>
          <w:rFonts w:ascii="Arial" w:cs="Arial" w:eastAsia="Arial" w:hAnsi="Arial"/>
        </w:rPr>
        <w:t xml:space="preserve">Salida completa del programa</w:t>
      </w:r>
    </w:p>
    <w:p>
      <w:pPr>
        <w:spacing w:after="120"/>
      </w:pPr>
      <w:r>
        <w:rPr>
          <w:rFonts w:ascii="Arial" w:cs="Arial" w:eastAsia="Arial" w:hAnsi="Arial"/>
        </w:rPr>
        <w:t xml:space="preserve">Entrada usada: la entrega adicional del enunciado </w:t>
      </w:r>
      <w:r>
        <w:rPr>
          <w:rFonts w:ascii="Consolas" w:cs="Consolas" w:eastAsia="Consolas" w:hAnsi="Consolas"/>
          <w:sz w:val="18"/>
          <w:szCs w:val="18"/>
          <w:shd w:fill="EEEEF6" w:color="auto" w:val="clear"/>
        </w:rPr>
        <w:t xml:space="preserve">P03;T2;4;320.5;3.6</w:t>
      </w:r>
      <w:r>
        <w:rPr>
          <w:rFonts w:ascii="Arial" w:cs="Arial" w:eastAsia="Arial" w:hAnsi="Arial"/>
        </w:rPr>
        <w:t xml:space="preserve"> y el comprobante del productor </w:t>
      </w:r>
      <w:r>
        <w:rPr>
          <w:rFonts w:ascii="Consolas" w:cs="Consolas" w:eastAsia="Consolas" w:hAnsi="Consolas"/>
          <w:sz w:val="18"/>
          <w:szCs w:val="18"/>
          <w:shd w:fill="EEEEF6" w:color="auto" w:val="clear"/>
        </w:rPr>
        <w:t xml:space="preserve">P09</w:t>
      </w:r>
      <w:r>
        <w:rPr>
          <w:rFonts w:ascii="Arial" w:cs="Arial" w:eastAsia="Arial" w:hAnsi="Arial"/>
        </w:rPr>
        <w:t xml:space="preserve">.</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0"/>
      </w:tblGrid>
      <w:tr>
        <w:trPr>
          <w:cantSplit w:val="off"/>
        </w:trPr>
        <w:tc>
          <w:tcPr>
            <w:tcW w:type="dxa" w:w="10240"/>
            <w:tcBorders>
              <w:top w:val="none" w:color="FFFFFF" w:sz="0"/>
              <w:left w:val="none" w:color="FFFFFF" w:sz="0"/>
              <w:bottom w:val="none" w:color="FFFFFF" w:sz="0"/>
              <w:right w:val="none" w:color="FFFFFF" w:sz="0"/>
            </w:tcBorders>
            <w:shd w:fill="161B2E" w:color="auto" w:val="clear"/>
            <w:tcMar>
              <w:top w:type="dxa" w:w="120"/>
              <w:left w:type="dxa" w:w="180"/>
              <w:bottom w:type="dxa" w:w="120"/>
              <w:right w:type="dxa" w:w="180"/>
            </w:tcMar>
          </w:tcPr>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   SISTEMA DE ACOPIO DE LECHE - PROGRAMACIÓN III  </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          REGISTRO DE ENTREGA ADICIONAL           </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Ingrese una entrega adicional (productor;tanque;dia;litros;grasa)</w:t>
            </w:r>
          </w:p>
          <w:p>
            <w:pPr>
              <w:spacing w:after="0" w:before="0" w:line="240"/>
            </w:pPr>
            <w:r>
              <w:rPr>
                <w:rFonts w:ascii="Consolas" w:cs="Consolas" w:eastAsia="Consolas" w:hAnsi="Consolas"/>
                <w:color w:val="E8E8F0"/>
                <w:sz w:val="16"/>
                <w:szCs w:val="16"/>
              </w:rPr>
              <w:t xml:space="preserve">o Enter para omitir:   Entrega adicional válida. Se incorpora a todos los reportes.</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  Promedio de 1000 repeticiones medidas con :timer.tc/1</w:t>
            </w:r>
          </w:p>
          <w:p>
            <w:pPr>
              <w:spacing w:after="0" w:before="0" w:line="240"/>
            </w:pPr>
            <w:r>
              <w:rPr>
                <w:rFonts w:ascii="Consolas" w:cs="Consolas" w:eastAsia="Consolas" w:hAnsi="Consolas"/>
                <w:color w:val="E8E8F0"/>
                <w:sz w:val="16"/>
                <w:szCs w:val="16"/>
              </w:rPr>
              <w:t xml:space="preserve">  Validación (90 entregas): 22.84 µs</w:t>
            </w:r>
          </w:p>
          <w:p>
            <w:pPr>
              <w:spacing w:after="0" w:before="0" w:line="240"/>
            </w:pPr>
            <w:r>
              <w:rPr>
                <w:rFonts w:ascii="Consolas" w:cs="Consolas" w:eastAsia="Consolas" w:hAnsi="Consolas"/>
                <w:color w:val="E8E8F0"/>
                <w:sz w:val="16"/>
                <w:szCs w:val="16"/>
              </w:rPr>
              <w:t xml:space="preserve">  Liquidación (10 productores): 36.04 µs</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R1. Entregas rechazadas =====</w:t>
            </w:r>
          </w:p>
          <w:p>
            <w:pPr>
              <w:spacing w:after="0" w:before="0" w:line="240"/>
            </w:pPr>
            <w:r>
              <w:rPr>
                <w:rFonts w:ascii="Consolas" w:cs="Consolas" w:eastAsia="Consolas" w:hAnsi="Consolas"/>
                <w:color w:val="E8E8F0"/>
                <w:sz w:val="16"/>
                <w:szCs w:val="16"/>
              </w:rPr>
              <w:t xml:space="preserve">productor_desconocido: 2 rechazo(s)</w:t>
            </w:r>
          </w:p>
          <w:p>
            <w:pPr>
              <w:spacing w:after="0" w:before="0" w:line="240"/>
            </w:pPr>
            <w:r>
              <w:rPr>
                <w:rFonts w:ascii="Consolas" w:cs="Consolas" w:eastAsia="Consolas" w:hAnsi="Consolas"/>
                <w:color w:val="E8E8F0"/>
                <w:sz w:val="16"/>
                <w:szCs w:val="16"/>
              </w:rPr>
              <w:t xml:space="preserve">   - P99, T1, día 1, 200 L, grasa 3.6</w:t>
            </w:r>
          </w:p>
          <w:p>
            <w:pPr>
              <w:spacing w:after="0" w:before="0" w:line="240"/>
            </w:pPr>
            <w:r>
              <w:rPr>
                <w:rFonts w:ascii="Consolas" w:cs="Consolas" w:eastAsia="Consolas" w:hAnsi="Consolas"/>
                <w:color w:val="E8E8F0"/>
                <w:sz w:val="16"/>
                <w:szCs w:val="16"/>
              </w:rPr>
              <w:t xml:space="preserve">   - PX0, T2, día 2, 150 L, grasa 3.2</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tanque_desconocido: 2 rechazo(s)</w:t>
            </w:r>
          </w:p>
          <w:p>
            <w:pPr>
              <w:spacing w:after="0" w:before="0" w:line="240"/>
            </w:pPr>
            <w:r>
              <w:rPr>
                <w:rFonts w:ascii="Consolas" w:cs="Consolas" w:eastAsia="Consolas" w:hAnsi="Consolas"/>
                <w:color w:val="E8E8F0"/>
                <w:sz w:val="16"/>
                <w:szCs w:val="16"/>
              </w:rPr>
              <w:t xml:space="preserve">   - P01, T99, día 1, 180 L, grasa 3.4</w:t>
            </w:r>
          </w:p>
          <w:p>
            <w:pPr>
              <w:spacing w:after="0" w:before="0" w:line="240"/>
            </w:pPr>
            <w:r>
              <w:rPr>
                <w:rFonts w:ascii="Consolas" w:cs="Consolas" w:eastAsia="Consolas" w:hAnsi="Consolas"/>
                <w:color w:val="E8E8F0"/>
                <w:sz w:val="16"/>
                <w:szCs w:val="16"/>
              </w:rPr>
              <w:t xml:space="preserve">   - P02, TX4, día 3, 210 L, grasa 3.1</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dia_invalido: 2 rechazo(s)</w:t>
            </w:r>
          </w:p>
          <w:p>
            <w:pPr>
              <w:spacing w:after="0" w:before="0" w:line="240"/>
            </w:pPr>
            <w:r>
              <w:rPr>
                <w:rFonts w:ascii="Consolas" w:cs="Consolas" w:eastAsia="Consolas" w:hAnsi="Consolas"/>
                <w:color w:val="E8E8F0"/>
                <w:sz w:val="16"/>
                <w:szCs w:val="16"/>
              </w:rPr>
              <w:t xml:space="preserve">   - P01, T1, día 0, 200 L, grasa 3.8</w:t>
            </w:r>
          </w:p>
          <w:p>
            <w:pPr>
              <w:spacing w:after="0" w:before="0" w:line="240"/>
            </w:pPr>
            <w:r>
              <w:rPr>
                <w:rFonts w:ascii="Consolas" w:cs="Consolas" w:eastAsia="Consolas" w:hAnsi="Consolas"/>
                <w:color w:val="E8E8F0"/>
                <w:sz w:val="16"/>
                <w:szCs w:val="16"/>
              </w:rPr>
              <w:t xml:space="preserve">   - P03, T2, día 7, 250 L, grasa 3.5</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litros_fuera_de_rango: 2 rechazo(s)</w:t>
            </w:r>
          </w:p>
          <w:p>
            <w:pPr>
              <w:spacing w:after="0" w:before="0" w:line="240"/>
            </w:pPr>
            <w:r>
              <w:rPr>
                <w:rFonts w:ascii="Consolas" w:cs="Consolas" w:eastAsia="Consolas" w:hAnsi="Consolas"/>
                <w:color w:val="E8E8F0"/>
                <w:sz w:val="16"/>
                <w:szCs w:val="16"/>
              </w:rPr>
              <w:t xml:space="preserve">   - P02, T1, día 2, 0 L, grasa 3.2</w:t>
            </w:r>
          </w:p>
          <w:p>
            <w:pPr>
              <w:spacing w:after="0" w:before="0" w:line="240"/>
            </w:pPr>
            <w:r>
              <w:rPr>
                <w:rFonts w:ascii="Consolas" w:cs="Consolas" w:eastAsia="Consolas" w:hAnsi="Consolas"/>
                <w:color w:val="E8E8F0"/>
                <w:sz w:val="16"/>
                <w:szCs w:val="16"/>
              </w:rPr>
              <w:t xml:space="preserve">   - P04, T3, día 4, 850 L, grasa 3.6</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porcentaje_invalido: 2 rechazo(s)</w:t>
            </w:r>
          </w:p>
          <w:p>
            <w:pPr>
              <w:spacing w:after="0" w:before="0" w:line="240"/>
            </w:pPr>
            <w:r>
              <w:rPr>
                <w:rFonts w:ascii="Consolas" w:cs="Consolas" w:eastAsia="Consolas" w:hAnsi="Consolas"/>
                <w:color w:val="E8E8F0"/>
                <w:sz w:val="16"/>
                <w:szCs w:val="16"/>
              </w:rPr>
              <w:t xml:space="preserve">   - P05, T2, día 3, 190 L, grasa -0.5</w:t>
            </w:r>
          </w:p>
          <w:p>
            <w:pPr>
              <w:spacing w:after="0" w:before="0" w:line="240"/>
            </w:pPr>
            <w:r>
              <w:rPr>
                <w:rFonts w:ascii="Consolas" w:cs="Consolas" w:eastAsia="Consolas" w:hAnsi="Consolas"/>
                <w:color w:val="E8E8F0"/>
                <w:sz w:val="16"/>
                <w:szCs w:val="16"/>
              </w:rPr>
              <w:t xml:space="preserve">   - P06, T4, día 5, 220 L, grasa 15.5</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Total rechazadas: 10</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R2. Litros por tanque =====</w:t>
            </w:r>
          </w:p>
          <w:p>
            <w:pPr>
              <w:spacing w:after="0" w:before="0" w:line="240"/>
            </w:pPr>
            <w:r>
              <w:rPr>
                <w:rFonts w:ascii="Consolas" w:cs="Consolas" w:eastAsia="Consolas" w:hAnsi="Consolas"/>
                <w:color w:val="E8E8F0"/>
                <w:sz w:val="16"/>
                <w:szCs w:val="16"/>
              </w:rPr>
              <w:t xml:space="preserve">- T2 Tanque Central: 3890.5 L de 4000 L (97.3 %)</w:t>
            </w:r>
          </w:p>
          <w:p>
            <w:pPr>
              <w:spacing w:after="0" w:before="0" w:line="240"/>
            </w:pPr>
            <w:r>
              <w:rPr>
                <w:rFonts w:ascii="Consolas" w:cs="Consolas" w:eastAsia="Consolas" w:hAnsi="Consolas"/>
                <w:color w:val="E8E8F0"/>
                <w:sz w:val="16"/>
                <w:szCs w:val="16"/>
              </w:rPr>
              <w:t xml:space="preserve">- T1 Tanque Norte: 4760 L de 5000 L (95.2 %)</w:t>
            </w:r>
          </w:p>
          <w:p>
            <w:pPr>
              <w:spacing w:after="0" w:before="0" w:line="240"/>
            </w:pPr>
            <w:r>
              <w:rPr>
                <w:rFonts w:ascii="Consolas" w:cs="Consolas" w:eastAsia="Consolas" w:hAnsi="Consolas"/>
                <w:color w:val="E8E8F0"/>
                <w:sz w:val="16"/>
                <w:szCs w:val="16"/>
              </w:rPr>
              <w:t xml:space="preserve">- T4 Tanque Reserva: 2830 L de 3000 L (94.3 %)</w:t>
            </w:r>
          </w:p>
          <w:p>
            <w:pPr>
              <w:spacing w:after="0" w:before="0" w:line="240"/>
            </w:pPr>
            <w:r>
              <w:rPr>
                <w:rFonts w:ascii="Consolas" w:cs="Consolas" w:eastAsia="Consolas" w:hAnsi="Consolas"/>
                <w:color w:val="E8E8F0"/>
                <w:sz w:val="16"/>
                <w:szCs w:val="16"/>
              </w:rPr>
              <w:t xml:space="preserve">- T3 Tanque Sur: 3910 L de 4500 L (86.9 %)</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R3. Litros por día (meta 2000 L) =====</w:t>
            </w:r>
          </w:p>
          <w:p>
            <w:pPr>
              <w:spacing w:after="0" w:before="0" w:line="240"/>
            </w:pPr>
            <w:r>
              <w:rPr>
                <w:rFonts w:ascii="Consolas" w:cs="Consolas" w:eastAsia="Consolas" w:hAnsi="Consolas"/>
                <w:color w:val="E8E8F0"/>
                <w:sz w:val="16"/>
                <w:szCs w:val="16"/>
              </w:rPr>
              <w:t xml:space="preserve">- Día 1: 3110 L -&gt; cumple</w:t>
            </w:r>
          </w:p>
          <w:p>
            <w:pPr>
              <w:spacing w:after="0" w:before="0" w:line="240"/>
            </w:pPr>
            <w:r>
              <w:rPr>
                <w:rFonts w:ascii="Consolas" w:cs="Consolas" w:eastAsia="Consolas" w:hAnsi="Consolas"/>
                <w:color w:val="E8E8F0"/>
                <w:sz w:val="16"/>
                <w:szCs w:val="16"/>
              </w:rPr>
              <w:t xml:space="preserve">- Día 2: 2370 L -&gt; cumple</w:t>
            </w:r>
          </w:p>
          <w:p>
            <w:pPr>
              <w:spacing w:after="0" w:before="0" w:line="240"/>
            </w:pPr>
            <w:r>
              <w:rPr>
                <w:rFonts w:ascii="Consolas" w:cs="Consolas" w:eastAsia="Consolas" w:hAnsi="Consolas"/>
                <w:color w:val="E8E8F0"/>
                <w:sz w:val="16"/>
                <w:szCs w:val="16"/>
              </w:rPr>
              <w:t xml:space="preserve">- Día 3: 2430 L -&gt; cumple</w:t>
            </w:r>
          </w:p>
          <w:p>
            <w:pPr>
              <w:spacing w:after="0" w:before="0" w:line="240"/>
            </w:pPr>
            <w:r>
              <w:rPr>
                <w:rFonts w:ascii="Consolas" w:cs="Consolas" w:eastAsia="Consolas" w:hAnsi="Consolas"/>
                <w:color w:val="E8E8F0"/>
                <w:sz w:val="16"/>
                <w:szCs w:val="16"/>
              </w:rPr>
              <w:t xml:space="preserve">- Día 4: 2830.5 L -&gt; cumple</w:t>
            </w:r>
          </w:p>
          <w:p>
            <w:pPr>
              <w:spacing w:after="0" w:before="0" w:line="240"/>
            </w:pPr>
            <w:r>
              <w:rPr>
                <w:rFonts w:ascii="Consolas" w:cs="Consolas" w:eastAsia="Consolas" w:hAnsi="Consolas"/>
                <w:color w:val="E8E8F0"/>
                <w:sz w:val="16"/>
                <w:szCs w:val="16"/>
              </w:rPr>
              <w:t xml:space="preserve">- Día 5: 1990 L -&gt; no cumple</w:t>
            </w:r>
          </w:p>
          <w:p>
            <w:pPr>
              <w:spacing w:after="0" w:before="0" w:line="240"/>
            </w:pPr>
            <w:r>
              <w:rPr>
                <w:rFonts w:ascii="Consolas" w:cs="Consolas" w:eastAsia="Consolas" w:hAnsi="Consolas"/>
                <w:color w:val="E8E8F0"/>
                <w:sz w:val="16"/>
                <w:szCs w:val="16"/>
              </w:rPr>
              <w:t xml:space="preserve">- Día 6: 2660 L -&gt; cumple</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¿Cumplió todos los días? No</w:t>
            </w:r>
          </w:p>
          <w:p>
            <w:pPr>
              <w:spacing w:after="0" w:before="0" w:line="240"/>
            </w:pPr>
            <w:r>
              <w:rPr>
                <w:rFonts w:ascii="Consolas" w:cs="Consolas" w:eastAsia="Consolas" w:hAnsi="Consolas"/>
                <w:color w:val="E8E8F0"/>
                <w:sz w:val="16"/>
                <w:szCs w:val="16"/>
              </w:rPr>
              <w:t xml:space="preserve">¿Cumplió al menos un día? Sí</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R4. Liquidación (por neto, mayor a menor) =====</w:t>
            </w:r>
          </w:p>
          <w:p>
            <w:pPr>
              <w:spacing w:after="0" w:before="0" w:line="240"/>
            </w:pPr>
            <w:r>
              <w:rPr>
                <w:rFonts w:ascii="Consolas" w:cs="Consolas" w:eastAsia="Consolas" w:hAnsi="Consolas"/>
                <w:color w:val="E8E8F0"/>
                <w:sz w:val="16"/>
                <w:szCs w:val="16"/>
              </w:rPr>
              <w:t xml:space="preserve">1. P03 Ana Rodríguez | litros: 3080.5 | entregas: $5877594 | bonif: $125000 | transporte: $108000 | neto: $5894594</w:t>
            </w:r>
          </w:p>
          <w:p>
            <w:pPr>
              <w:spacing w:after="0" w:before="0" w:line="240"/>
            </w:pPr>
            <w:r>
              <w:rPr>
                <w:rFonts w:ascii="Consolas" w:cs="Consolas" w:eastAsia="Consolas" w:hAnsi="Consolas"/>
                <w:color w:val="E8E8F0"/>
                <w:sz w:val="16"/>
                <w:szCs w:val="16"/>
              </w:rPr>
              <w:t xml:space="preserve">2. P01 Marta Gómez | litros: 2840 | entregas: $5418720 | bonif: $125000 | transporte: $108000 | neto: $5435720</w:t>
            </w:r>
          </w:p>
          <w:p>
            <w:pPr>
              <w:spacing w:after="0" w:before="0" w:line="240"/>
            </w:pPr>
            <w:r>
              <w:rPr>
                <w:rFonts w:ascii="Consolas" w:cs="Consolas" w:eastAsia="Consolas" w:hAnsi="Consolas"/>
                <w:color w:val="E8E8F0"/>
                <w:sz w:val="16"/>
                <w:szCs w:val="16"/>
              </w:rPr>
              <w:t xml:space="preserve">3. P06 Carlos Ospina | litros: 1800 | entregas: $3434400 | bonif: $0 | transporte: $108000 | neto: $3326400</w:t>
            </w:r>
          </w:p>
          <w:p>
            <w:pPr>
              <w:spacing w:after="0" w:before="0" w:line="240"/>
            </w:pPr>
            <w:r>
              <w:rPr>
                <w:rFonts w:ascii="Consolas" w:cs="Consolas" w:eastAsia="Consolas" w:hAnsi="Consolas"/>
                <w:color w:val="E8E8F0"/>
                <w:sz w:val="16"/>
                <w:szCs w:val="16"/>
              </w:rPr>
              <w:t xml:space="preserve">4. P04 Jorge Valencia | litros: 1700 | entregas: $3142080 | bonif: $0 | transporte: $108000 | neto: $3034080</w:t>
            </w:r>
          </w:p>
          <w:p>
            <w:pPr>
              <w:spacing w:after="0" w:before="0" w:line="240"/>
            </w:pPr>
            <w:r>
              <w:rPr>
                <w:rFonts w:ascii="Consolas" w:cs="Consolas" w:eastAsia="Consolas" w:hAnsi="Consolas"/>
                <w:color w:val="E8E8F0"/>
                <w:sz w:val="16"/>
                <w:szCs w:val="16"/>
              </w:rPr>
              <w:t xml:space="preserve">5. P02 Luis Cardona | litros: 1170 | entregas: $2106000 | bonif: $0 | transporte: $0 | neto: $2106000</w:t>
            </w:r>
          </w:p>
          <w:p>
            <w:pPr>
              <w:spacing w:after="0" w:before="0" w:line="240"/>
            </w:pPr>
            <w:r>
              <w:rPr>
                <w:rFonts w:ascii="Consolas" w:cs="Consolas" w:eastAsia="Consolas" w:hAnsi="Consolas"/>
                <w:color w:val="E8E8F0"/>
                <w:sz w:val="16"/>
                <w:szCs w:val="16"/>
              </w:rPr>
              <w:t xml:space="preserve">6. P08 Mario Ríos | litros: 1070 | entregas: $1926000 | bonif: $0 | transporte: $0 | neto: $1926000</w:t>
            </w:r>
          </w:p>
          <w:p>
            <w:pPr>
              <w:spacing w:after="0" w:before="0" w:line="240"/>
            </w:pPr>
            <w:r>
              <w:rPr>
                <w:rFonts w:ascii="Consolas" w:cs="Consolas" w:eastAsia="Consolas" w:hAnsi="Consolas"/>
                <w:color w:val="E8E8F0"/>
                <w:sz w:val="16"/>
                <w:szCs w:val="16"/>
              </w:rPr>
              <w:t xml:space="preserve">7. P09 Diana Beltrán | litros: 1000 | entregas: $1731600 | bonif: $25000 | transporte: $0 | neto: $1756600</w:t>
            </w:r>
          </w:p>
          <w:p>
            <w:pPr>
              <w:spacing w:after="0" w:before="0" w:line="240"/>
            </w:pPr>
            <w:r>
              <w:rPr>
                <w:rFonts w:ascii="Consolas" w:cs="Consolas" w:eastAsia="Consolas" w:hAnsi="Consolas"/>
                <w:color w:val="E8E8F0"/>
                <w:sz w:val="16"/>
                <w:szCs w:val="16"/>
              </w:rPr>
              <w:t xml:space="preserve">8. P05 Sofía Jaramillo | litros: 990 | entregas: $1639440 | bonif: $0 | transporte: $0 | neto: $1639440</w:t>
            </w:r>
          </w:p>
          <w:p>
            <w:pPr>
              <w:spacing w:after="0" w:before="0" w:line="240"/>
            </w:pPr>
            <w:r>
              <w:rPr>
                <w:rFonts w:ascii="Consolas" w:cs="Consolas" w:eastAsia="Consolas" w:hAnsi="Consolas"/>
                <w:color w:val="E8E8F0"/>
                <w:sz w:val="16"/>
                <w:szCs w:val="16"/>
              </w:rPr>
              <w:t xml:space="preserve">9. P10 Gonzalo Patiño | litros: 930 | entregas: $1563120 | bonif: $0 | transporte: $0 | neto: $1563120</w:t>
            </w:r>
          </w:p>
          <w:p>
            <w:pPr>
              <w:spacing w:after="0" w:before="0" w:line="240"/>
            </w:pPr>
            <w:r>
              <w:rPr>
                <w:rFonts w:ascii="Consolas" w:cs="Consolas" w:eastAsia="Consolas" w:hAnsi="Consolas"/>
                <w:color w:val="E8E8F0"/>
                <w:sz w:val="16"/>
                <w:szCs w:val="16"/>
              </w:rPr>
              <w:t xml:space="preserve">10. P07 Elena Morales | litros: 810 | entregas: $1224720 | bonif: $0 | transporte: $0 | neto: $1224720</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R5. Mayor productor por día =====</w:t>
            </w:r>
          </w:p>
          <w:p>
            <w:pPr>
              <w:spacing w:after="0" w:before="0" w:line="240"/>
            </w:pPr>
            <w:r>
              <w:rPr>
                <w:rFonts w:ascii="Consolas" w:cs="Consolas" w:eastAsia="Consolas" w:hAnsi="Consolas"/>
                <w:color w:val="E8E8F0"/>
                <w:sz w:val="16"/>
                <w:szCs w:val="16"/>
              </w:rPr>
              <w:t xml:space="preserve">- Día 1: P09 con 700 L</w:t>
            </w:r>
          </w:p>
          <w:p>
            <w:pPr>
              <w:spacing w:after="0" w:before="0" w:line="240"/>
            </w:pPr>
            <w:r>
              <w:rPr>
                <w:rFonts w:ascii="Consolas" w:cs="Consolas" w:eastAsia="Consolas" w:hAnsi="Consolas"/>
                <w:color w:val="E8E8F0"/>
                <w:sz w:val="16"/>
                <w:szCs w:val="16"/>
              </w:rPr>
              <w:t xml:space="preserve">- Día 2: P01, P03 con 460 L</w:t>
            </w:r>
          </w:p>
          <w:p>
            <w:pPr>
              <w:spacing w:after="0" w:before="0" w:line="240"/>
            </w:pPr>
            <w:r>
              <w:rPr>
                <w:rFonts w:ascii="Consolas" w:cs="Consolas" w:eastAsia="Consolas" w:hAnsi="Consolas"/>
                <w:color w:val="E8E8F0"/>
                <w:sz w:val="16"/>
                <w:szCs w:val="16"/>
              </w:rPr>
              <w:t xml:space="preserve">- Día 3: P03 con 460 L</w:t>
            </w:r>
          </w:p>
          <w:p>
            <w:pPr>
              <w:spacing w:after="0" w:before="0" w:line="240"/>
            </w:pPr>
            <w:r>
              <w:rPr>
                <w:rFonts w:ascii="Consolas" w:cs="Consolas" w:eastAsia="Consolas" w:hAnsi="Consolas"/>
                <w:color w:val="E8E8F0"/>
                <w:sz w:val="16"/>
                <w:szCs w:val="16"/>
              </w:rPr>
              <w:t xml:space="preserve">- Día 4: P03 con 790.5 L</w:t>
            </w:r>
          </w:p>
          <w:p>
            <w:pPr>
              <w:spacing w:after="0" w:before="0" w:line="240"/>
            </w:pPr>
            <w:r>
              <w:rPr>
                <w:rFonts w:ascii="Consolas" w:cs="Consolas" w:eastAsia="Consolas" w:hAnsi="Consolas"/>
                <w:color w:val="E8E8F0"/>
                <w:sz w:val="16"/>
                <w:szCs w:val="16"/>
              </w:rPr>
              <w:t xml:space="preserve">- Día 5: P01 con 440 L</w:t>
            </w:r>
          </w:p>
          <w:p>
            <w:pPr>
              <w:spacing w:after="0" w:before="0" w:line="240"/>
            </w:pPr>
            <w:r>
              <w:rPr>
                <w:rFonts w:ascii="Consolas" w:cs="Consolas" w:eastAsia="Consolas" w:hAnsi="Consolas"/>
                <w:color w:val="E8E8F0"/>
                <w:sz w:val="16"/>
                <w:szCs w:val="16"/>
              </w:rPr>
              <w:t xml:space="preserve">- Día 6: P03 con 500 L</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Ganador de la semana: P03 (4 días en primer lugar)</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R6. Calidad (grasa ponderada, mínimo 3 entregas) =====</w:t>
            </w:r>
          </w:p>
          <w:p>
            <w:pPr>
              <w:spacing w:after="0" w:before="0" w:line="240"/>
            </w:pPr>
            <w:r>
              <w:rPr>
                <w:rFonts w:ascii="Consolas" w:cs="Consolas" w:eastAsia="Consolas" w:hAnsi="Consolas"/>
                <w:color w:val="E8E8F0"/>
                <w:sz w:val="16"/>
                <w:szCs w:val="16"/>
              </w:rPr>
              <w:t xml:space="preserve">- P06: 10 entregas | ponderada 3.787 % | simple 3.79 %</w:t>
            </w:r>
          </w:p>
          <w:p>
            <w:pPr>
              <w:spacing w:after="0" w:before="0" w:line="240"/>
            </w:pPr>
            <w:r>
              <w:rPr>
                <w:rFonts w:ascii="Consolas" w:cs="Consolas" w:eastAsia="Consolas" w:hAnsi="Consolas"/>
                <w:color w:val="E8E8F0"/>
                <w:sz w:val="16"/>
                <w:szCs w:val="16"/>
              </w:rPr>
              <w:t xml:space="preserve">- P01: 13 entregas | ponderada 3.725 % | simple 3.715 %</w:t>
            </w:r>
          </w:p>
          <w:p>
            <w:pPr>
              <w:spacing w:after="0" w:before="0" w:line="240"/>
            </w:pPr>
            <w:r>
              <w:rPr>
                <w:rFonts w:ascii="Consolas" w:cs="Consolas" w:eastAsia="Consolas" w:hAnsi="Consolas"/>
                <w:color w:val="E8E8F0"/>
                <w:sz w:val="16"/>
                <w:szCs w:val="16"/>
              </w:rPr>
              <w:t xml:space="preserve">- P03: 14 entregas | ponderada 3.718 % | simple 3.714 %</w:t>
            </w:r>
          </w:p>
          <w:p>
            <w:pPr>
              <w:spacing w:after="0" w:before="0" w:line="240"/>
            </w:pPr>
            <w:r>
              <w:rPr>
                <w:rFonts w:ascii="Consolas" w:cs="Consolas" w:eastAsia="Consolas" w:hAnsi="Consolas"/>
                <w:color w:val="E8E8F0"/>
                <w:sz w:val="16"/>
                <w:szCs w:val="16"/>
              </w:rPr>
              <w:t xml:space="preserve">- P04: 8 entregas | ponderada 3.434 % | simple 3.45 %</w:t>
            </w:r>
          </w:p>
          <w:p>
            <w:pPr>
              <w:spacing w:after="0" w:before="0" w:line="240"/>
            </w:pPr>
            <w:r>
              <w:rPr>
                <w:rFonts w:ascii="Consolas" w:cs="Consolas" w:eastAsia="Consolas" w:hAnsi="Consolas"/>
                <w:color w:val="E8E8F0"/>
                <w:sz w:val="16"/>
                <w:szCs w:val="16"/>
              </w:rPr>
              <w:t xml:space="preserve">- P08: 6 entregas | ponderada 3.166 % | simple 3.167 %</w:t>
            </w:r>
          </w:p>
          <w:p>
            <w:pPr>
              <w:spacing w:after="0" w:before="0" w:line="240"/>
            </w:pPr>
            <w:r>
              <w:rPr>
                <w:rFonts w:ascii="Consolas" w:cs="Consolas" w:eastAsia="Consolas" w:hAnsi="Consolas"/>
                <w:color w:val="E8E8F0"/>
                <w:sz w:val="16"/>
                <w:szCs w:val="16"/>
              </w:rPr>
              <w:t xml:space="preserve">- P02: 6 entregas | ponderada 3.099 % | simple 3.1 %</w:t>
            </w:r>
          </w:p>
          <w:p>
            <w:pPr>
              <w:spacing w:after="0" w:before="0" w:line="240"/>
            </w:pPr>
            <w:r>
              <w:rPr>
                <w:rFonts w:ascii="Consolas" w:cs="Consolas" w:eastAsia="Consolas" w:hAnsi="Consolas"/>
                <w:color w:val="E8E8F0"/>
                <w:sz w:val="16"/>
                <w:szCs w:val="16"/>
              </w:rPr>
              <w:t xml:space="preserve">- P09: 6 entregas | ponderada 3.08 % | simple 3.933 %</w:t>
            </w:r>
          </w:p>
          <w:p>
            <w:pPr>
              <w:spacing w:after="0" w:before="0" w:line="240"/>
            </w:pPr>
            <w:r>
              <w:rPr>
                <w:rFonts w:ascii="Consolas" w:cs="Consolas" w:eastAsia="Consolas" w:hAnsi="Consolas"/>
                <w:color w:val="E8E8F0"/>
                <w:sz w:val="16"/>
                <w:szCs w:val="16"/>
              </w:rPr>
              <w:t xml:space="preserve">- P10: 6 entregas | ponderada 2.885 % | simple 2.883 %</w:t>
            </w:r>
          </w:p>
          <w:p>
            <w:pPr>
              <w:spacing w:after="0" w:before="0" w:line="240"/>
            </w:pPr>
            <w:r>
              <w:rPr>
                <w:rFonts w:ascii="Consolas" w:cs="Consolas" w:eastAsia="Consolas" w:hAnsi="Consolas"/>
                <w:color w:val="E8E8F0"/>
                <w:sz w:val="16"/>
                <w:szCs w:val="16"/>
              </w:rPr>
              <w:t xml:space="preserve">- P05: 6 entregas | ponderada 2.752 % | simple 2.75 %</w:t>
            </w:r>
          </w:p>
          <w:p>
            <w:pPr>
              <w:spacing w:after="0" w:before="0" w:line="240"/>
            </w:pPr>
            <w:r>
              <w:rPr>
                <w:rFonts w:ascii="Consolas" w:cs="Consolas" w:eastAsia="Consolas" w:hAnsi="Consolas"/>
                <w:color w:val="E8E8F0"/>
                <w:sz w:val="16"/>
                <w:szCs w:val="16"/>
              </w:rPr>
              <w:t xml:space="preserve">- P07: 6 entregas | ponderada 2.417 % | simple 2.417 %</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Mejor calidad: P06 con 3.787 %</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R7. Total pagado =====</w:t>
            </w:r>
          </w:p>
          <w:p>
            <w:pPr>
              <w:spacing w:after="0" w:before="0" w:line="240"/>
            </w:pPr>
            <w:r>
              <w:rPr>
                <w:rFonts w:ascii="Consolas" w:cs="Consolas" w:eastAsia="Consolas" w:hAnsi="Consolas"/>
                <w:color w:val="E8E8F0"/>
                <w:sz w:val="16"/>
                <w:szCs w:val="16"/>
              </w:rPr>
              <w:t xml:space="preserve">Total pagado en la semana: $27906674</w:t>
            </w:r>
          </w:p>
          <w:p>
            <w:pPr>
              <w:spacing w:after="0" w:before="0" w:line="240"/>
            </w:pPr>
            <w:r>
              <w:rPr>
                <w:rFonts w:ascii="Consolas" w:cs="Consolas" w:eastAsia="Consolas" w:hAnsi="Consolas"/>
                <w:color w:val="E8E8F0"/>
                <w:sz w:val="16"/>
                <w:szCs w:val="16"/>
              </w:rPr>
              <w:t xml:space="preserve">Litros pagados: 15390.5 L</w:t>
            </w:r>
          </w:p>
          <w:p>
            <w:pPr>
              <w:spacing w:after="0" w:before="0" w:line="240"/>
            </w:pPr>
            <w:r>
              <w:rPr>
                <w:rFonts w:ascii="Consolas" w:cs="Consolas" w:eastAsia="Consolas" w:hAnsi="Consolas"/>
                <w:color w:val="E8E8F0"/>
                <w:sz w:val="16"/>
                <w:szCs w:val="16"/>
              </w:rPr>
              <w:t xml:space="preserve">Costo promedio por litro: $1813.24</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R8. Productores que entregaron en los 4 tanques =====</w:t>
            </w:r>
          </w:p>
          <w:p>
            <w:pPr>
              <w:spacing w:after="0" w:before="0" w:line="240"/>
            </w:pPr>
            <w:r>
              <w:rPr>
                <w:rFonts w:ascii="Consolas" w:cs="Consolas" w:eastAsia="Consolas" w:hAnsi="Consolas"/>
                <w:color w:val="E8E8F0"/>
                <w:sz w:val="16"/>
                <w:szCs w:val="16"/>
              </w:rPr>
              <w:t xml:space="preserve">- P01 Marta Gómez</w:t>
            </w:r>
          </w:p>
          <w:p>
            <w:pPr>
              <w:spacing w:after="0" w:before="0" w:line="240"/>
            </w:pPr>
            <w:r>
              <w:rPr>
                <w:rFonts w:ascii="Consolas" w:cs="Consolas" w:eastAsia="Consolas" w:hAnsi="Consolas"/>
                <w:color w:val="E8E8F0"/>
                <w:sz w:val="16"/>
                <w:szCs w:val="16"/>
              </w:rPr>
              <w:t xml:space="preserve">- P02 Luis Cardona</w:t>
            </w:r>
          </w:p>
          <w:p>
            <w:pPr>
              <w:spacing w:after="0" w:before="0" w:line="240"/>
            </w:pPr>
            <w:r>
              <w:rPr>
                <w:rFonts w:ascii="Consolas" w:cs="Consolas" w:eastAsia="Consolas" w:hAnsi="Consolas"/>
                <w:color w:val="E8E8F0"/>
                <w:sz w:val="16"/>
                <w:szCs w:val="16"/>
              </w:rPr>
              <w:t xml:space="preserve">- P03 Ana Rodríguez</w:t>
            </w:r>
          </w:p>
          <w:p>
            <w:pPr>
              <w:spacing w:after="0" w:before="0" w:line="240"/>
            </w:pPr>
            <w:r>
              <w:rPr>
                <w:rFonts w:ascii="Consolas" w:cs="Consolas" w:eastAsia="Consolas" w:hAnsi="Consolas"/>
                <w:color w:val="E8E8F0"/>
                <w:sz w:val="16"/>
                <w:szCs w:val="16"/>
              </w:rPr>
              <w:t xml:space="preserve">- P04 Jorge Valencia</w:t>
            </w:r>
          </w:p>
          <w:p>
            <w:pPr>
              <w:spacing w:after="0" w:before="0" w:line="240"/>
            </w:pPr>
            <w:r>
              <w:rPr>
                <w:rFonts w:ascii="Consolas" w:cs="Consolas" w:eastAsia="Consolas" w:hAnsi="Consolas"/>
                <w:color w:val="E8E8F0"/>
                <w:sz w:val="16"/>
                <w:szCs w:val="16"/>
              </w:rPr>
              <w:t xml:space="preserve">- P05 Sofía Jaramillo</w:t>
            </w:r>
          </w:p>
          <w:p>
            <w:pPr>
              <w:spacing w:after="0" w:before="0" w:line="240"/>
            </w:pPr>
            <w:r>
              <w:rPr>
                <w:rFonts w:ascii="Consolas" w:cs="Consolas" w:eastAsia="Consolas" w:hAnsi="Consolas"/>
                <w:color w:val="E8E8F0"/>
                <w:sz w:val="16"/>
                <w:szCs w:val="16"/>
              </w:rPr>
              <w:t xml:space="preserve">- P06 Carlos Ospina</w:t>
            </w:r>
          </w:p>
          <w:p>
            <w:pPr>
              <w:spacing w:after="0" w:before="0" w:line="240"/>
            </w:pPr>
            <w:r>
              <w:rPr>
                <w:rFonts w:ascii="Consolas" w:cs="Consolas" w:eastAsia="Consolas" w:hAnsi="Consolas"/>
                <w:color w:val="E8E8F0"/>
                <w:sz w:val="16"/>
                <w:szCs w:val="16"/>
              </w:rPr>
              <w:t xml:space="preserve">- P07 Elena Morales</w:t>
            </w:r>
          </w:p>
          <w:p>
            <w:pPr>
              <w:spacing w:after="0" w:before="0" w:line="240"/>
            </w:pPr>
            <w:r>
              <w:rPr>
                <w:rFonts w:ascii="Consolas" w:cs="Consolas" w:eastAsia="Consolas" w:hAnsi="Consolas"/>
                <w:color w:val="E8E8F0"/>
                <w:sz w:val="16"/>
                <w:szCs w:val="16"/>
              </w:rPr>
              <w:t xml:space="preserve">- P08 Mario Ríos</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             COMPROBANTE DE PRODUCTOR             </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Ingrese el código del productor (ej. P01): </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COMPROBANTE FINANCIERO - CENTRO DE ACOPIO DE LECHE</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Productor: Diana Beltrán (P09)</w:t>
            </w:r>
          </w:p>
          <w:p>
            <w:pPr>
              <w:spacing w:after="0" w:before="0" w:line="240"/>
            </w:pPr>
            <w:r>
              <w:rPr>
                <w:rFonts w:ascii="Consolas" w:cs="Consolas" w:eastAsia="Consolas" w:hAnsi="Consolas"/>
                <w:color w:val="E8E8F0"/>
                <w:sz w:val="16"/>
                <w:szCs w:val="16"/>
              </w:rPr>
              <w:t xml:space="preserve">Usa Servicio de Transporte: NO</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DETALLE POR DÍA CON ENTREGAS VÁLIDAS:</w:t>
            </w:r>
          </w:p>
          <w:p>
            <w:pPr>
              <w:spacing w:after="0" w:before="0" w:line="240"/>
            </w:pPr>
            <w:r>
              <w:rPr>
                <w:rFonts w:ascii="Consolas" w:cs="Consolas" w:eastAsia="Consolas" w:hAnsi="Consolas"/>
                <w:color w:val="E8E8F0"/>
                <w:sz w:val="16"/>
                <w:szCs w:val="16"/>
              </w:rPr>
              <w:t xml:space="preserve">  - Día 1: 700 L | Valor Entregas: $1159200 | Bonificación Día: $25000</w:t>
            </w:r>
          </w:p>
          <w:p>
            <w:pPr>
              <w:spacing w:after="0" w:before="0" w:line="240"/>
            </w:pPr>
            <w:r>
              <w:rPr>
                <w:rFonts w:ascii="Consolas" w:cs="Consolas" w:eastAsia="Consolas" w:hAnsi="Consolas"/>
                <w:color w:val="E8E8F0"/>
                <w:sz w:val="16"/>
                <w:szCs w:val="16"/>
              </w:rPr>
              <w:t xml:space="preserve">  - Día 2: 60 L | Valor Entregas: $114480 | Bonificación Día: $0</w:t>
            </w:r>
          </w:p>
          <w:p>
            <w:pPr>
              <w:spacing w:after="0" w:before="0" w:line="240"/>
            </w:pPr>
            <w:r>
              <w:rPr>
                <w:rFonts w:ascii="Consolas" w:cs="Consolas" w:eastAsia="Consolas" w:hAnsi="Consolas"/>
                <w:color w:val="E8E8F0"/>
                <w:sz w:val="16"/>
                <w:szCs w:val="16"/>
              </w:rPr>
              <w:t xml:space="preserve">  - Día 3: 60 L | Valor Entregas: $114480 | Bonificación Día: $0</w:t>
            </w:r>
          </w:p>
          <w:p>
            <w:pPr>
              <w:spacing w:after="0" w:before="0" w:line="240"/>
            </w:pPr>
            <w:r>
              <w:rPr>
                <w:rFonts w:ascii="Consolas" w:cs="Consolas" w:eastAsia="Consolas" w:hAnsi="Consolas"/>
                <w:color w:val="E8E8F0"/>
                <w:sz w:val="16"/>
                <w:szCs w:val="16"/>
              </w:rPr>
              <w:t xml:space="preserve">  - Día 4: 60 L | Valor Entregas: $114480 | Bonificación Día: $0</w:t>
            </w:r>
          </w:p>
          <w:p>
            <w:pPr>
              <w:spacing w:after="0" w:before="0" w:line="240"/>
            </w:pPr>
            <w:r>
              <w:rPr>
                <w:rFonts w:ascii="Consolas" w:cs="Consolas" w:eastAsia="Consolas" w:hAnsi="Consolas"/>
                <w:color w:val="E8E8F0"/>
                <w:sz w:val="16"/>
                <w:szCs w:val="16"/>
              </w:rPr>
              <w:t xml:space="preserve">  - Día 5: 60 L | Valor Entregas: $114480 | Bonificación Día: $0</w:t>
            </w:r>
          </w:p>
          <w:p>
            <w:pPr>
              <w:spacing w:after="0" w:before="0" w:line="240"/>
            </w:pPr>
            <w:r>
              <w:rPr>
                <w:rFonts w:ascii="Consolas" w:cs="Consolas" w:eastAsia="Consolas" w:hAnsi="Consolas"/>
                <w:color w:val="E8E8F0"/>
                <w:sz w:val="16"/>
                <w:szCs w:val="16"/>
              </w:rPr>
              <w:t xml:space="preserve">  - Día 6: 60 L | Valor Entregas: $114480 | Bonificación Día: $0</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RESUMEN GENERAL DE LA SEMANA:</w:t>
            </w:r>
          </w:p>
          <w:p>
            <w:pPr>
              <w:spacing w:after="0" w:before="0" w:line="240"/>
            </w:pPr>
            <w:r>
              <w:rPr>
                <w:rFonts w:ascii="Consolas" w:cs="Consolas" w:eastAsia="Consolas" w:hAnsi="Consolas"/>
                <w:color w:val="E8E8F0"/>
                <w:sz w:val="16"/>
                <w:szCs w:val="16"/>
              </w:rPr>
              <w:t xml:space="preserve">  Total Entregas Válidas: 6</w:t>
            </w:r>
          </w:p>
          <w:p>
            <w:pPr>
              <w:spacing w:after="0" w:before="0" w:line="240"/>
            </w:pPr>
            <w:r>
              <w:rPr>
                <w:rFonts w:ascii="Consolas" w:cs="Consolas" w:eastAsia="Consolas" w:hAnsi="Consolas"/>
                <w:color w:val="E8E8F0"/>
                <w:sz w:val="16"/>
                <w:szCs w:val="16"/>
              </w:rPr>
              <w:t xml:space="preserve">  Total Litros Entregados: 1000 L</w:t>
            </w:r>
          </w:p>
          <w:p>
            <w:pPr>
              <w:spacing w:after="0" w:before="0" w:line="240"/>
            </w:pPr>
            <w:r>
              <w:rPr>
                <w:rFonts w:ascii="Consolas" w:cs="Consolas" w:eastAsia="Consolas" w:hAnsi="Consolas"/>
                <w:color w:val="E8E8F0"/>
                <w:sz w:val="16"/>
                <w:szCs w:val="16"/>
              </w:rPr>
              <w:t xml:space="preserve">  Valor Bruto Entregas:  $1731600</w:t>
            </w:r>
          </w:p>
          <w:p>
            <w:pPr>
              <w:spacing w:after="0" w:before="0" w:line="240"/>
            </w:pPr>
            <w:r>
              <w:rPr>
                <w:rFonts w:ascii="Consolas" w:cs="Consolas" w:eastAsia="Consolas" w:hAnsi="Consolas"/>
                <w:color w:val="E8E8F0"/>
                <w:sz w:val="16"/>
                <w:szCs w:val="16"/>
              </w:rPr>
              <w:t xml:space="preserve">  (+) Bonif. Volumen:    $25000</w:t>
            </w:r>
          </w:p>
          <w:p>
            <w:pPr>
              <w:spacing w:after="0" w:before="0" w:line="240"/>
            </w:pPr>
            <w:r>
              <w:rPr>
                <w:rFonts w:ascii="Consolas" w:cs="Consolas" w:eastAsia="Consolas" w:hAnsi="Consolas"/>
                <w:color w:val="E8E8F0"/>
                <w:sz w:val="16"/>
                <w:szCs w:val="16"/>
              </w:rPr>
              <w:t xml:space="preserve">  (-) Descuento Transp:  $0</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  NETO A PAGAR:          $1756600</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 </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        INVESTIGACIÓN: COMBINACIÓN DE CENTROS     </w:t>
            </w:r>
          </w:p>
          <w:p>
            <w:pPr>
              <w:spacing w:after="0" w:before="0" w:line="240"/>
            </w:pPr>
            <w:r>
              <w:rPr>
                <w:rFonts w:ascii="Consolas" w:cs="Consolas" w:eastAsia="Consolas" w:hAnsi="Consolas"/>
                <w:color w:val="E8E8F0"/>
                <w:sz w:val="16"/>
                <w:szCs w:val="16"/>
              </w:rPr>
              <w:t xml:space="preserve">==================================================</w:t>
            </w:r>
          </w:p>
          <w:p>
            <w:pPr>
              <w:spacing w:after="0" w:before="0" w:line="240"/>
            </w:pPr>
            <w:r>
              <w:rPr>
                <w:rFonts w:ascii="Consolas" w:cs="Consolas" w:eastAsia="Consolas" w:hAnsi="Consolas"/>
                <w:color w:val="E8E8F0"/>
                <w:sz w:val="16"/>
                <w:szCs w:val="16"/>
              </w:rPr>
              <w:t xml:space="preserve">Mapa R3 (Centro Principal): %{1 =&gt; 3110, 2 =&gt; 2370, 3 =&gt; 2430, 4 =&gt; 2830.5, 5 =&gt; 1990, 6 =&gt; 2660}</w:t>
            </w:r>
          </w:p>
          <w:p>
            <w:pPr>
              <w:spacing w:after="0" w:before="0" w:line="240"/>
            </w:pPr>
            <w:r>
              <w:rPr>
                <w:rFonts w:ascii="Consolas" w:cs="Consolas" w:eastAsia="Consolas" w:hAnsi="Consolas"/>
                <w:color w:val="E8E8F0"/>
                <w:sz w:val="16"/>
                <w:szCs w:val="16"/>
              </w:rPr>
              <w:t xml:space="preserve">Mapa Centro Vecino:         %{1 =&gt; 1850.5, 2 =&gt; 2100, 3 =&gt; 1640, 5 =&gt; 2350, 7 =&gt; 800}</w:t>
            </w:r>
          </w:p>
          <w:p>
            <w:pPr>
              <w:spacing w:after="0" w:before="0" w:line="240"/>
            </w:pPr>
            <w:r>
              <w:rPr>
                <w:rFonts w:ascii="Consolas" w:cs="Consolas" w:eastAsia="Consolas" w:hAnsi="Consolas"/>
                <w:color w:val="E8E8F0"/>
                <w:sz w:val="16"/>
                <w:szCs w:val="16"/>
              </w:rPr>
              <w:t xml:space="preserve">Con Map.merge/2:            %{1 =&gt; 1850.5, 2 =&gt; 2100, 3 =&gt; 1640, 4 =&gt; 2830.5, 5 =&gt; 2350, 6 =&gt; 2660, 7 =&gt; 800}</w:t>
            </w:r>
          </w:p>
          <w:p>
            <w:pPr>
              <w:spacing w:after="0" w:before="0" w:line="240"/>
            </w:pPr>
            <w:r>
              <w:rPr>
                <w:rFonts w:ascii="Consolas" w:cs="Consolas" w:eastAsia="Consolas" w:hAnsi="Consolas"/>
                <w:color w:val="E8E8F0"/>
                <w:sz w:val="16"/>
                <w:szCs w:val="16"/>
              </w:rPr>
              <w:t xml:space="preserve">Con Map.merge/3:            %{1 =&gt; 4960.5, 2 =&gt; 4470, 3 =&gt; 4070, 4 =&gt; 2830.5, 5 =&gt; 4340, 6 =&gt; 2660, 7 =&gt; 800}</w:t>
            </w:r>
          </w:p>
          <w:p>
            <w:pPr>
              <w:spacing w:after="0" w:before="0" w:line="240"/>
            </w:pPr>
            <w:r>
              <w:rPr>
                <w:rFonts w:ascii="Consolas" w:cs="Consolas" w:eastAsia="Consolas" w:hAnsi="Consolas"/>
                <w:color w:val="E8E8F0"/>
                <w:sz w:val="16"/>
                <w:szCs w:val="16"/>
              </w:rPr>
              <w:t xml:space="preserve">==================================================</w:t>
            </w:r>
          </w:p>
        </w:tc>
      </w:tr>
    </w:tbl>
    <w:p>
      <w:pPr>
        <w:spacing w:after="60"/>
      </w:pPr>
    </w:p>
    <w:p>
      <w:pPr>
        <w:spacing w:after="120"/>
      </w:pPr>
      <w:r>
        <w:rPr>
          <w:rFonts w:ascii="Arial" w:cs="Arial" w:eastAsia="Arial" w:hAnsi="Arial"/>
          <w:b/>
          <w:bCs/>
        </w:rPr>
        <w:t xml:space="preserve">Entradas inválidas probadas</w:t>
      </w:r>
      <w:r>
        <w:rPr>
          <w:rFonts w:ascii="Arial" w:cs="Arial" w:eastAsia="Arial" w:hAnsi="Arial"/>
        </w:rPr>
        <w:t xml:space="preserve"> (el programa no falla en ningún caso):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726"/>
        <w:gridCol w:w="5514"/>
      </w:tblGrid>
      <w:tr>
        <w:trPr>
          <w:tblHeader/>
        </w:trPr>
        <w:tc>
          <w:tcPr>
            <w:tcW w:type="dxa" w:w="4726"/>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Entrada</w:t>
            </w:r>
          </w:p>
        </w:tc>
        <w:tc>
          <w:tcPr>
            <w:tcW w:type="dxa" w:w="5514"/>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Resultado</w:t>
            </w:r>
          </w:p>
        </w:tc>
      </w:tr>
      <w:tr>
        <w:tc>
          <w:tcPr>
            <w:tcW w:type="dxa" w:w="4726"/>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Enter vacío</w:t>
            </w:r>
          </w:p>
        </w:tc>
        <w:tc>
          <w:tcPr>
            <w:tcW w:type="dxa" w:w="5514"/>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Entrega adicional omitida.</w:t>
            </w:r>
          </w:p>
        </w:tc>
      </w:tr>
      <w:tr>
        <w:tc>
          <w:tcPr>
            <w:tcW w:type="dxa" w:w="4726"/>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P03;T2;4</w:t>
            </w:r>
            <w:r>
              <w:rPr>
                <w:rFonts w:ascii="Arial" w:cs="Arial" w:eastAsia="Arial" w:hAnsi="Arial"/>
                <w:sz w:val="19"/>
                <w:szCs w:val="19"/>
              </w:rPr>
              <w:t xml:space="preserve"> (3 campos)</w:t>
            </w:r>
          </w:p>
        </w:tc>
        <w:tc>
          <w:tcPr>
            <w:tcW w:type="dxa" w:w="5514"/>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[ERROR] Formato de entrega inválido.</w:t>
            </w:r>
          </w:p>
        </w:tc>
      </w:tr>
      <w:tr>
        <w:tc>
          <w:tcPr>
            <w:tcW w:type="dxa" w:w="4726"/>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P03;T2;cuatro;300;3.5</w:t>
            </w:r>
            <w:r>
              <w:rPr>
                <w:rFonts w:ascii="Arial" w:cs="Arial" w:eastAsia="Arial" w:hAnsi="Arial"/>
                <w:sz w:val="19"/>
                <w:szCs w:val="19"/>
              </w:rPr>
              <w:t xml:space="preserve"> (día no entero)</w:t>
            </w:r>
          </w:p>
        </w:tc>
        <w:tc>
          <w:tcPr>
            <w:tcW w:type="dxa" w:w="5514"/>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[ERROR] Formato de entrega inválido.</w:t>
            </w:r>
          </w:p>
        </w:tc>
      </w:tr>
      <w:tr>
        <w:tc>
          <w:tcPr>
            <w:tcW w:type="dxa" w:w="4726"/>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P03;T2;4;abc;3.5</w:t>
            </w:r>
            <w:r>
              <w:rPr>
                <w:rFonts w:ascii="Arial" w:cs="Arial" w:eastAsia="Arial" w:hAnsi="Arial"/>
                <w:sz w:val="19"/>
                <w:szCs w:val="19"/>
              </w:rPr>
              <w:t xml:space="preserve"> (litros no numéricos)</w:t>
            </w:r>
          </w:p>
        </w:tc>
        <w:tc>
          <w:tcPr>
            <w:tcW w:type="dxa" w:w="5514"/>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[ERROR] Formato de entrega inválido.</w:t>
            </w:r>
          </w:p>
        </w:tc>
      </w:tr>
      <w:tr>
        <w:tc>
          <w:tcPr>
            <w:tcW w:type="dxa" w:w="4726"/>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P03;T2;4;300;alta</w:t>
            </w:r>
            <w:r>
              <w:rPr>
                <w:rFonts w:ascii="Arial" w:cs="Arial" w:eastAsia="Arial" w:hAnsi="Arial"/>
                <w:sz w:val="19"/>
                <w:szCs w:val="19"/>
              </w:rPr>
              <w:t xml:space="preserve"> (grasa no numérica)</w:t>
            </w:r>
          </w:p>
        </w:tc>
        <w:tc>
          <w:tcPr>
            <w:tcW w:type="dxa" w:w="5514"/>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[ERROR] Formato de entrega inválido.</w:t>
            </w:r>
          </w:p>
        </w:tc>
      </w:tr>
      <w:tr>
        <w:tc>
          <w:tcPr>
            <w:tcW w:type="dxa" w:w="4726"/>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P99;T2;4;300;3.5</w:t>
            </w:r>
            <w:r>
              <w:rPr>
                <w:rFonts w:ascii="Arial" w:cs="Arial" w:eastAsia="Arial" w:hAnsi="Arial"/>
                <w:sz w:val="19"/>
                <w:szCs w:val="19"/>
              </w:rPr>
              <w:t xml:space="preserve"> (formato bien, productor no existe)</w:t>
            </w:r>
          </w:p>
        </w:tc>
        <w:tc>
          <w:tcPr>
            <w:tcW w:type="dxa" w:w="5514"/>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rechazada por productor_desconocido</w:t>
            </w:r>
            <w:r>
              <w:rPr>
                <w:rFonts w:ascii="Arial" w:cs="Arial" w:eastAsia="Arial" w:hAnsi="Arial"/>
                <w:sz w:val="19"/>
                <w:szCs w:val="19"/>
              </w:rPr>
              <w:t xml:space="preserve">; R1 muestra 11 rechazadas</w:t>
            </w:r>
          </w:p>
        </w:tc>
      </w:tr>
      <w:tr>
        <w:tc>
          <w:tcPr>
            <w:tcW w:type="dxa" w:w="4726"/>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P03;T2;4;900;3.5</w:t>
            </w:r>
            <w:r>
              <w:rPr>
                <w:rFonts w:ascii="Arial" w:cs="Arial" w:eastAsia="Arial" w:hAnsi="Arial"/>
                <w:sz w:val="19"/>
                <w:szCs w:val="19"/>
              </w:rPr>
              <w:t xml:space="preserve"> (más de 800 L)</w:t>
            </w:r>
          </w:p>
        </w:tc>
        <w:tc>
          <w:tcPr>
            <w:tcW w:type="dxa" w:w="5514"/>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rechazada por litros_fuera_de_rango</w:t>
            </w:r>
            <w:r>
              <w:rPr>
                <w:rFonts w:ascii="Arial" w:cs="Arial" w:eastAsia="Arial" w:hAnsi="Arial"/>
                <w:sz w:val="19"/>
                <w:szCs w:val="19"/>
              </w:rPr>
              <w:t xml:space="preserve">; R1 muestra 11 rechazadas</w:t>
            </w:r>
          </w:p>
        </w:tc>
      </w:tr>
      <w:tr>
        <w:tc>
          <w:tcPr>
            <w:tcW w:type="dxa" w:w="4726"/>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Comprobante con código </w:t>
            </w:r>
            <w:r>
              <w:rPr>
                <w:rFonts w:ascii="Consolas" w:cs="Consolas" w:eastAsia="Consolas" w:hAnsi="Consolas"/>
                <w:sz w:val="19"/>
                <w:szCs w:val="19"/>
                <w:shd w:fill="EEEEF6" w:color="auto" w:val="clear"/>
              </w:rPr>
              <w:t xml:space="preserve">X</w:t>
            </w:r>
          </w:p>
        </w:tc>
        <w:tc>
          <w:tcPr>
            <w:tcW w:type="dxa" w:w="5514"/>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Consolas" w:cs="Consolas" w:eastAsia="Consolas" w:hAnsi="Consolas"/>
                <w:sz w:val="19"/>
                <w:szCs w:val="19"/>
                <w:shd w:fill="EEEEF6" w:color="auto" w:val="clear"/>
              </w:rPr>
              <w:t xml:space="preserve">[ERROR] El código de productor 'X' no existe en el sistema.</w:t>
            </w:r>
          </w:p>
        </w:tc>
      </w:tr>
    </w:tbl>
    <w:p>
      <w:pPr>
        <w:spacing w:after="60"/>
      </w:pPr>
    </w:p>
    <w:p>
      <w:pPr>
        <w:pBdr>
          <w:bottom w:val="single" w:color="CCCCCC" w:sz="6" w:space="1"/>
        </w:pBdr>
        <w:spacing w:after="120" w:before="120"/>
      </w:pPr>
    </w:p>
    <w:p>
      <w:pPr>
        <w:pStyle w:val="Heading1"/>
        <w:keepNext/>
        <w:pBdr>
          <w:bottom w:val="single" w:color="6C5CE7" w:sz="12" w:space="4"/>
        </w:pBdr>
      </w:pPr>
      <w:r>
        <w:rPr>
          <w:rFonts w:ascii="Arial" w:cs="Arial" w:eastAsia="Arial" w:hAnsi="Arial"/>
        </w:rPr>
        <w:t xml:space="preserve">Parte D. Bitácora de IA, caso de error y reflexión</w:t>
      </w:r>
    </w:p>
    <w:p>
      <w:pPr>
        <w:pStyle w:val="Heading2"/>
        <w:keepNext/>
      </w:pPr>
      <w:r>
        <w:rPr>
          <w:rFonts w:ascii="Arial" w:cs="Arial" w:eastAsia="Arial" w:hAnsi="Arial"/>
        </w:rPr>
        <w:t xml:space="preserve">1. Bitácora de uso de IA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629"/>
        <w:gridCol w:w="972"/>
        <w:gridCol w:w="629"/>
        <w:gridCol w:w="4004"/>
        <w:gridCol w:w="4006"/>
      </w:tblGrid>
      <w:tr>
        <w:trPr>
          <w:tblHeader/>
        </w:trPr>
        <w:tc>
          <w:tcPr>
            <w:tcW w:type="dxa" w:w="629"/>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Fecha</w:t>
            </w:r>
          </w:p>
        </w:tc>
        <w:tc>
          <w:tcPr>
            <w:tcW w:type="dxa" w:w="972"/>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Integrante</w:t>
            </w:r>
          </w:p>
        </w:tc>
        <w:tc>
          <w:tcPr>
            <w:tcW w:type="dxa" w:w="629"/>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Herramienta</w:t>
            </w:r>
          </w:p>
        </w:tc>
        <w:tc>
          <w:tcPr>
            <w:tcW w:type="dxa" w:w="4004"/>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Para qué se usó</w:t>
            </w:r>
          </w:p>
        </w:tc>
        <w:tc>
          <w:tcPr>
            <w:tcW w:type="dxa" w:w="4006"/>
            <w:tcBorders>
              <w:top w:val="single" w:color="D5D5E5" w:sz="4"/>
              <w:left w:val="single" w:color="D5D5E5" w:sz="4"/>
              <w:bottom w:val="single" w:color="D5D5E5" w:sz="4"/>
              <w:right w:val="single" w:color="D5D5E5" w:sz="4"/>
            </w:tcBorders>
            <w:shd w:fill="6C5CE7"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Qué se hizo con la respuesta</w:t>
            </w:r>
          </w:p>
        </w:tc>
      </w:tr>
      <w:tr>
        <w:tc>
          <w:tcPr>
            <w:tcW w:type="dxa" w:w="629"/>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2026-10-01</w:t>
            </w:r>
          </w:p>
        </w:tc>
        <w:tc>
          <w:tcPr>
            <w:tcW w:type="dxa" w:w="97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Victor Bolaños</w:t>
            </w:r>
          </w:p>
        </w:tc>
        <w:tc>
          <w:tcPr>
            <w:tcW w:type="dxa" w:w="629"/>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Claude Code</w:t>
            </w:r>
          </w:p>
        </w:tc>
        <w:tc>
          <w:tcPr>
            <w:tcW w:type="dxa" w:w="4004"/>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Preguntar cuáles reportes eran los más complejos (R5, R6, R8) para preparar la sustentación</w:t>
            </w:r>
          </w:p>
        </w:tc>
        <w:tc>
          <w:tcPr>
            <w:tcW w:type="dxa" w:w="4006"/>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Se revisó contra el código de </w:t>
            </w:r>
            <w:r>
              <w:rPr>
                <w:rFonts w:ascii="Consolas" w:cs="Consolas" w:eastAsia="Consolas" w:hAnsi="Consolas"/>
                <w:sz w:val="19"/>
                <w:szCs w:val="19"/>
                <w:shd w:fill="EEEEF6" w:color="auto" w:val="clear"/>
              </w:rPr>
              <w:t xml:space="preserve">reportes.exs</w:t>
            </w:r>
            <w:r>
              <w:rPr>
                <w:rFonts w:ascii="Arial" w:cs="Arial" w:eastAsia="Arial" w:hAnsi="Arial"/>
                <w:sz w:val="19"/>
                <w:szCs w:val="19"/>
              </w:rPr>
              <w:t xml:space="preserve">; se usó como guía de estudio</w:t>
            </w:r>
          </w:p>
        </w:tc>
      </w:tr>
      <w:tr>
        <w:tc>
          <w:tcPr>
            <w:tcW w:type="dxa" w:w="629"/>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2026-10-01</w:t>
            </w:r>
          </w:p>
        </w:tc>
        <w:tc>
          <w:tcPr>
            <w:tcW w:type="dxa" w:w="972"/>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Victor Bolaños</w:t>
            </w:r>
          </w:p>
        </w:tc>
        <w:tc>
          <w:tcPr>
            <w:tcW w:type="dxa" w:w="629"/>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Claude Code</w:t>
            </w:r>
          </w:p>
        </w:tc>
        <w:tc>
          <w:tcPr>
            <w:tcW w:type="dxa" w:w="4004"/>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Revisar este documento contra el código y contra el enunciado</w:t>
            </w:r>
          </w:p>
        </w:tc>
        <w:tc>
          <w:tcPr>
            <w:tcW w:type="dxa" w:w="4006"/>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Se encontraron datos inventados (R3, tiempos), la interfaz vieja de </w:t>
            </w:r>
            <w:r>
              <w:rPr>
                <w:rFonts w:ascii="Consolas" w:cs="Consolas" w:eastAsia="Consolas" w:hAnsi="Consolas"/>
                <w:sz w:val="19"/>
                <w:szCs w:val="19"/>
                <w:shd w:fill="EEEEF6" w:color="auto" w:val="clear"/>
              </w:rPr>
              <w:t xml:space="preserve">ranking/2</w:t>
            </w:r>
            <w:r>
              <w:rPr>
                <w:rFonts w:ascii="Arial" w:cs="Arial" w:eastAsia="Arial" w:hAnsi="Arial"/>
                <w:sz w:val="19"/>
                <w:szCs w:val="19"/>
              </w:rPr>
              <w:t xml:space="preserve"> y partes faltantes (R6, keyword lists, salida, Parte D)</w:t>
            </w:r>
          </w:p>
        </w:tc>
      </w:tr>
      <w:tr>
        <w:tc>
          <w:tcPr>
            <w:tcW w:type="dxa" w:w="629"/>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2026-10-01</w:t>
            </w:r>
          </w:p>
        </w:tc>
        <w:tc>
          <w:tcPr>
            <w:tcW w:type="dxa" w:w="97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Victor Bolaños</w:t>
            </w:r>
          </w:p>
        </w:tc>
        <w:tc>
          <w:tcPr>
            <w:tcW w:type="dxa" w:w="629"/>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Claude Code</w:t>
            </w:r>
          </w:p>
        </w:tc>
        <w:tc>
          <w:tcPr>
            <w:tcW w:type="dxa" w:w="4004"/>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Corregir datos y código: atributos de módulo, encabezados con integrantes, orden de la entrega adicional, mediciones con repeticiones, casos vacíos en R5/R7/R8</w:t>
            </w:r>
          </w:p>
        </w:tc>
        <w:tc>
          <w:tcPr>
            <w:tcW w:type="dxa" w:w="4006"/>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Cada cambio se verificó ejecutando </w:t>
            </w:r>
            <w:r>
              <w:rPr>
                <w:rFonts w:ascii="Consolas" w:cs="Consolas" w:eastAsia="Consolas" w:hAnsi="Consolas"/>
                <w:sz w:val="19"/>
                <w:szCs w:val="19"/>
                <w:shd w:fill="EEEEF6" w:color="auto" w:val="clear"/>
              </w:rPr>
              <w:t xml:space="preserve">elixir main.exs</w:t>
            </w:r>
            <w:r>
              <w:rPr>
                <w:rFonts w:ascii="Arial" w:cs="Arial" w:eastAsia="Arial" w:hAnsi="Arial"/>
                <w:sz w:val="19"/>
                <w:szCs w:val="19"/>
              </w:rPr>
              <w:t xml:space="preserve"> con entradas válidas e inválidas</w:t>
            </w:r>
          </w:p>
        </w:tc>
      </w:tr>
      <w:tr>
        <w:tc>
          <w:tcPr>
            <w:tcW w:type="dxa" w:w="629"/>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[COMPLETAR]</w:t>
            </w:r>
          </w:p>
        </w:tc>
        <w:tc>
          <w:tcPr>
            <w:tcW w:type="dxa" w:w="972"/>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Miguel Ceballos</w:t>
            </w:r>
          </w:p>
        </w:tc>
        <w:tc>
          <w:tcPr>
            <w:tcW w:type="dxa" w:w="629"/>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[COMPLETAR]</w:t>
            </w:r>
          </w:p>
        </w:tc>
        <w:tc>
          <w:tcPr>
            <w:tcW w:type="dxa" w:w="4004"/>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[COMPLETAR]</w:t>
            </w:r>
          </w:p>
        </w:tc>
        <w:tc>
          <w:tcPr>
            <w:tcW w:type="dxa" w:w="4006"/>
            <w:tcBorders>
              <w:top w:val="single" w:color="D5D5E5" w:sz="4"/>
              <w:left w:val="single" w:color="D5D5E5" w:sz="4"/>
              <w:bottom w:val="single" w:color="D5D5E5" w:sz="4"/>
              <w:right w:val="single" w:color="D5D5E5" w:sz="4"/>
            </w:tcBorders>
            <w:shd w:fill="F5F5FB" w:color="auto" w:val="clear"/>
            <w:tcMar>
              <w:top w:type="dxa" w:w="60"/>
              <w:left w:type="dxa" w:w="100"/>
              <w:bottom w:type="dxa" w:w="60"/>
              <w:right w:type="dxa" w:w="100"/>
            </w:tcMar>
          </w:tcPr>
          <w:p>
            <w:pPr>
              <w:spacing w:after="0"/>
            </w:pPr>
            <w:r>
              <w:rPr>
                <w:rFonts w:ascii="Arial" w:cs="Arial" w:eastAsia="Arial" w:hAnsi="Arial"/>
                <w:sz w:val="19"/>
                <w:szCs w:val="19"/>
              </w:rPr>
              <w:t xml:space="preserve">[COMPLETAR]</w:t>
            </w:r>
          </w:p>
        </w:tc>
      </w:tr>
      <w:tr>
        <w:tc>
          <w:tcPr>
            <w:tcW w:type="dxa" w:w="629"/>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[COMPLETAR]</w:t>
            </w:r>
          </w:p>
        </w:tc>
        <w:tc>
          <w:tcPr>
            <w:tcW w:type="dxa" w:w="972"/>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Juan José Ramírez</w:t>
            </w:r>
          </w:p>
        </w:tc>
        <w:tc>
          <w:tcPr>
            <w:tcW w:type="dxa" w:w="629"/>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[COMPLETAR]</w:t>
            </w:r>
          </w:p>
        </w:tc>
        <w:tc>
          <w:tcPr>
            <w:tcW w:type="dxa" w:w="4004"/>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[COMPLETAR]</w:t>
            </w:r>
          </w:p>
        </w:tc>
        <w:tc>
          <w:tcPr>
            <w:tcW w:type="dxa" w:w="4006"/>
            <w:tcBorders>
              <w:top w:val="single" w:color="D5D5E5" w:sz="4"/>
              <w:left w:val="single" w:color="D5D5E5" w:sz="4"/>
              <w:bottom w:val="single" w:color="D5D5E5" w:sz="4"/>
              <w:right w:val="single" w:color="D5D5E5" w:sz="4"/>
            </w:tcBorders>
            <w:tcMar>
              <w:top w:type="dxa" w:w="60"/>
              <w:left w:type="dxa" w:w="100"/>
              <w:bottom w:type="dxa" w:w="60"/>
              <w:right w:type="dxa" w:w="100"/>
            </w:tcMar>
          </w:tcPr>
          <w:p>
            <w:pPr>
              <w:spacing w:after="0"/>
            </w:pPr>
            <w:r>
              <w:rPr>
                <w:rFonts w:ascii="Arial" w:cs="Arial" w:eastAsia="Arial" w:hAnsi="Arial"/>
                <w:sz w:val="19"/>
                <w:szCs w:val="19"/>
              </w:rPr>
              <w:t xml:space="preserve">[COMPLETAR]</w:t>
            </w:r>
          </w:p>
        </w:tc>
      </w:tr>
    </w:tbl>
    <w:p>
      <w:pPr>
        <w:spacing w:after="60"/>
      </w:pPr>
    </w:p>
    <w:p>
      <w:pPr>
        <w:pStyle w:val="Heading2"/>
        <w:keepNext/>
      </w:pPr>
      <w:r>
        <w:rPr>
          <w:rFonts w:ascii="Arial" w:cs="Arial" w:eastAsia="Arial" w:hAnsi="Arial"/>
        </w:rPr>
        <w:t xml:space="preserve">2. Caso de error</w:t>
      </w:r>
    </w:p>
    <w:p>
      <w:pPr>
        <w:spacing w:after="120"/>
      </w:pPr>
      <w:r>
        <w:rPr>
          <w:rFonts w:ascii="Arial" w:cs="Arial" w:eastAsia="Arial" w:hAnsi="Arial"/>
          <w:b/>
          <w:bCs/>
        </w:rPr>
        <w:t xml:space="preserve">Caso 1: la IA afirmó algo falso sobre R8.</w:t>
      </w:r>
      <w:r>
        <w:rPr>
          <w:rFonts w:ascii="Arial" w:cs="Arial" w:eastAsia="Arial" w:hAnsi="Arial"/>
        </w:rPr>
        <w:t xml:space="preserve"> Durante la revisión, la IA dijo que R8 salía vacío ("ningún productor entregó en los 4 tanques"). Al volver a ejecutar el programa y mirar la salida completa, R8 tenía los 10 productores: la IA había recortado la salida antes de esa sección y sacó una conclusión con información incompleta. </w:t>
      </w:r>
      <w:r>
        <w:rPr>
          <w:rFonts w:ascii="Arial" w:cs="Arial" w:eastAsia="Arial" w:hAnsi="Arial"/>
          <w:b/>
          <w:bCs/>
        </w:rPr>
        <w:t xml:space="preserve">Cómo se detectó:</w:t>
      </w:r>
      <w:r>
        <w:rPr>
          <w:rFonts w:ascii="Arial" w:cs="Arial" w:eastAsia="Arial" w:hAnsi="Arial"/>
        </w:rPr>
        <w:t xml:space="preserve"> ejecutando el programa y leyendo la salida completa en vez de confiar en el resumen. </w:t>
      </w:r>
      <w:r>
        <w:rPr>
          <w:rFonts w:ascii="Arial" w:cs="Arial" w:eastAsia="Arial" w:hAnsi="Arial"/>
          <w:b/>
          <w:bCs/>
        </w:rPr>
        <w:t xml:space="preserve">Qué se corrigió:</w:t>
      </w:r>
      <w:r>
        <w:rPr>
          <w:rFonts w:ascii="Arial" w:cs="Arial" w:eastAsia="Arial" w:hAnsi="Arial"/>
        </w:rPr>
        <w:t xml:space="preserve"> el problema real era otro. R8 incluía a </w:t>
      </w:r>
      <w:r>
        <w:rPr>
          <w:rFonts w:ascii="Arial" w:cs="Arial" w:eastAsia="Arial" w:hAnsi="Arial"/>
          <w:b/>
          <w:bCs/>
        </w:rPr>
        <w:t xml:space="preserve">todos</w:t>
      </w:r>
      <w:r>
        <w:rPr>
          <w:rFonts w:ascii="Arial" w:cs="Arial" w:eastAsia="Arial" w:hAnsi="Arial"/>
        </w:rPr>
        <w:t xml:space="preserve"> los productores, así que no demostraba que el filtro funcionara. Se cambiaron los datos para que P09 no entregue en T2 ni T4 y P10 no entregue en T3, y ahora R8 muestra 8 de 10.</w:t>
      </w:r>
    </w:p>
    <w:p>
      <w:pPr>
        <w:spacing w:after="120"/>
      </w:pPr>
      <w:r>
        <w:rPr>
          <w:rFonts w:ascii="Arial" w:cs="Arial" w:eastAsia="Arial" w:hAnsi="Arial"/>
          <w:b/>
          <w:bCs/>
        </w:rPr>
        <w:t xml:space="preserve">Caso 2: el documento tenía números que el programa no producía.</w:t>
      </w:r>
      <w:r>
        <w:rPr>
          <w:rFonts w:ascii="Arial" w:cs="Arial" w:eastAsia="Arial" w:hAnsi="Arial"/>
        </w:rPr>
        <w:t xml:space="preserve"> La primera versión de este documento mostraba un mapa de R3 (</w:t>
      </w:r>
      <w:r>
        <w:rPr>
          <w:rFonts w:ascii="Consolas" w:cs="Consolas" w:eastAsia="Consolas" w:hAnsi="Consolas"/>
          <w:sz w:val="18"/>
          <w:szCs w:val="18"/>
          <w:shd w:fill="EEEEF6" w:color="auto" w:val="clear"/>
        </w:rPr>
        <w:t xml:space="preserve">%{1 =&gt; 2100.0, 2 =&gt; 1950.0, …}</w:t>
      </w:r>
      <w:r>
        <w:rPr>
          <w:rFonts w:ascii="Arial" w:cs="Arial" w:eastAsia="Arial" w:hAnsi="Arial"/>
        </w:rPr>
        <w:t xml:space="preserve">) y un tiempo de "1,2 a 2,5 ms" que no salían de nuestro programa. También describía un módulo </w:t>
      </w:r>
      <w:r>
        <w:rPr>
          <w:rFonts w:ascii="Consolas" w:cs="Consolas" w:eastAsia="Consolas" w:hAnsi="Consolas"/>
          <w:sz w:val="18"/>
          <w:szCs w:val="18"/>
          <w:shd w:fill="EEEEF6" w:color="auto" w:val="clear"/>
        </w:rPr>
        <w:t xml:space="preserve">Ranking.exs</w:t>
      </w:r>
      <w:r>
        <w:rPr>
          <w:rFonts w:ascii="Arial" w:cs="Arial" w:eastAsia="Arial" w:hAnsi="Arial"/>
        </w:rPr>
        <w:t xml:space="preserve"> con opciones </w:t>
      </w:r>
      <w:r>
        <w:rPr>
          <w:rFonts w:ascii="Consolas" w:cs="Consolas" w:eastAsia="Consolas" w:hAnsi="Consolas"/>
          <w:sz w:val="18"/>
          <w:szCs w:val="18"/>
          <w:shd w:fill="EEEEF6" w:color="auto" w:val="clear"/>
        </w:rPr>
        <w:t xml:space="preserve">by:</w:t>
      </w:r>
      <w:r>
        <w:rPr>
          <w:rFonts w:ascii="Arial" w:cs="Arial" w:eastAsia="Arial" w:hAnsi="Arial"/>
        </w:rPr>
        <w:t xml:space="preserve"> y </w:t>
      </w:r>
      <w:r>
        <w:rPr>
          <w:rFonts w:ascii="Consolas" w:cs="Consolas" w:eastAsia="Consolas" w:hAnsi="Consolas"/>
          <w:sz w:val="18"/>
          <w:szCs w:val="18"/>
          <w:shd w:fill="EEEEF6" w:color="auto" w:val="clear"/>
        </w:rPr>
        <w:t xml:space="preserve">order:</w:t>
      </w:r>
      <w:r>
        <w:rPr>
          <w:rFonts w:ascii="Arial" w:cs="Arial" w:eastAsia="Arial" w:hAnsi="Arial"/>
        </w:rPr>
        <w:t xml:space="preserve"> que ya no existía: </w:t>
      </w:r>
      <w:r>
        <w:rPr>
          <w:rFonts w:ascii="Consolas" w:cs="Consolas" w:eastAsia="Consolas" w:hAnsi="Consolas"/>
          <w:sz w:val="18"/>
          <w:szCs w:val="18"/>
          <w:shd w:fill="EEEEF6" w:color="auto" w:val="clear"/>
        </w:rPr>
        <w:t xml:space="preserve">ranking/2</w:t>
      </w:r>
      <w:r>
        <w:rPr>
          <w:rFonts w:ascii="Arial" w:cs="Arial" w:eastAsia="Arial" w:hAnsi="Arial"/>
        </w:rPr>
        <w:t xml:space="preserve"> se había movido a </w:t>
      </w:r>
      <w:r>
        <w:rPr>
          <w:rFonts w:ascii="Consolas" w:cs="Consolas" w:eastAsia="Consolas" w:hAnsi="Consolas"/>
          <w:sz w:val="18"/>
          <w:szCs w:val="18"/>
          <w:shd w:fill="EEEEF6" w:color="auto" w:val="clear"/>
        </w:rPr>
        <w:t xml:space="preserve">Reportes</w:t>
      </w:r>
      <w:r>
        <w:rPr>
          <w:rFonts w:ascii="Arial" w:cs="Arial" w:eastAsia="Arial" w:hAnsi="Arial"/>
        </w:rPr>
        <w:t xml:space="preserve"> con las opciones </w:t>
      </w:r>
      <w:r>
        <w:rPr>
          <w:rFonts w:ascii="Consolas" w:cs="Consolas" w:eastAsia="Consolas" w:hAnsi="Consolas"/>
          <w:sz w:val="18"/>
          <w:szCs w:val="18"/>
          <w:shd w:fill="EEEEF6" w:color="auto" w:val="clear"/>
        </w:rPr>
        <w:t xml:space="preserve">por:</w:t>
      </w:r>
      <w:r>
        <w:rPr>
          <w:rFonts w:ascii="Arial" w:cs="Arial" w:eastAsia="Arial" w:hAnsi="Arial"/>
        </w:rPr>
        <w:t xml:space="preserve"> y </w:t>
      </w:r>
      <w:r>
        <w:rPr>
          <w:rFonts w:ascii="Consolas" w:cs="Consolas" w:eastAsia="Consolas" w:hAnsi="Consolas"/>
          <w:sz w:val="18"/>
          <w:szCs w:val="18"/>
          <w:shd w:fill="EEEEF6" w:color="auto" w:val="clear"/>
        </w:rPr>
        <w:t xml:space="preserve">orden:</w:t>
      </w:r>
      <w:r>
        <w:rPr>
          <w:rFonts w:ascii="Arial" w:cs="Arial" w:eastAsia="Arial" w:hAnsi="Arial"/>
        </w:rPr>
        <w:t xml:space="preserve">. </w:t>
      </w:r>
      <w:r>
        <w:rPr>
          <w:rFonts w:ascii="Arial" w:cs="Arial" w:eastAsia="Arial" w:hAnsi="Arial"/>
          <w:b/>
          <w:bCs/>
        </w:rPr>
        <w:t xml:space="preserve">Cómo se detectó:</w:t>
      </w:r>
      <w:r>
        <w:rPr>
          <w:rFonts w:ascii="Arial" w:cs="Arial" w:eastAsia="Arial" w:hAnsi="Arial"/>
        </w:rPr>
        <w:t xml:space="preserve"> comparando el documento con </w:t>
      </w:r>
      <w:r>
        <w:rPr>
          <w:rFonts w:ascii="Consolas" w:cs="Consolas" w:eastAsia="Consolas" w:hAnsi="Consolas"/>
          <w:sz w:val="18"/>
          <w:szCs w:val="18"/>
          <w:shd w:fill="EEEEF6" w:color="auto" w:val="clear"/>
        </w:rPr>
        <w:t xml:space="preserve">git log</w:t>
      </w:r>
      <w:r>
        <w:rPr>
          <w:rFonts w:ascii="Arial" w:cs="Arial" w:eastAsia="Arial" w:hAnsi="Arial"/>
        </w:rPr>
        <w:t xml:space="preserve">, con el código y con una ejecución real. </w:t>
      </w:r>
      <w:r>
        <w:rPr>
          <w:rFonts w:ascii="Arial" w:cs="Arial" w:eastAsia="Arial" w:hAnsi="Arial"/>
          <w:b/>
          <w:bCs/>
        </w:rPr>
        <w:t xml:space="preserve">Qué se corrigió:</w:t>
      </w:r>
      <w:r>
        <w:rPr>
          <w:rFonts w:ascii="Arial" w:cs="Arial" w:eastAsia="Arial" w:hAnsi="Arial"/>
        </w:rPr>
        <w:t xml:space="preserve"> todos los números de este documento salen de la ejecución que aparece en "Salida completa".</w:t>
      </w:r>
    </w:p>
    <w:p>
      <w:pPr>
        <w:spacing w:after="120"/>
      </w:pPr>
      <w:r>
        <w:rPr>
          <w:rFonts w:ascii="Arial" w:cs="Arial" w:eastAsia="Arial" w:hAnsi="Arial"/>
          <w:b/>
          <w:bCs/>
        </w:rPr>
        <w:t xml:space="preserve">Caso 3: la medición de tiempo no servía.</w:t>
      </w:r>
      <w:r>
        <w:rPr>
          <w:rFonts w:ascii="Arial" w:cs="Arial" w:eastAsia="Arial" w:hAnsi="Arial"/>
        </w:rPr>
        <w:t xml:space="preserve"> </w:t>
      </w:r>
      <w:r>
        <w:rPr>
          <w:rFonts w:ascii="Consolas" w:cs="Consolas" w:eastAsia="Consolas" w:hAnsi="Consolas"/>
          <w:sz w:val="18"/>
          <w:szCs w:val="18"/>
          <w:shd w:fill="EEEEF6" w:color="auto" w:val="clear"/>
        </w:rPr>
        <w:t xml:space="preserve">:timer.tc/1</w:t>
      </w:r>
      <w:r>
        <w:rPr>
          <w:rFonts w:ascii="Arial" w:cs="Arial" w:eastAsia="Arial" w:hAnsi="Arial"/>
        </w:rPr>
        <w:t xml:space="preserve"> sobre una sola ejecución daba 0 µs o 102 µs. Se explicó en la Parte C y se resolvió repitiendo 1000 veces.</w:t>
      </w:r>
    </w:p>
    <w:p>
      <w:pPr>
        <w:spacing w:after="120"/>
      </w:pPr>
      <w:r>
        <w:rPr>
          <w:rFonts w:ascii="Arial" w:cs="Arial" w:eastAsia="Arial" w:hAnsi="Arial"/>
        </w:rPr>
        <w:t xml:space="preserve">[COMPLETAR: si la IA les propuso recursividad, structs u otra cosa fuera del alcance, ese también es un buen caso de error para agregar aquí.]</w:t>
      </w:r>
    </w:p>
    <w:p>
      <w:pPr>
        <w:pStyle w:val="Heading2"/>
        <w:keepNext/>
      </w:pPr>
      <w:r>
        <w:rPr>
          <w:rFonts w:ascii="Arial" w:cs="Arial" w:eastAsia="Arial" w:hAnsi="Arial"/>
        </w:rPr>
        <w:t xml:space="preserve">3. Reflexión</w:t>
      </w:r>
    </w:p>
    <w:p>
      <w:pPr>
        <w:spacing w:after="120"/>
      </w:pPr>
      <w:r>
        <w:rPr>
          <w:rFonts w:ascii="Arial" w:cs="Arial" w:eastAsia="Arial" w:hAnsi="Arial"/>
        </w:rPr>
        <w:t xml:space="preserve">[COMPLETAR por el grupo, con sus propias palabras. Algunos puntos que salen de lo que pasó en el proyecto:]</w:t>
      </w:r>
    </w:p>
    <w:p>
      <w:pPr>
        <w:pStyle w:val="ListParagraph"/>
        <w:numPr>
          <w:ilvl w:val="0"/>
          <w:numId w:val="2"/>
        </w:numPr>
        <w:spacing w:after="60"/>
      </w:pPr>
      <w:r>
        <w:rPr>
          <w:rFonts w:ascii="Arial" w:cs="Arial" w:eastAsia="Arial" w:hAnsi="Arial"/>
        </w:rPr>
        <w:t xml:space="preserve">La IA ayudó a revisar rápido, pero se equivocó (caso 1) y dejó números sin verificar (caso 2). Todo lo que diga hay que comprobarlo ejecutando el programa.</w:t>
      </w:r>
    </w:p>
    <w:p>
      <w:pPr>
        <w:pStyle w:val="ListParagraph"/>
        <w:numPr>
          <w:ilvl w:val="0"/>
          <w:numId w:val="2"/>
        </w:numPr>
        <w:spacing w:after="60"/>
      </w:pPr>
      <w:r>
        <w:rPr>
          <w:rFonts w:ascii="Arial" w:cs="Arial" w:eastAsia="Arial" w:hAnsi="Arial"/>
        </w:rPr>
        <w:t xml:space="preserve">Los datos de prueba tienen que estar pensados para mostrar cada caso: un día que no cumple la meta, un empate (R5 día 2), un productor que no entrega en todos los tanques y un caso donde el promedio ponderado y el simple sean muy distintos.</w:t>
      </w:r>
    </w:p>
    <w:p>
      <w:pPr>
        <w:pStyle w:val="ListParagraph"/>
        <w:numPr>
          <w:ilvl w:val="0"/>
          <w:numId w:val="2"/>
        </w:numPr>
        <w:spacing w:after="60"/>
      </w:pPr>
      <w:r>
        <w:rPr>
          <w:rFonts w:ascii="Arial" w:cs="Arial" w:eastAsia="Arial" w:hAnsi="Arial"/>
        </w:rPr>
        <w:t xml:space="preserve">Separar el cálculo (puro) de la impresión (impuro) en los reportes permitió reutilizar </w:t>
      </w:r>
      <w:r>
        <w:rPr>
          <w:rFonts w:ascii="Consolas" w:cs="Consolas" w:eastAsia="Consolas" w:hAnsi="Consolas"/>
          <w:sz w:val="18"/>
          <w:szCs w:val="18"/>
          <w:shd w:fill="EEEEF6" w:color="auto" w:val="clear"/>
        </w:rPr>
        <w:t xml:space="preserve">litros_por_dia/1</w:t>
      </w:r>
      <w:r>
        <w:rPr>
          <w:rFonts w:ascii="Arial" w:cs="Arial" w:eastAsia="Arial" w:hAnsi="Arial"/>
        </w:rPr>
        <w:t xml:space="preserve"> en la investigación y probar los reportes con listas vacías.</w:t>
      </w:r>
    </w:p>
    <w:p>
      <w:pPr>
        <w:spacing w:after="60"/>
      </w:pPr>
    </w:p>
    <w:sectPr>
      <w:pgSz w:w="12240" w:h="15840"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3B2FA0"/>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3B2FA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2222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1 - Centro de acopio de leche</dc:title>
  <dc:creator>Victor Manuel Bolaños Guzman</dc:creator>
  <cp:lastModifiedBy>Un-named</cp:lastModifiedBy>
  <cp:revision>1</cp:revision>
  <dcterms:created xsi:type="dcterms:W3CDTF">2026-10-01T22:12:00.064Z</dcterms:created>
  <dcterms:modified xsi:type="dcterms:W3CDTF">2026-10-01T22:12:00.084Z</dcterms:modified>
</cp:coreProperties>
</file>

<file path=docProps/custom.xml><?xml version="1.0" encoding="utf-8"?>
<Properties xmlns="http://schemas.openxmlformats.org/officeDocument/2006/custom-properties" xmlns:vt="http://schemas.openxmlformats.org/officeDocument/2006/docPropsVTypes"/>
</file>