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Trabajo de la asignatura:</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Configuración de un servidor para hosting web</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600" w:line="240" w:lineRule="auto"/>
        <w:contextualSpacing w:val="0"/>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8" name="image14.png"/>
            <a:graphic>
              <a:graphicData uri="http://schemas.openxmlformats.org/drawingml/2006/picture">
                <pic:pic>
                  <pic:nvPicPr>
                    <pic:cNvPr descr="línea corta" id="0" name="image1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sz w:val="32"/>
          <w:szCs w:val="32"/>
          <w:rtl w:val="0"/>
        </w:rPr>
        <w:t xml:space="preserve">Antonio Jáimez Jiménez</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sz w:val="32"/>
          <w:szCs w:val="32"/>
          <w:rtl w:val="0"/>
        </w:rPr>
        <w:t xml:space="preserve">Miguel Arredondo Calderón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666666"/>
          <w:sz w:val="32"/>
          <w:szCs w:val="32"/>
        </w:rPr>
      </w:pPr>
      <w:r w:rsidDel="00000000" w:rsidR="00000000" w:rsidRPr="00000000">
        <w:rPr>
          <w:sz w:val="32"/>
          <w:szCs w:val="32"/>
          <w:rtl w:val="0"/>
        </w:rPr>
        <w:br w:type="textWrapping"/>
      </w:r>
      <w:r w:rsidDel="00000000" w:rsidR="00000000" w:rsidRPr="00000000">
        <w:rPr>
          <w:color w:val="666666"/>
          <w:sz w:val="32"/>
          <w:szCs w:val="32"/>
          <w:rtl w:val="0"/>
        </w:rPr>
        <w:t xml:space="preserve">6 de Mayo del 2018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00" w:lineRule="auto"/>
        <w:contextualSpacing w:val="0"/>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lqp25cx7kth" w:id="1"/>
      <w:bookmarkEnd w:id="1"/>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¿Que es un servidor de hosting web?</w:t>
      </w:r>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¿Por qué ISPConfig 3?</w:t>
      </w:r>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Instalación y configuración</w:t>
      </w:r>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¿Que nos permite hacer ISPConfig 3?</w:t>
      </w:r>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300" w:lineRule="auto"/>
        <w:contextualSpacing w:val="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480" w:line="300" w:lineRule="auto"/>
        <w:contextualSpacing w:val="0"/>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480" w:line="300" w:lineRule="auto"/>
        <w:contextualSpacing w:val="0"/>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vawxjoi07ia" w:id="4"/>
      <w:bookmarkEnd w:id="4"/>
      <w:r w:rsidDel="00000000" w:rsidR="00000000" w:rsidRPr="00000000">
        <w:rPr>
          <w:rtl w:val="0"/>
        </w:rPr>
        <w:t xml:space="preserve">¿Qué es un servidor de hosting web?</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Un hosting web es un servicio donde un proveedor te </w:t>
      </w:r>
      <w:r w:rsidDel="00000000" w:rsidR="00000000" w:rsidRPr="00000000">
        <w:rPr>
          <w:b w:val="1"/>
          <w:color w:val="666666"/>
          <w:rtl w:val="0"/>
        </w:rPr>
        <w:t xml:space="preserve">alquila un servidor conectado a Internet</w:t>
      </w:r>
      <w:r w:rsidDel="00000000" w:rsidR="00000000" w:rsidRPr="00000000">
        <w:rPr>
          <w:color w:val="666666"/>
          <w:rtl w:val="0"/>
        </w:rPr>
        <w:t xml:space="preserve"> y en el que puedes alojar todo tipo de </w:t>
      </w:r>
      <w:r w:rsidDel="00000000" w:rsidR="00000000" w:rsidRPr="00000000">
        <w:rPr>
          <w:b w:val="1"/>
          <w:color w:val="666666"/>
          <w:rtl w:val="0"/>
        </w:rPr>
        <w:t xml:space="preserve">ficheros</w:t>
      </w:r>
      <w:r w:rsidDel="00000000" w:rsidR="00000000" w:rsidRPr="00000000">
        <w:rPr>
          <w:color w:val="666666"/>
          <w:rtl w:val="0"/>
        </w:rPr>
        <w:t xml:space="preserve"> que para que se pueda acceder a ellos vía Internet.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El uso más típico que se le da a este servicio es el de alojar las páginas web de un cliente (ficheros HTML)  para que su aplicación web sea accesible desde cualquier lugar y en cualquier momento.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Además de lo anterior mencionado, </w:t>
      </w:r>
      <w:r w:rsidDel="00000000" w:rsidR="00000000" w:rsidRPr="00000000">
        <w:rPr>
          <w:b w:val="1"/>
          <w:color w:val="666666"/>
          <w:rtl w:val="0"/>
        </w:rPr>
        <w:t xml:space="preserve">un servidor de hosting ofrece </w:t>
      </w:r>
      <w:r w:rsidDel="00000000" w:rsidR="00000000" w:rsidRPr="00000000">
        <w:rPr>
          <w:color w:val="666666"/>
          <w:rtl w:val="0"/>
        </w:rPr>
        <w:t xml:space="preserve">también una serie de servicios de mucho valor añadido, entre ellos:</w:t>
      </w:r>
    </w:p>
    <w:p w:rsidR="00000000" w:rsidDel="00000000" w:rsidP="00000000" w:rsidRDefault="00000000" w:rsidRPr="00000000" w14:paraId="00000014">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color w:val="666666"/>
          <w:u w:val="none"/>
        </w:rPr>
      </w:pPr>
      <w:r w:rsidDel="00000000" w:rsidR="00000000" w:rsidRPr="00000000">
        <w:rPr>
          <w:color w:val="666666"/>
          <w:rtl w:val="0"/>
        </w:rPr>
        <w:t xml:space="preserve">Servidor de correo electrónico.</w:t>
      </w:r>
    </w:p>
    <w:p w:rsidR="00000000" w:rsidDel="00000000" w:rsidP="00000000" w:rsidRDefault="00000000" w:rsidRPr="00000000" w14:paraId="00000015">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color w:val="666666"/>
          <w:u w:val="none"/>
        </w:rPr>
      </w:pPr>
      <w:r w:rsidDel="00000000" w:rsidR="00000000" w:rsidRPr="00000000">
        <w:rPr>
          <w:color w:val="666666"/>
          <w:rtl w:val="0"/>
        </w:rPr>
        <w:t xml:space="preserve">Soporte para páginas dinámicas (PHP, MySQL, etc).</w:t>
      </w:r>
    </w:p>
    <w:p w:rsidR="00000000" w:rsidDel="00000000" w:rsidP="00000000" w:rsidRDefault="00000000" w:rsidRPr="00000000" w14:paraId="00000016">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color w:val="666666"/>
          <w:u w:val="none"/>
        </w:rPr>
      </w:pPr>
      <w:r w:rsidDel="00000000" w:rsidR="00000000" w:rsidRPr="00000000">
        <w:rPr>
          <w:color w:val="666666"/>
          <w:rtl w:val="0"/>
        </w:rPr>
        <w:t xml:space="preserve">Acceso FTP (Para subir y descargar ficheros).</w:t>
      </w:r>
    </w:p>
    <w:p w:rsidR="00000000" w:rsidDel="00000000" w:rsidP="00000000" w:rsidRDefault="00000000" w:rsidRPr="00000000" w14:paraId="00000017">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color w:val="666666"/>
          <w:u w:val="none"/>
        </w:rPr>
      </w:pPr>
      <w:r w:rsidDel="00000000" w:rsidR="00000000" w:rsidRPr="00000000">
        <w:rPr>
          <w:color w:val="666666"/>
          <w:rtl w:val="0"/>
        </w:rPr>
        <w:t xml:space="preserve">Creación de discos virtuales (Almacenamiento en la nube).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Finalmente, el servicio de hosting puede ser:</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666666"/>
          <w:u w:val="none"/>
        </w:rPr>
      </w:pPr>
      <w:r w:rsidDel="00000000" w:rsidR="00000000" w:rsidRPr="00000000">
        <w:rPr>
          <w:color w:val="666666"/>
          <w:rtl w:val="0"/>
        </w:rPr>
        <w:t xml:space="preserve">Compartido: El servicio es compartido entre diferentes clientes.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666666"/>
          <w:u w:val="none"/>
        </w:rPr>
      </w:pPr>
      <w:r w:rsidDel="00000000" w:rsidR="00000000" w:rsidRPr="00000000">
        <w:rPr>
          <w:color w:val="666666"/>
          <w:rtl w:val="0"/>
        </w:rPr>
        <w:t xml:space="preserve">Dedicado: El servicio es dedicado a un único cliente.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color w:val="666666"/>
        </w:rPr>
      </w:pPr>
      <w:r w:rsidDel="00000000" w:rsidR="00000000" w:rsidRPr="00000000">
        <w:rPr>
          <w:color w:val="666666"/>
        </w:rPr>
        <w:drawing>
          <wp:inline distB="114300" distT="114300" distL="114300" distR="114300">
            <wp:extent cx="4989195" cy="3198202"/>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4989195" cy="319820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zr2si3oshbv" w:id="5"/>
      <w:bookmarkEnd w:id="5"/>
      <w:r w:rsidDel="00000000" w:rsidR="00000000" w:rsidRPr="00000000">
        <w:rPr>
          <w:rtl w:val="0"/>
        </w:rPr>
        <w:t xml:space="preserve">¿Porqué ISPConfig 3?</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200" w:line="300" w:lineRule="auto"/>
        <w:contextualSpacing w:val="0"/>
        <w:rPr>
          <w:color w:val="666666"/>
        </w:rPr>
      </w:pPr>
      <w:r w:rsidDel="00000000" w:rsidR="00000000" w:rsidRPr="00000000">
        <w:rPr>
          <w:color w:val="666666"/>
          <w:rtl w:val="0"/>
        </w:rPr>
        <w:t xml:space="preserve">Para gestionar nuestro servidor de hosting nos hemos decantado por usar el software </w:t>
      </w:r>
      <w:hyperlink r:id="rId8">
        <w:r w:rsidDel="00000000" w:rsidR="00000000" w:rsidRPr="00000000">
          <w:rPr>
            <w:color w:val="1155cc"/>
            <w:u w:val="single"/>
            <w:rtl w:val="0"/>
          </w:rPr>
          <w:t xml:space="preserve">ISPConfig 3</w:t>
        </w:r>
      </w:hyperlink>
      <w:r w:rsidDel="00000000" w:rsidR="00000000" w:rsidRPr="00000000">
        <w:rPr>
          <w:color w:val="666666"/>
          <w:rtl w:val="0"/>
        </w:rPr>
        <w:t xml:space="preserve">, por los siguientes motivos:</w:t>
      </w:r>
    </w:p>
    <w:p w:rsidR="00000000" w:rsidDel="00000000" w:rsidP="00000000" w:rsidRDefault="00000000" w:rsidRPr="00000000" w14:paraId="0000001F">
      <w:pPr>
        <w:numPr>
          <w:ilvl w:val="0"/>
          <w:numId w:val="23"/>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color w:val="666666"/>
          <w:u w:val="none"/>
        </w:rPr>
      </w:pPr>
      <w:r w:rsidDel="00000000" w:rsidR="00000000" w:rsidRPr="00000000">
        <w:rPr>
          <w:color w:val="666666"/>
          <w:rtl w:val="0"/>
        </w:rPr>
        <w:t xml:space="preserve">Es Open Source, transparente y gratis.</w:t>
      </w:r>
    </w:p>
    <w:p w:rsidR="00000000" w:rsidDel="00000000" w:rsidP="00000000" w:rsidRDefault="00000000" w:rsidRPr="00000000" w14:paraId="00000020">
      <w:pPr>
        <w:numPr>
          <w:ilvl w:val="0"/>
          <w:numId w:val="23"/>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color w:val="666666"/>
          <w:u w:val="none"/>
        </w:rPr>
      </w:pPr>
      <w:r w:rsidDel="00000000" w:rsidR="00000000" w:rsidRPr="00000000">
        <w:rPr>
          <w:color w:val="666666"/>
          <w:rtl w:val="0"/>
        </w:rPr>
        <w:t xml:space="preserve">Es estable.</w:t>
      </w:r>
    </w:p>
    <w:p w:rsidR="00000000" w:rsidDel="00000000" w:rsidP="00000000" w:rsidRDefault="00000000" w:rsidRPr="00000000" w14:paraId="00000021">
      <w:pPr>
        <w:numPr>
          <w:ilvl w:val="0"/>
          <w:numId w:val="23"/>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color w:val="666666"/>
          <w:u w:val="none"/>
        </w:rPr>
      </w:pPr>
      <w:r w:rsidDel="00000000" w:rsidR="00000000" w:rsidRPr="00000000">
        <w:rPr>
          <w:color w:val="666666"/>
          <w:rtl w:val="0"/>
        </w:rPr>
        <w:t xml:space="preserve">Multilenguaje</w:t>
      </w:r>
    </w:p>
    <w:p w:rsidR="00000000" w:rsidDel="00000000" w:rsidP="00000000" w:rsidRDefault="00000000" w:rsidRPr="00000000" w14:paraId="00000022">
      <w:pPr>
        <w:numPr>
          <w:ilvl w:val="0"/>
          <w:numId w:val="23"/>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color w:val="666666"/>
          <w:u w:val="none"/>
        </w:rPr>
      </w:pPr>
      <w:r w:rsidDel="00000000" w:rsidR="00000000" w:rsidRPr="00000000">
        <w:rPr>
          <w:color w:val="666666"/>
          <w:rtl w:val="0"/>
        </w:rPr>
        <w:t xml:space="preserve">Tiene una comunidad enorme apoyandolo.</w:t>
      </w:r>
    </w:p>
    <w:p w:rsidR="00000000" w:rsidDel="00000000" w:rsidP="00000000" w:rsidRDefault="00000000" w:rsidRPr="00000000" w14:paraId="00000023">
      <w:pPr>
        <w:numPr>
          <w:ilvl w:val="0"/>
          <w:numId w:val="23"/>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color w:val="666666"/>
          <w:u w:val="none"/>
        </w:rPr>
      </w:pPr>
      <w:r w:rsidDel="00000000" w:rsidR="00000000" w:rsidRPr="00000000">
        <w:rPr>
          <w:color w:val="666666"/>
          <w:rtl w:val="0"/>
        </w:rPr>
        <w:t xml:space="preserve">La instalación es muy sencilla.</w:t>
      </w:r>
    </w:p>
    <w:p w:rsidR="00000000" w:rsidDel="00000000" w:rsidP="00000000" w:rsidRDefault="00000000" w:rsidRPr="00000000" w14:paraId="00000024">
      <w:pPr>
        <w:numPr>
          <w:ilvl w:val="0"/>
          <w:numId w:val="23"/>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color w:val="666666"/>
          <w:u w:val="none"/>
        </w:rPr>
      </w:pPr>
      <w:r w:rsidDel="00000000" w:rsidR="00000000" w:rsidRPr="00000000">
        <w:rPr>
          <w:color w:val="666666"/>
          <w:rtl w:val="0"/>
        </w:rPr>
        <w:t xml:space="preserve">El panel de control es muy completo y bastante intuitivo.</w:t>
      </w:r>
    </w:p>
    <w:p w:rsidR="00000000" w:rsidDel="00000000" w:rsidP="00000000" w:rsidRDefault="00000000" w:rsidRPr="00000000" w14:paraId="00000025">
      <w:pPr>
        <w:numPr>
          <w:ilvl w:val="0"/>
          <w:numId w:val="23"/>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color w:val="666666"/>
          <w:u w:val="none"/>
        </w:rPr>
      </w:pPr>
      <w:r w:rsidDel="00000000" w:rsidR="00000000" w:rsidRPr="00000000">
        <w:rPr>
          <w:color w:val="666666"/>
          <w:rtl w:val="0"/>
        </w:rPr>
        <w:t xml:space="preserve">Incorpora CRM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200" w:line="300" w:lineRule="auto"/>
        <w:contextualSpacing w:val="0"/>
        <w:rPr>
          <w:color w:val="66666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200" w:line="300" w:lineRule="auto"/>
        <w:contextualSpacing w:val="0"/>
        <w:rPr>
          <w:color w:val="666666"/>
        </w:rPr>
      </w:pPr>
      <w:r w:rsidDel="00000000" w:rsidR="00000000" w:rsidRPr="00000000">
        <w:rPr>
          <w:color w:val="666666"/>
        </w:rPr>
        <w:drawing>
          <wp:inline distB="114300" distT="114300" distL="114300" distR="114300">
            <wp:extent cx="5943600" cy="22352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2hem5wfum7d" w:id="6"/>
      <w:bookmarkEnd w:id="6"/>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vquuf8hh7tc" w:id="7"/>
      <w:bookmarkEnd w:id="7"/>
      <w:r w:rsidDel="00000000" w:rsidR="00000000" w:rsidRPr="00000000">
        <w:rPr>
          <w:rtl w:val="0"/>
        </w:rPr>
        <w:t xml:space="preserve">Instalación y configuración del servidor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200" w:line="300" w:lineRule="auto"/>
        <w:contextualSpacing w:val="0"/>
        <w:rPr>
          <w:color w:val="666666"/>
        </w:rPr>
      </w:pPr>
      <w:r w:rsidDel="00000000" w:rsidR="00000000" w:rsidRPr="00000000">
        <w:rPr>
          <w:color w:val="666666"/>
          <w:rtl w:val="0"/>
        </w:rPr>
        <w:t xml:space="preserve">Como ya hemos dicho anteriormente la instalación es realmente fácil, y esto se lo debemos agradecer en su mayor parte a la comunidad que hay detrás de este software, en este caso un usuario de HowToForge.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200" w:line="300" w:lineRule="auto"/>
        <w:contextualSpacing w:val="0"/>
        <w:rPr>
          <w:color w:val="666666"/>
        </w:rPr>
      </w:pPr>
      <w:r w:rsidDel="00000000" w:rsidR="00000000" w:rsidRPr="00000000">
        <w:rPr>
          <w:color w:val="666666"/>
          <w:rtl w:val="0"/>
        </w:rPr>
        <w:t xml:space="preserve">Primeramente configuraremos nuestro servidor (nuestra máquina). Para llevar a cabo esta instalación es necesario instalar una distribución de Ubuntu completamente limpia. Para ello podríamos seguir el siguiente </w:t>
      </w:r>
      <w:hyperlink r:id="rId10">
        <w:r w:rsidDel="00000000" w:rsidR="00000000" w:rsidRPr="00000000">
          <w:rPr>
            <w:color w:val="1155cc"/>
            <w:u w:val="single"/>
            <w:rtl w:val="0"/>
          </w:rPr>
          <w:t xml:space="preserve">tutorial</w:t>
        </w:r>
      </w:hyperlink>
      <w:r w:rsidDel="00000000" w:rsidR="00000000" w:rsidRPr="00000000">
        <w:rPr>
          <w:color w:val="666666"/>
          <w:rtl w:val="0"/>
        </w:rPr>
        <w:t xml:space="preserve">. Una vez tengamos nuestra instalación limpia de ubuntu server realizamos los siguientes pasos.</w:t>
      </w:r>
    </w:p>
    <w:p w:rsidR="00000000" w:rsidDel="00000000" w:rsidP="00000000" w:rsidRDefault="00000000" w:rsidRPr="00000000" w14:paraId="00000030">
      <w:pPr>
        <w:pStyle w:val="Heading3"/>
        <w:numPr>
          <w:ilvl w:val="0"/>
          <w:numId w:val="18"/>
        </w:numPr>
        <w:ind w:left="720" w:hanging="360"/>
        <w:contextualSpacing w:val="1"/>
        <w:rPr/>
      </w:pPr>
      <w:bookmarkStart w:colFirst="0" w:colLast="0" w:name="_h2892lysvhoz" w:id="8"/>
      <w:bookmarkEnd w:id="8"/>
      <w:r w:rsidDel="00000000" w:rsidR="00000000" w:rsidRPr="00000000">
        <w:rPr>
          <w:rtl w:val="0"/>
        </w:rPr>
        <w:t xml:space="preserve"># apt-get update &amp;&amp; apt-get -y upgrade</w:t>
      </w:r>
    </w:p>
    <w:p w:rsidR="00000000" w:rsidDel="00000000" w:rsidP="00000000" w:rsidRDefault="00000000" w:rsidRPr="00000000" w14:paraId="00000031">
      <w:pPr>
        <w:pStyle w:val="Heading3"/>
        <w:numPr>
          <w:ilvl w:val="0"/>
          <w:numId w:val="18"/>
        </w:numPr>
        <w:ind w:left="720" w:hanging="360"/>
      </w:pPr>
      <w:bookmarkStart w:colFirst="0" w:colLast="0" w:name="_mpbindr959lm" w:id="9"/>
      <w:bookmarkEnd w:id="9"/>
      <w:r w:rsidDel="00000000" w:rsidR="00000000" w:rsidRPr="00000000">
        <w:rPr>
          <w:rtl w:val="0"/>
        </w:rPr>
        <w:t xml:space="preserve">#apt-get install -y unzip</w:t>
      </w:r>
    </w:p>
    <w:p w:rsidR="00000000" w:rsidDel="00000000" w:rsidP="00000000" w:rsidRDefault="00000000" w:rsidRPr="00000000" w14:paraId="00000032">
      <w:pPr>
        <w:pStyle w:val="Heading3"/>
        <w:numPr>
          <w:ilvl w:val="0"/>
          <w:numId w:val="18"/>
        </w:numPr>
        <w:ind w:left="720" w:hanging="360"/>
      </w:pPr>
      <w:bookmarkStart w:colFirst="0" w:colLast="0" w:name="_mkqlnnu29jcb" w:id="10"/>
      <w:bookmarkEnd w:id="10"/>
      <w:r w:rsidDel="00000000" w:rsidR="00000000" w:rsidRPr="00000000">
        <w:rPr>
          <w:rtl w:val="0"/>
        </w:rPr>
        <w:t xml:space="preserve">#cd /tmp</w:t>
      </w:r>
    </w:p>
    <w:p w:rsidR="00000000" w:rsidDel="00000000" w:rsidP="00000000" w:rsidRDefault="00000000" w:rsidRPr="00000000" w14:paraId="00000033">
      <w:pPr>
        <w:pStyle w:val="Heading3"/>
        <w:numPr>
          <w:ilvl w:val="0"/>
          <w:numId w:val="18"/>
        </w:numPr>
        <w:ind w:left="720" w:hanging="360"/>
      </w:pPr>
      <w:bookmarkStart w:colFirst="0" w:colLast="0" w:name="_4bz3uyffclvb" w:id="11"/>
      <w:bookmarkEnd w:id="11"/>
      <w:r w:rsidDel="00000000" w:rsidR="00000000" w:rsidRPr="00000000">
        <w:rPr>
          <w:rtl w:val="0"/>
        </w:rPr>
        <w:t xml:space="preserve">#wget --no check-certificate -O installer.tgz </w:t>
      </w:r>
      <w:r w:rsidDel="00000000" w:rsidR="00000000" w:rsidRPr="00000000">
        <w:rPr>
          <w:rFonts w:ascii="Courier New" w:cs="Courier New" w:eastAsia="Courier New" w:hAnsi="Courier New"/>
          <w:color w:val="d4d4d4"/>
          <w:sz w:val="21"/>
          <w:szCs w:val="21"/>
          <w:rtl w:val="0"/>
        </w:rPr>
        <w:t xml:space="preserve">"https://github.com/servisys/ispconfig_setup/tarball/master"</w:t>
      </w:r>
    </w:p>
    <w:p w:rsidR="00000000" w:rsidDel="00000000" w:rsidP="00000000" w:rsidRDefault="00000000" w:rsidRPr="00000000" w14:paraId="00000034">
      <w:pPr>
        <w:pStyle w:val="Heading3"/>
        <w:numPr>
          <w:ilvl w:val="0"/>
          <w:numId w:val="18"/>
        </w:numPr>
        <w:ind w:left="720" w:hanging="360"/>
      </w:pPr>
      <w:bookmarkStart w:colFirst="0" w:colLast="0" w:name="_1nl8x47bcf17" w:id="12"/>
      <w:bookmarkEnd w:id="12"/>
      <w:r w:rsidDel="00000000" w:rsidR="00000000" w:rsidRPr="00000000">
        <w:rPr>
          <w:rtl w:val="0"/>
        </w:rPr>
        <w:t xml:space="preserve">#tar zxvf installer.tgz</w:t>
      </w:r>
    </w:p>
    <w:p w:rsidR="00000000" w:rsidDel="00000000" w:rsidP="00000000" w:rsidRDefault="00000000" w:rsidRPr="00000000" w14:paraId="00000035">
      <w:pPr>
        <w:pStyle w:val="Heading3"/>
        <w:numPr>
          <w:ilvl w:val="0"/>
          <w:numId w:val="18"/>
        </w:numPr>
        <w:ind w:left="720" w:hanging="360"/>
      </w:pPr>
      <w:bookmarkStart w:colFirst="0" w:colLast="0" w:name="_me2tnt1vclia" w:id="13"/>
      <w:bookmarkEnd w:id="13"/>
      <w:r w:rsidDel="00000000" w:rsidR="00000000" w:rsidRPr="00000000">
        <w:rPr>
          <w:rtl w:val="0"/>
        </w:rPr>
        <w:t xml:space="preserve">#cd *ispconfig* (El nombre del directorio variará según la versión)</w:t>
      </w:r>
    </w:p>
    <w:p w:rsidR="00000000" w:rsidDel="00000000" w:rsidP="00000000" w:rsidRDefault="00000000" w:rsidRPr="00000000" w14:paraId="00000036">
      <w:pPr>
        <w:pStyle w:val="Heading3"/>
        <w:numPr>
          <w:ilvl w:val="0"/>
          <w:numId w:val="18"/>
        </w:numPr>
        <w:ind w:left="720" w:hanging="360"/>
      </w:pPr>
      <w:bookmarkStart w:colFirst="0" w:colLast="0" w:name="_x5ebz681sqnn" w:id="14"/>
      <w:bookmarkEnd w:id="14"/>
      <w:r w:rsidDel="00000000" w:rsidR="00000000" w:rsidRPr="00000000">
        <w:rPr>
          <w:rtl w:val="0"/>
        </w:rPr>
        <w:t xml:space="preserve">#bash install sh</w:t>
      </w:r>
    </w:p>
    <w:p w:rsidR="00000000" w:rsidDel="00000000" w:rsidP="00000000" w:rsidRDefault="00000000" w:rsidRPr="00000000" w14:paraId="00000037">
      <w:pPr>
        <w:contextualSpacing w:val="0"/>
        <w:rPr>
          <w:color w:val="666666"/>
        </w:rPr>
      </w:pPr>
      <w:r w:rsidDel="00000000" w:rsidR="00000000" w:rsidRPr="00000000">
        <w:rPr>
          <w:color w:val="666666"/>
          <w:rtl w:val="0"/>
        </w:rPr>
        <w:t xml:space="preserve">Una vez llegados a este punto simplemente deberemos “dejarnos llevar de la mano” del instalador automatizado.</w:t>
      </w:r>
    </w:p>
    <w:p w:rsidR="00000000" w:rsidDel="00000000" w:rsidP="00000000" w:rsidRDefault="00000000" w:rsidRPr="00000000" w14:paraId="00000038">
      <w:pPr>
        <w:contextualSpacing w:val="0"/>
        <w:rPr>
          <w:color w:val="666666"/>
        </w:rPr>
      </w:pPr>
      <w:r w:rsidDel="00000000" w:rsidR="00000000" w:rsidRPr="00000000">
        <w:rPr>
          <w:color w:val="666666"/>
          <w:rtl w:val="0"/>
        </w:rPr>
        <w:t xml:space="preserve">Este instalador nos preguntará si se ha detectado correctamente el sistema, </w:t>
      </w:r>
      <w:r w:rsidDel="00000000" w:rsidR="00000000" w:rsidRPr="00000000">
        <w:rPr>
          <w:b w:val="1"/>
          <w:color w:val="666666"/>
          <w:rtl w:val="0"/>
        </w:rPr>
        <w:t xml:space="preserve">las versiones</w:t>
      </w:r>
      <w:r w:rsidDel="00000000" w:rsidR="00000000" w:rsidRPr="00000000">
        <w:rPr>
          <w:color w:val="666666"/>
          <w:rtl w:val="0"/>
        </w:rPr>
        <w:t xml:space="preserve"> de </w:t>
      </w:r>
      <w:r w:rsidDel="00000000" w:rsidR="00000000" w:rsidRPr="00000000">
        <w:rPr>
          <w:b w:val="1"/>
          <w:color w:val="666666"/>
          <w:rtl w:val="0"/>
        </w:rPr>
        <w:t xml:space="preserve">mysql </w:t>
      </w:r>
      <w:r w:rsidDel="00000000" w:rsidR="00000000" w:rsidRPr="00000000">
        <w:rPr>
          <w:color w:val="666666"/>
          <w:rtl w:val="0"/>
        </w:rPr>
        <w:t xml:space="preserve">que deseamos usar, el </w:t>
      </w:r>
      <w:r w:rsidDel="00000000" w:rsidR="00000000" w:rsidRPr="00000000">
        <w:rPr>
          <w:b w:val="1"/>
          <w:color w:val="666666"/>
          <w:rtl w:val="0"/>
        </w:rPr>
        <w:t xml:space="preserve">servidor de ficheros</w:t>
      </w:r>
      <w:r w:rsidDel="00000000" w:rsidR="00000000" w:rsidRPr="00000000">
        <w:rPr>
          <w:color w:val="666666"/>
          <w:rtl w:val="0"/>
        </w:rPr>
        <w:t xml:space="preserve"> (apache,nginx) que deseamos usar, y además se encargará de instalar todos los servicios necesarios para el hosting: </w:t>
      </w:r>
      <w:r w:rsidDel="00000000" w:rsidR="00000000" w:rsidRPr="00000000">
        <w:rPr>
          <w:b w:val="1"/>
          <w:color w:val="666666"/>
          <w:rtl w:val="0"/>
        </w:rPr>
        <w:t xml:space="preserve">servidor de correo</w:t>
      </w:r>
      <w:r w:rsidDel="00000000" w:rsidR="00000000" w:rsidRPr="00000000">
        <w:rPr>
          <w:color w:val="666666"/>
          <w:rtl w:val="0"/>
        </w:rPr>
        <w:t xml:space="preserve">, phpmyadmin, xcache, etc. </w:t>
      </w:r>
    </w:p>
    <w:p w:rsidR="00000000" w:rsidDel="00000000" w:rsidP="00000000" w:rsidRDefault="00000000" w:rsidRPr="00000000" w14:paraId="00000039">
      <w:pPr>
        <w:contextualSpacing w:val="0"/>
        <w:rPr>
          <w:color w:val="666666"/>
        </w:rPr>
      </w:pPr>
      <w:r w:rsidDel="00000000" w:rsidR="00000000" w:rsidRPr="00000000">
        <w:rPr>
          <w:color w:val="666666"/>
          <w:rtl w:val="0"/>
        </w:rPr>
        <w:t xml:space="preserve">Ciertamente la instalación no tiene ninguna complicación usando este script, la facilidad con la que se hace gracias a la comunidad ha sido uno de los puntos por los que apostamos por este software.</w:t>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spacing w:before="480" w:line="300" w:lineRule="auto"/>
        <w:contextualSpacing w:val="0"/>
        <w:rPr/>
      </w:pPr>
      <w:bookmarkStart w:colFirst="0" w:colLast="0" w:name="_nygc6h4semmv" w:id="15"/>
      <w:bookmarkEnd w:id="15"/>
      <w:r w:rsidDel="00000000" w:rsidR="00000000" w:rsidRPr="00000000">
        <w:rPr>
          <w:rtl w:val="0"/>
        </w:rPr>
        <w:t xml:space="preserve">¿Qué nos permite ISPConfig 3 hacer?</w:t>
      </w:r>
    </w:p>
    <w:p w:rsidR="00000000" w:rsidDel="00000000" w:rsidP="00000000" w:rsidRDefault="00000000" w:rsidRPr="00000000" w14:paraId="0000003B">
      <w:pPr>
        <w:contextualSpacing w:val="0"/>
        <w:rPr>
          <w:color w:val="666666"/>
        </w:rPr>
      </w:pPr>
      <w:r w:rsidDel="00000000" w:rsidR="00000000" w:rsidRPr="00000000">
        <w:rPr>
          <w:color w:val="666666"/>
          <w:rtl w:val="0"/>
        </w:rPr>
        <w:t xml:space="preserve">Una vez completada la instalación podremos acceder al panel de control desde cualquier navegador, solo será necesario conocer la dirección del servidor y acceder a:</w:t>
      </w:r>
    </w:p>
    <w:p w:rsidR="00000000" w:rsidDel="00000000" w:rsidP="00000000" w:rsidRDefault="00000000" w:rsidRPr="00000000" w14:paraId="0000003C">
      <w:pPr>
        <w:contextualSpacing w:val="0"/>
        <w:rPr>
          <w:color w:val="666666"/>
        </w:rPr>
      </w:pPr>
      <w:r w:rsidDel="00000000" w:rsidR="00000000" w:rsidRPr="00000000">
        <w:rPr>
          <w:color w:val="666666"/>
          <w:rtl w:val="0"/>
        </w:rPr>
        <w:t xml:space="preserve">https://&lt;dirección del servidor&gt;:8080/login</w:t>
      </w:r>
    </w:p>
    <w:p w:rsidR="00000000" w:rsidDel="00000000" w:rsidP="00000000" w:rsidRDefault="00000000" w:rsidRPr="00000000" w14:paraId="0000003D">
      <w:pPr>
        <w:contextualSpacing w:val="0"/>
        <w:rPr>
          <w:color w:val="666666"/>
        </w:rPr>
      </w:pPr>
      <w:r w:rsidDel="00000000" w:rsidR="00000000" w:rsidRPr="00000000">
        <w:rPr>
          <w:color w:val="666666"/>
          <w:rtl w:val="0"/>
        </w:rPr>
        <w:t xml:space="preserve">Como se puede observar, el servicio es ofrecido a través del puerto 8080.</w:t>
      </w:r>
    </w:p>
    <w:p w:rsidR="00000000" w:rsidDel="00000000" w:rsidP="00000000" w:rsidRDefault="00000000" w:rsidRPr="00000000" w14:paraId="0000003E">
      <w:pPr>
        <w:contextualSpacing w:val="0"/>
        <w:rPr>
          <w:color w:val="666666"/>
        </w:rPr>
      </w:pPr>
      <w:r w:rsidDel="00000000" w:rsidR="00000000" w:rsidRPr="00000000">
        <w:rPr>
          <w:color w:val="666666"/>
          <w:rtl w:val="0"/>
        </w:rPr>
        <w:t xml:space="preserve">Una vez logueados como admin (la contraseña la escogemos en el proceso de instalación),</w:t>
      </w:r>
    </w:p>
    <w:p w:rsidR="00000000" w:rsidDel="00000000" w:rsidP="00000000" w:rsidRDefault="00000000" w:rsidRPr="00000000" w14:paraId="0000003F">
      <w:pPr>
        <w:contextualSpacing w:val="0"/>
        <w:rPr>
          <w:color w:val="666666"/>
        </w:rPr>
      </w:pPr>
      <w:r w:rsidDel="00000000" w:rsidR="00000000" w:rsidRPr="00000000">
        <w:rPr>
          <w:color w:val="666666"/>
          <w:rtl w:val="0"/>
        </w:rPr>
        <w:t xml:space="preserve">accedemos al panel de control de ISPConfig. </w:t>
      </w:r>
    </w:p>
    <w:p w:rsidR="00000000" w:rsidDel="00000000" w:rsidP="00000000" w:rsidRDefault="00000000" w:rsidRPr="00000000" w14:paraId="00000040">
      <w:pPr>
        <w:contextualSpacing w:val="0"/>
        <w:rPr>
          <w:color w:val="666666"/>
        </w:rPr>
      </w:pPr>
      <w:r w:rsidDel="00000000" w:rsidR="00000000" w:rsidRPr="00000000">
        <w:rPr>
          <w:color w:val="666666"/>
          <w:rtl w:val="0"/>
        </w:rPr>
        <w:t xml:space="preserve">Desde este panel podremos acceder a diferentes secciones, que comentaremos brevemente a continuación.</w:t>
      </w:r>
    </w:p>
    <w:p w:rsidR="00000000" w:rsidDel="00000000" w:rsidP="00000000" w:rsidRDefault="00000000" w:rsidRPr="00000000" w14:paraId="00000041">
      <w:pPr>
        <w:pStyle w:val="Heading2"/>
        <w:contextualSpacing w:val="0"/>
        <w:rPr/>
      </w:pPr>
      <w:bookmarkStart w:colFirst="0" w:colLast="0" w:name="_gy8nwaye3ub1" w:id="16"/>
      <w:bookmarkEnd w:id="16"/>
      <w:r w:rsidDel="00000000" w:rsidR="00000000" w:rsidRPr="00000000">
        <w:rPr>
          <w:rtl w:val="0"/>
        </w:rPr>
        <w:t xml:space="preserve">Clientes</w:t>
      </w:r>
    </w:p>
    <w:p w:rsidR="00000000" w:rsidDel="00000000" w:rsidP="00000000" w:rsidRDefault="00000000" w:rsidRPr="00000000" w14:paraId="00000042">
      <w:pPr>
        <w:contextualSpacing w:val="0"/>
        <w:rPr>
          <w:color w:val="666666"/>
        </w:rPr>
      </w:pPr>
      <w:r w:rsidDel="00000000" w:rsidR="00000000" w:rsidRPr="00000000">
        <w:rPr>
          <w:color w:val="666666"/>
          <w:rtl w:val="0"/>
        </w:rPr>
        <w:t xml:space="preserve">En esta sección podremos gestionar los clientes (como era de esperar). </w:t>
      </w:r>
    </w:p>
    <w:p w:rsidR="00000000" w:rsidDel="00000000" w:rsidP="00000000" w:rsidRDefault="00000000" w:rsidRPr="00000000" w14:paraId="00000043">
      <w:pPr>
        <w:contextualSpacing w:val="0"/>
        <w:rPr>
          <w:color w:val="666666"/>
        </w:rPr>
      </w:pPr>
      <w:r w:rsidDel="00000000" w:rsidR="00000000" w:rsidRPr="00000000">
        <w:rPr>
          <w:color w:val="666666"/>
          <w:rtl w:val="0"/>
        </w:rPr>
        <w:t xml:space="preserve">Podremos:</w:t>
      </w:r>
    </w:p>
    <w:p w:rsidR="00000000" w:rsidDel="00000000" w:rsidP="00000000" w:rsidRDefault="00000000" w:rsidRPr="00000000" w14:paraId="00000044">
      <w:pPr>
        <w:numPr>
          <w:ilvl w:val="0"/>
          <w:numId w:val="6"/>
        </w:numPr>
        <w:ind w:left="720" w:hanging="360"/>
        <w:contextualSpacing w:val="1"/>
        <w:rPr>
          <w:color w:val="666666"/>
          <w:u w:val="none"/>
        </w:rPr>
      </w:pPr>
      <w:r w:rsidDel="00000000" w:rsidR="00000000" w:rsidRPr="00000000">
        <w:rPr>
          <w:color w:val="666666"/>
          <w:rtl w:val="0"/>
        </w:rPr>
        <w:t xml:space="preserve">Clientes:</w:t>
      </w:r>
    </w:p>
    <w:p w:rsidR="00000000" w:rsidDel="00000000" w:rsidP="00000000" w:rsidRDefault="00000000" w:rsidRPr="00000000" w14:paraId="00000045">
      <w:pPr>
        <w:numPr>
          <w:ilvl w:val="1"/>
          <w:numId w:val="6"/>
        </w:numPr>
        <w:ind w:left="1440" w:hanging="360"/>
        <w:contextualSpacing w:val="1"/>
        <w:rPr>
          <w:color w:val="666666"/>
        </w:rPr>
      </w:pPr>
      <w:r w:rsidDel="00000000" w:rsidR="00000000" w:rsidRPr="00000000">
        <w:rPr>
          <w:color w:val="666666"/>
          <w:rtl w:val="0"/>
        </w:rPr>
        <w:t xml:space="preserve">Añadir un nuevo cliente: Podemos dar nombre, nombre de contacto, nombre de usuario, compañía, etc.</w:t>
      </w:r>
    </w:p>
    <w:p w:rsidR="00000000" w:rsidDel="00000000" w:rsidP="00000000" w:rsidRDefault="00000000" w:rsidRPr="00000000" w14:paraId="00000046">
      <w:pPr>
        <w:numPr>
          <w:ilvl w:val="1"/>
          <w:numId w:val="6"/>
        </w:numPr>
        <w:ind w:left="1440" w:hanging="360"/>
        <w:contextualSpacing w:val="1"/>
        <w:rPr>
          <w:color w:val="666666"/>
        </w:rPr>
      </w:pPr>
      <w:r w:rsidDel="00000000" w:rsidR="00000000" w:rsidRPr="00000000">
        <w:rPr>
          <w:color w:val="666666"/>
          <w:rtl w:val="0"/>
        </w:rPr>
        <w:t xml:space="preserve">Modificar un cliente: Permite modificar los campos de un cliente.</w:t>
      </w:r>
    </w:p>
    <w:p w:rsidR="00000000" w:rsidDel="00000000" w:rsidP="00000000" w:rsidRDefault="00000000" w:rsidRPr="00000000" w14:paraId="00000047">
      <w:pPr>
        <w:ind w:left="0" w:firstLine="0"/>
        <w:contextualSpacing w:val="0"/>
        <w:rPr>
          <w:color w:val="666666"/>
        </w:rPr>
      </w:pPr>
      <w:r w:rsidDel="00000000" w:rsidR="00000000" w:rsidRPr="00000000">
        <w:rPr>
          <w:rtl w:val="0"/>
        </w:rPr>
      </w:r>
    </w:p>
    <w:p w:rsidR="00000000" w:rsidDel="00000000" w:rsidP="00000000" w:rsidRDefault="00000000" w:rsidRPr="00000000" w14:paraId="00000048">
      <w:pPr>
        <w:numPr>
          <w:ilvl w:val="0"/>
          <w:numId w:val="24"/>
        </w:numPr>
        <w:ind w:left="720" w:hanging="360"/>
        <w:contextualSpacing w:val="1"/>
        <w:rPr>
          <w:color w:val="666666"/>
          <w:u w:val="none"/>
        </w:rPr>
      </w:pPr>
      <w:r w:rsidDel="00000000" w:rsidR="00000000" w:rsidRPr="00000000">
        <w:rPr>
          <w:color w:val="666666"/>
          <w:rtl w:val="0"/>
        </w:rPr>
        <w:t xml:space="preserve">Revendedores:</w:t>
      </w:r>
    </w:p>
    <w:p w:rsidR="00000000" w:rsidDel="00000000" w:rsidP="00000000" w:rsidRDefault="00000000" w:rsidRPr="00000000" w14:paraId="00000049">
      <w:pPr>
        <w:numPr>
          <w:ilvl w:val="1"/>
          <w:numId w:val="24"/>
        </w:numPr>
        <w:ind w:left="1440" w:hanging="360"/>
        <w:contextualSpacing w:val="1"/>
        <w:rPr>
          <w:color w:val="666666"/>
        </w:rPr>
      </w:pPr>
      <w:r w:rsidDel="00000000" w:rsidR="00000000" w:rsidRPr="00000000">
        <w:rPr>
          <w:color w:val="666666"/>
          <w:rtl w:val="0"/>
        </w:rPr>
        <w:t xml:space="preserve">Añadir un revendedor: Podemos dar valor similares campos a los de un cliente pero con ciertos permisos extra</w:t>
      </w:r>
    </w:p>
    <w:p w:rsidR="00000000" w:rsidDel="00000000" w:rsidP="00000000" w:rsidRDefault="00000000" w:rsidRPr="00000000" w14:paraId="0000004A">
      <w:pPr>
        <w:numPr>
          <w:ilvl w:val="1"/>
          <w:numId w:val="24"/>
        </w:numPr>
        <w:ind w:left="1440" w:hanging="360"/>
        <w:contextualSpacing w:val="1"/>
        <w:rPr>
          <w:color w:val="666666"/>
        </w:rPr>
      </w:pPr>
      <w:r w:rsidDel="00000000" w:rsidR="00000000" w:rsidRPr="00000000">
        <w:rPr>
          <w:color w:val="666666"/>
          <w:rtl w:val="0"/>
        </w:rPr>
        <w:t xml:space="preserve">Modificar un revendedor: Permite modificar los campos de un revendedor.</w:t>
      </w:r>
    </w:p>
    <w:p w:rsidR="00000000" w:rsidDel="00000000" w:rsidP="00000000" w:rsidRDefault="00000000" w:rsidRPr="00000000" w14:paraId="0000004B">
      <w:pPr>
        <w:ind w:left="0" w:firstLine="0"/>
        <w:contextualSpacing w:val="0"/>
        <w:rPr>
          <w:color w:val="666666"/>
        </w:rPr>
      </w:pPr>
      <w:r w:rsidDel="00000000" w:rsidR="00000000" w:rsidRPr="00000000">
        <w:rPr>
          <w:rtl w:val="0"/>
        </w:rPr>
      </w:r>
    </w:p>
    <w:p w:rsidR="00000000" w:rsidDel="00000000" w:rsidP="00000000" w:rsidRDefault="00000000" w:rsidRPr="00000000" w14:paraId="0000004C">
      <w:pPr>
        <w:numPr>
          <w:ilvl w:val="0"/>
          <w:numId w:val="17"/>
        </w:numPr>
        <w:ind w:left="720" w:hanging="360"/>
        <w:contextualSpacing w:val="1"/>
        <w:rPr>
          <w:color w:val="666666"/>
          <w:u w:val="none"/>
        </w:rPr>
      </w:pPr>
      <w:r w:rsidDel="00000000" w:rsidR="00000000" w:rsidRPr="00000000">
        <w:rPr>
          <w:color w:val="666666"/>
          <w:rtl w:val="0"/>
        </w:rPr>
        <w:t xml:space="preserve">Mensajería:</w:t>
      </w:r>
    </w:p>
    <w:p w:rsidR="00000000" w:rsidDel="00000000" w:rsidP="00000000" w:rsidRDefault="00000000" w:rsidRPr="00000000" w14:paraId="0000004D">
      <w:pPr>
        <w:numPr>
          <w:ilvl w:val="1"/>
          <w:numId w:val="17"/>
        </w:numPr>
        <w:ind w:left="1440" w:hanging="360"/>
        <w:contextualSpacing w:val="1"/>
        <w:rPr>
          <w:color w:val="666666"/>
          <w:u w:val="none"/>
        </w:rPr>
      </w:pPr>
      <w:r w:rsidDel="00000000" w:rsidR="00000000" w:rsidRPr="00000000">
        <w:rPr>
          <w:color w:val="666666"/>
          <w:rtl w:val="0"/>
        </w:rPr>
        <w:t xml:space="preserve">Editar círculo de cliente: Permite crear un grupo de clientes para comunicarse por correo con todos ellos a la vez.</w:t>
      </w:r>
    </w:p>
    <w:p w:rsidR="00000000" w:rsidDel="00000000" w:rsidP="00000000" w:rsidRDefault="00000000" w:rsidRPr="00000000" w14:paraId="0000004E">
      <w:pPr>
        <w:numPr>
          <w:ilvl w:val="1"/>
          <w:numId w:val="17"/>
        </w:numPr>
        <w:ind w:left="1440" w:hanging="360"/>
        <w:contextualSpacing w:val="1"/>
        <w:rPr>
          <w:color w:val="666666"/>
          <w:u w:val="none"/>
        </w:rPr>
      </w:pPr>
      <w:r w:rsidDel="00000000" w:rsidR="00000000" w:rsidRPr="00000000">
        <w:rPr>
          <w:color w:val="666666"/>
          <w:rtl w:val="0"/>
        </w:rPr>
        <w:t xml:space="preserve">Enviar correo: Envía un correo a un grupo de clientes.</w:t>
      </w:r>
    </w:p>
    <w:p w:rsidR="00000000" w:rsidDel="00000000" w:rsidP="00000000" w:rsidRDefault="00000000" w:rsidRPr="00000000" w14:paraId="0000004F">
      <w:pPr>
        <w:ind w:left="0" w:firstLine="0"/>
        <w:contextualSpacing w:val="0"/>
        <w:rPr>
          <w:color w:val="666666"/>
        </w:rPr>
      </w:pPr>
      <w:r w:rsidDel="00000000" w:rsidR="00000000" w:rsidRPr="00000000">
        <w:rPr>
          <w:rtl w:val="0"/>
        </w:rPr>
      </w:r>
    </w:p>
    <w:p w:rsidR="00000000" w:rsidDel="00000000" w:rsidP="00000000" w:rsidRDefault="00000000" w:rsidRPr="00000000" w14:paraId="00000050">
      <w:pPr>
        <w:ind w:left="0" w:firstLine="0"/>
        <w:contextualSpacing w:val="0"/>
        <w:rPr>
          <w:color w:val="666666"/>
        </w:rPr>
      </w:pPr>
      <w:r w:rsidDel="00000000" w:rsidR="00000000" w:rsidRPr="00000000">
        <w:rPr>
          <w:rtl w:val="0"/>
        </w:rPr>
      </w:r>
    </w:p>
    <w:p w:rsidR="00000000" w:rsidDel="00000000" w:rsidP="00000000" w:rsidRDefault="00000000" w:rsidRPr="00000000" w14:paraId="00000051">
      <w:pPr>
        <w:numPr>
          <w:ilvl w:val="0"/>
          <w:numId w:val="14"/>
        </w:numPr>
        <w:ind w:left="720" w:hanging="360"/>
        <w:contextualSpacing w:val="1"/>
        <w:rPr>
          <w:color w:val="666666"/>
          <w:u w:val="none"/>
        </w:rPr>
      </w:pPr>
      <w:r w:rsidDel="00000000" w:rsidR="00000000" w:rsidRPr="00000000">
        <w:rPr>
          <w:color w:val="666666"/>
          <w:rtl w:val="0"/>
        </w:rPr>
        <w:t xml:space="preserve">Plantillas: Permite crear diferentes plantillas de correo, como por ejemplo de bienvenida y asignarlos a ciertos grupos.</w:t>
      </w:r>
    </w:p>
    <w:p w:rsidR="00000000" w:rsidDel="00000000" w:rsidP="00000000" w:rsidRDefault="00000000" w:rsidRPr="00000000" w14:paraId="00000052">
      <w:pPr>
        <w:contextualSpacing w:val="0"/>
        <w:rPr>
          <w:color w:val="666666"/>
        </w:rPr>
      </w:pPr>
      <w:r w:rsidDel="00000000" w:rsidR="00000000" w:rsidRPr="00000000">
        <w:rPr>
          <w:rtl w:val="0"/>
        </w:rPr>
      </w:r>
    </w:p>
    <w:p w:rsidR="00000000" w:rsidDel="00000000" w:rsidP="00000000" w:rsidRDefault="00000000" w:rsidRPr="00000000" w14:paraId="00000053">
      <w:pPr>
        <w:pStyle w:val="Heading2"/>
        <w:contextualSpacing w:val="0"/>
        <w:rPr/>
      </w:pPr>
      <w:bookmarkStart w:colFirst="0" w:colLast="0" w:name="_vf4ywo99jflm" w:id="17"/>
      <w:bookmarkEnd w:id="17"/>
      <w:r w:rsidDel="00000000" w:rsidR="00000000" w:rsidRPr="00000000">
        <w:rPr>
          <w:rtl w:val="0"/>
        </w:rPr>
        <w:t xml:space="preserve">Sitios</w:t>
      </w:r>
    </w:p>
    <w:p w:rsidR="00000000" w:rsidDel="00000000" w:rsidP="00000000" w:rsidRDefault="00000000" w:rsidRPr="00000000" w14:paraId="00000054">
      <w:pPr>
        <w:contextualSpacing w:val="0"/>
        <w:rPr>
          <w:color w:val="666666"/>
        </w:rPr>
      </w:pPr>
      <w:r w:rsidDel="00000000" w:rsidR="00000000" w:rsidRPr="00000000">
        <w:rPr>
          <w:color w:val="666666"/>
          <w:rtl w:val="0"/>
        </w:rPr>
        <w:t xml:space="preserve">En esta sección podremos administrar los diferentes sitios que están alojados en nuestros servidores.</w:t>
      </w:r>
    </w:p>
    <w:p w:rsidR="00000000" w:rsidDel="00000000" w:rsidP="00000000" w:rsidRDefault="00000000" w:rsidRPr="00000000" w14:paraId="00000055">
      <w:pPr>
        <w:numPr>
          <w:ilvl w:val="0"/>
          <w:numId w:val="11"/>
        </w:numPr>
        <w:ind w:left="720" w:hanging="360"/>
        <w:contextualSpacing w:val="1"/>
        <w:rPr>
          <w:color w:val="666666"/>
          <w:u w:val="none"/>
        </w:rPr>
      </w:pPr>
      <w:r w:rsidDel="00000000" w:rsidR="00000000" w:rsidRPr="00000000">
        <w:rPr>
          <w:color w:val="666666"/>
          <w:rtl w:val="0"/>
        </w:rPr>
        <w:t xml:space="preserve">Sitios web</w:t>
      </w:r>
    </w:p>
    <w:p w:rsidR="00000000" w:rsidDel="00000000" w:rsidP="00000000" w:rsidRDefault="00000000" w:rsidRPr="00000000" w14:paraId="00000056">
      <w:pPr>
        <w:numPr>
          <w:ilvl w:val="1"/>
          <w:numId w:val="11"/>
        </w:numPr>
        <w:ind w:left="1440" w:hanging="360"/>
        <w:contextualSpacing w:val="1"/>
        <w:rPr>
          <w:color w:val="666666"/>
          <w:u w:val="none"/>
        </w:rPr>
      </w:pPr>
      <w:r w:rsidDel="00000000" w:rsidR="00000000" w:rsidRPr="00000000">
        <w:rPr>
          <w:color w:val="666666"/>
          <w:rtl w:val="0"/>
        </w:rPr>
        <w:t xml:space="preserve">Sitio web: Podemos añadir sitios web que estén alojados en nuestro servidor y vincularlos a clientes, entre otras opciones como por ejemplo cuotas de uso.</w:t>
      </w:r>
    </w:p>
    <w:p w:rsidR="00000000" w:rsidDel="00000000" w:rsidP="00000000" w:rsidRDefault="00000000" w:rsidRPr="00000000" w14:paraId="00000057">
      <w:pPr>
        <w:numPr>
          <w:ilvl w:val="1"/>
          <w:numId w:val="11"/>
        </w:numPr>
        <w:ind w:left="1440" w:hanging="360"/>
        <w:contextualSpacing w:val="1"/>
        <w:rPr>
          <w:color w:val="666666"/>
          <w:u w:val="none"/>
        </w:rPr>
      </w:pPr>
      <w:r w:rsidDel="00000000" w:rsidR="00000000" w:rsidRPr="00000000">
        <w:rPr>
          <w:color w:val="666666"/>
          <w:rtl w:val="0"/>
        </w:rPr>
        <w:t xml:space="preserve">Sub-dominio para sitio web: En esta sección podemos crear subdominios para un sitio web que esté alojado en nuestros servidores.</w:t>
      </w:r>
    </w:p>
    <w:p w:rsidR="00000000" w:rsidDel="00000000" w:rsidP="00000000" w:rsidRDefault="00000000" w:rsidRPr="00000000" w14:paraId="00000058">
      <w:pPr>
        <w:numPr>
          <w:ilvl w:val="1"/>
          <w:numId w:val="11"/>
        </w:numPr>
        <w:ind w:left="1440" w:hanging="360"/>
        <w:contextualSpacing w:val="1"/>
        <w:rPr>
          <w:color w:val="666666"/>
          <w:u w:val="none"/>
        </w:rPr>
      </w:pPr>
      <w:r w:rsidDel="00000000" w:rsidR="00000000" w:rsidRPr="00000000">
        <w:rPr>
          <w:color w:val="666666"/>
          <w:rtl w:val="0"/>
        </w:rPr>
        <w:t xml:space="preserve">Alias de dominio para sitio web: En este apartado podemos asignar un alias de dominio a un sitio web.</w:t>
      </w:r>
    </w:p>
    <w:p w:rsidR="00000000" w:rsidDel="00000000" w:rsidP="00000000" w:rsidRDefault="00000000" w:rsidRPr="00000000" w14:paraId="00000059">
      <w:pPr>
        <w:ind w:left="0" w:firstLine="0"/>
        <w:contextualSpacing w:val="0"/>
        <w:rPr>
          <w:color w:val="666666"/>
        </w:rPr>
      </w:pPr>
      <w:r w:rsidDel="00000000" w:rsidR="00000000" w:rsidRPr="00000000">
        <w:rPr>
          <w:rtl w:val="0"/>
        </w:rPr>
      </w:r>
    </w:p>
    <w:p w:rsidR="00000000" w:rsidDel="00000000" w:rsidP="00000000" w:rsidRDefault="00000000" w:rsidRPr="00000000" w14:paraId="0000005A">
      <w:pPr>
        <w:numPr>
          <w:ilvl w:val="0"/>
          <w:numId w:val="9"/>
        </w:numPr>
        <w:ind w:left="720" w:hanging="360"/>
        <w:contextualSpacing w:val="1"/>
        <w:rPr>
          <w:color w:val="666666"/>
          <w:u w:val="none"/>
        </w:rPr>
      </w:pPr>
      <w:r w:rsidDel="00000000" w:rsidR="00000000" w:rsidRPr="00000000">
        <w:rPr>
          <w:color w:val="666666"/>
          <w:rtl w:val="0"/>
        </w:rPr>
        <w:t xml:space="preserve">Bases de datos:</w:t>
      </w:r>
    </w:p>
    <w:p w:rsidR="00000000" w:rsidDel="00000000" w:rsidP="00000000" w:rsidRDefault="00000000" w:rsidRPr="00000000" w14:paraId="0000005B">
      <w:pPr>
        <w:numPr>
          <w:ilvl w:val="1"/>
          <w:numId w:val="9"/>
        </w:numPr>
        <w:ind w:left="1440" w:hanging="360"/>
        <w:contextualSpacing w:val="1"/>
        <w:rPr>
          <w:color w:val="666666"/>
          <w:u w:val="none"/>
        </w:rPr>
      </w:pPr>
      <w:r w:rsidDel="00000000" w:rsidR="00000000" w:rsidRPr="00000000">
        <w:rPr>
          <w:color w:val="666666"/>
          <w:rtl w:val="0"/>
        </w:rPr>
        <w:t xml:space="preserve">Base de datos: Podemos añadir bases de datos y asignarla a clientes, además de establecer permisos, IP con accesos remotos, cuotas, etc.</w:t>
      </w:r>
    </w:p>
    <w:p w:rsidR="00000000" w:rsidDel="00000000" w:rsidP="00000000" w:rsidRDefault="00000000" w:rsidRPr="00000000" w14:paraId="0000005C">
      <w:pPr>
        <w:numPr>
          <w:ilvl w:val="1"/>
          <w:numId w:val="9"/>
        </w:numPr>
        <w:ind w:left="1440" w:hanging="360"/>
        <w:contextualSpacing w:val="1"/>
        <w:rPr>
          <w:color w:val="666666"/>
          <w:u w:val="none"/>
        </w:rPr>
      </w:pPr>
      <w:r w:rsidDel="00000000" w:rsidR="00000000" w:rsidRPr="00000000">
        <w:rPr>
          <w:color w:val="666666"/>
          <w:rtl w:val="0"/>
        </w:rPr>
        <w:t xml:space="preserve">Usuarios de base de datos: En esta sección se nos permite crear diferentes usuarios para cada cliente y asociarlos a las respectivas bases de datos.</w:t>
      </w:r>
    </w:p>
    <w:p w:rsidR="00000000" w:rsidDel="00000000" w:rsidP="00000000" w:rsidRDefault="00000000" w:rsidRPr="00000000" w14:paraId="0000005D">
      <w:pPr>
        <w:ind w:left="720" w:firstLine="0"/>
        <w:contextualSpacing w:val="0"/>
        <w:rPr>
          <w:color w:val="666666"/>
        </w:rPr>
      </w:pPr>
      <w:r w:rsidDel="00000000" w:rsidR="00000000" w:rsidRPr="00000000">
        <w:rPr>
          <w:rtl w:val="0"/>
        </w:rPr>
      </w:r>
    </w:p>
    <w:p w:rsidR="00000000" w:rsidDel="00000000" w:rsidP="00000000" w:rsidRDefault="00000000" w:rsidRPr="00000000" w14:paraId="0000005E">
      <w:pPr>
        <w:numPr>
          <w:ilvl w:val="0"/>
          <w:numId w:val="20"/>
        </w:numPr>
        <w:ind w:left="720" w:hanging="360"/>
        <w:contextualSpacing w:val="1"/>
        <w:rPr>
          <w:color w:val="666666"/>
          <w:u w:val="none"/>
        </w:rPr>
      </w:pPr>
      <w:r w:rsidDel="00000000" w:rsidR="00000000" w:rsidRPr="00000000">
        <w:rPr>
          <w:color w:val="666666"/>
          <w:rtl w:val="0"/>
        </w:rPr>
        <w:t xml:space="preserve">Acceso web:</w:t>
      </w:r>
    </w:p>
    <w:p w:rsidR="00000000" w:rsidDel="00000000" w:rsidP="00000000" w:rsidRDefault="00000000" w:rsidRPr="00000000" w14:paraId="0000005F">
      <w:pPr>
        <w:numPr>
          <w:ilvl w:val="1"/>
          <w:numId w:val="20"/>
        </w:numPr>
        <w:ind w:left="1440" w:hanging="360"/>
        <w:contextualSpacing w:val="1"/>
        <w:rPr>
          <w:color w:val="666666"/>
          <w:u w:val="none"/>
        </w:rPr>
      </w:pPr>
      <w:r w:rsidDel="00000000" w:rsidR="00000000" w:rsidRPr="00000000">
        <w:rPr>
          <w:color w:val="666666"/>
          <w:rtl w:val="0"/>
        </w:rPr>
        <w:t xml:space="preserve">Cuentas de FTP: En esta sección podemos crear diferentes cuentas con derecho a acceso mediante FTP a los diferentes sitios web asociados al servidor, además de establecerse cuotas.</w:t>
      </w:r>
    </w:p>
    <w:p w:rsidR="00000000" w:rsidDel="00000000" w:rsidP="00000000" w:rsidRDefault="00000000" w:rsidRPr="00000000" w14:paraId="00000060">
      <w:pPr>
        <w:numPr>
          <w:ilvl w:val="1"/>
          <w:numId w:val="20"/>
        </w:numPr>
        <w:ind w:left="1440" w:hanging="360"/>
        <w:contextualSpacing w:val="1"/>
        <w:rPr>
          <w:color w:val="666666"/>
          <w:u w:val="none"/>
        </w:rPr>
      </w:pPr>
      <w:r w:rsidDel="00000000" w:rsidR="00000000" w:rsidRPr="00000000">
        <w:rPr>
          <w:color w:val="666666"/>
          <w:rtl w:val="0"/>
        </w:rPr>
        <w:t xml:space="preserve">Usuarios de WebDAV: Podemos asociar usuarios WebDAV(</w:t>
      </w:r>
      <w:r w:rsidDel="00000000" w:rsidR="00000000" w:rsidRPr="00000000">
        <w:rPr>
          <w:b w:val="1"/>
          <w:color w:val="666666"/>
          <w:rtl w:val="0"/>
        </w:rPr>
        <w:t xml:space="preserve">Web</w:t>
      </w:r>
      <w:r w:rsidDel="00000000" w:rsidR="00000000" w:rsidRPr="00000000">
        <w:rPr>
          <w:color w:val="666666"/>
          <w:rtl w:val="0"/>
        </w:rPr>
        <w:t xml:space="preserve"> </w:t>
      </w:r>
      <w:r w:rsidDel="00000000" w:rsidR="00000000" w:rsidRPr="00000000">
        <w:rPr>
          <w:b w:val="1"/>
          <w:color w:val="666666"/>
          <w:rtl w:val="0"/>
        </w:rPr>
        <w:t xml:space="preserve">D</w:t>
      </w:r>
      <w:r w:rsidDel="00000000" w:rsidR="00000000" w:rsidRPr="00000000">
        <w:rPr>
          <w:color w:val="666666"/>
          <w:rtl w:val="0"/>
        </w:rPr>
        <w:t xml:space="preserve">istributed </w:t>
      </w:r>
      <w:r w:rsidDel="00000000" w:rsidR="00000000" w:rsidRPr="00000000">
        <w:rPr>
          <w:b w:val="1"/>
          <w:color w:val="666666"/>
          <w:rtl w:val="0"/>
        </w:rPr>
        <w:t xml:space="preserve">A</w:t>
      </w:r>
      <w:r w:rsidDel="00000000" w:rsidR="00000000" w:rsidRPr="00000000">
        <w:rPr>
          <w:color w:val="666666"/>
          <w:rtl w:val="0"/>
        </w:rPr>
        <w:t xml:space="preserve">uthoring and </w:t>
      </w:r>
      <w:r w:rsidDel="00000000" w:rsidR="00000000" w:rsidRPr="00000000">
        <w:rPr>
          <w:b w:val="1"/>
          <w:color w:val="666666"/>
          <w:rtl w:val="0"/>
        </w:rPr>
        <w:t xml:space="preserve">V</w:t>
      </w:r>
      <w:r w:rsidDel="00000000" w:rsidR="00000000" w:rsidRPr="00000000">
        <w:rPr>
          <w:color w:val="666666"/>
          <w:rtl w:val="0"/>
        </w:rPr>
        <w:t xml:space="preserve">ersioning) a los diferentes sitios web alojados.</w:t>
      </w:r>
    </w:p>
    <w:p w:rsidR="00000000" w:rsidDel="00000000" w:rsidP="00000000" w:rsidRDefault="00000000" w:rsidRPr="00000000" w14:paraId="00000061">
      <w:pPr>
        <w:numPr>
          <w:ilvl w:val="1"/>
          <w:numId w:val="20"/>
        </w:numPr>
        <w:ind w:left="1440" w:hanging="360"/>
        <w:contextualSpacing w:val="1"/>
        <w:rPr>
          <w:color w:val="666666"/>
          <w:u w:val="none"/>
        </w:rPr>
      </w:pPr>
      <w:r w:rsidDel="00000000" w:rsidR="00000000" w:rsidRPr="00000000">
        <w:rPr>
          <w:color w:val="666666"/>
          <w:rtl w:val="0"/>
        </w:rPr>
        <w:t xml:space="preserve">Carpetas protegidas: En este apartado se nos ofrece la opción de crear carpetas protegidas especificando la ruta para los diferentes sitios web alojados en el servidor.</w:t>
      </w:r>
    </w:p>
    <w:p w:rsidR="00000000" w:rsidDel="00000000" w:rsidP="00000000" w:rsidRDefault="00000000" w:rsidRPr="00000000" w14:paraId="00000062">
      <w:pPr>
        <w:numPr>
          <w:ilvl w:val="1"/>
          <w:numId w:val="20"/>
        </w:numPr>
        <w:ind w:left="1440" w:hanging="360"/>
        <w:contextualSpacing w:val="1"/>
        <w:rPr>
          <w:color w:val="666666"/>
          <w:u w:val="none"/>
        </w:rPr>
      </w:pPr>
      <w:r w:rsidDel="00000000" w:rsidR="00000000" w:rsidRPr="00000000">
        <w:rPr>
          <w:color w:val="666666"/>
          <w:rtl w:val="0"/>
        </w:rPr>
        <w:t xml:space="preserve">Usuarios de carpetas protegidas: Los usuarios añadidos en esta sección serán los únicos que tengan acceso a las carpetas protegidas por la sección anterior</w:t>
      </w:r>
    </w:p>
    <w:p w:rsidR="00000000" w:rsidDel="00000000" w:rsidP="00000000" w:rsidRDefault="00000000" w:rsidRPr="00000000" w14:paraId="00000063">
      <w:pPr>
        <w:ind w:left="720" w:firstLine="0"/>
        <w:contextualSpacing w:val="0"/>
        <w:rPr>
          <w:color w:val="666666"/>
        </w:rPr>
      </w:pPr>
      <w:r w:rsidDel="00000000" w:rsidR="00000000" w:rsidRPr="00000000">
        <w:rPr>
          <w:rtl w:val="0"/>
        </w:rPr>
      </w:r>
    </w:p>
    <w:p w:rsidR="00000000" w:rsidDel="00000000" w:rsidP="00000000" w:rsidRDefault="00000000" w:rsidRPr="00000000" w14:paraId="00000064">
      <w:pPr>
        <w:numPr>
          <w:ilvl w:val="0"/>
          <w:numId w:val="4"/>
        </w:numPr>
        <w:ind w:left="720" w:hanging="360"/>
        <w:contextualSpacing w:val="1"/>
        <w:rPr>
          <w:color w:val="666666"/>
          <w:u w:val="none"/>
        </w:rPr>
      </w:pPr>
      <w:r w:rsidDel="00000000" w:rsidR="00000000" w:rsidRPr="00000000">
        <w:rPr>
          <w:color w:val="666666"/>
          <w:rtl w:val="0"/>
        </w:rPr>
        <w:t xml:space="preserve">Línea de comandos:</w:t>
      </w:r>
    </w:p>
    <w:p w:rsidR="00000000" w:rsidDel="00000000" w:rsidP="00000000" w:rsidRDefault="00000000" w:rsidRPr="00000000" w14:paraId="00000065">
      <w:pPr>
        <w:numPr>
          <w:ilvl w:val="1"/>
          <w:numId w:val="4"/>
        </w:numPr>
        <w:ind w:left="1440" w:hanging="360"/>
        <w:contextualSpacing w:val="1"/>
        <w:rPr>
          <w:color w:val="666666"/>
          <w:u w:val="none"/>
        </w:rPr>
      </w:pPr>
      <w:r w:rsidDel="00000000" w:rsidR="00000000" w:rsidRPr="00000000">
        <w:rPr>
          <w:color w:val="666666"/>
          <w:rtl w:val="0"/>
        </w:rPr>
        <w:t xml:space="preserve">Usuarios de Shell: En este apartado podremos definir los usuarios que podrán acceder al shell en los diferentes sitios web, así como la cuota de uso.</w:t>
      </w:r>
    </w:p>
    <w:p w:rsidR="00000000" w:rsidDel="00000000" w:rsidP="00000000" w:rsidRDefault="00000000" w:rsidRPr="00000000" w14:paraId="00000066">
      <w:pPr>
        <w:numPr>
          <w:ilvl w:val="1"/>
          <w:numId w:val="4"/>
        </w:numPr>
        <w:ind w:left="1440" w:hanging="360"/>
        <w:contextualSpacing w:val="1"/>
        <w:rPr>
          <w:color w:val="666666"/>
          <w:u w:val="none"/>
        </w:rPr>
      </w:pPr>
      <w:r w:rsidDel="00000000" w:rsidR="00000000" w:rsidRPr="00000000">
        <w:rPr>
          <w:color w:val="666666"/>
          <w:rtl w:val="0"/>
        </w:rPr>
        <w:t xml:space="preserve">Trabajos programados: Aquí podemos establecer tareas como si de un crontab se tratara para cada sitio web.</w:t>
      </w:r>
    </w:p>
    <w:p w:rsidR="00000000" w:rsidDel="00000000" w:rsidP="00000000" w:rsidRDefault="00000000" w:rsidRPr="00000000" w14:paraId="00000067">
      <w:pPr>
        <w:ind w:left="0" w:firstLine="0"/>
        <w:contextualSpacing w:val="0"/>
        <w:rPr>
          <w:color w:val="666666"/>
        </w:rPr>
      </w:pPr>
      <w:r w:rsidDel="00000000" w:rsidR="00000000" w:rsidRPr="00000000">
        <w:rPr>
          <w:rtl w:val="0"/>
        </w:rPr>
      </w:r>
    </w:p>
    <w:p w:rsidR="00000000" w:rsidDel="00000000" w:rsidP="00000000" w:rsidRDefault="00000000" w:rsidRPr="00000000" w14:paraId="00000068">
      <w:pPr>
        <w:numPr>
          <w:ilvl w:val="0"/>
          <w:numId w:val="15"/>
        </w:numPr>
        <w:ind w:left="720" w:hanging="360"/>
        <w:contextualSpacing w:val="1"/>
        <w:rPr>
          <w:color w:val="666666"/>
          <w:u w:val="none"/>
        </w:rPr>
      </w:pPr>
      <w:r w:rsidDel="00000000" w:rsidR="00000000" w:rsidRPr="00000000">
        <w:rPr>
          <w:color w:val="666666"/>
          <w:rtl w:val="0"/>
        </w:rPr>
        <w:t xml:space="preserve">Instalador de APS</w:t>
      </w:r>
    </w:p>
    <w:p w:rsidR="00000000" w:rsidDel="00000000" w:rsidP="00000000" w:rsidRDefault="00000000" w:rsidRPr="00000000" w14:paraId="00000069">
      <w:pPr>
        <w:numPr>
          <w:ilvl w:val="1"/>
          <w:numId w:val="15"/>
        </w:numPr>
        <w:ind w:left="1440" w:hanging="360"/>
        <w:contextualSpacing w:val="1"/>
        <w:rPr>
          <w:color w:val="666666"/>
          <w:u w:val="none"/>
        </w:rPr>
      </w:pPr>
      <w:r w:rsidDel="00000000" w:rsidR="00000000" w:rsidRPr="00000000">
        <w:rPr>
          <w:color w:val="666666"/>
          <w:rtl w:val="0"/>
        </w:rPr>
        <w:t xml:space="preserve">Paquetes disponibles: Muestra los paquetes disponibles (servicios, aplicaciones...).</w:t>
      </w:r>
    </w:p>
    <w:p w:rsidR="00000000" w:rsidDel="00000000" w:rsidP="00000000" w:rsidRDefault="00000000" w:rsidRPr="00000000" w14:paraId="0000006A">
      <w:pPr>
        <w:numPr>
          <w:ilvl w:val="1"/>
          <w:numId w:val="15"/>
        </w:numPr>
        <w:ind w:left="1440" w:hanging="360"/>
        <w:contextualSpacing w:val="1"/>
        <w:rPr>
          <w:color w:val="666666"/>
          <w:u w:val="none"/>
        </w:rPr>
      </w:pPr>
      <w:r w:rsidDel="00000000" w:rsidR="00000000" w:rsidRPr="00000000">
        <w:rPr>
          <w:color w:val="666666"/>
          <w:rtl w:val="0"/>
        </w:rPr>
        <w:t xml:space="preserve">Paquetes instalados: Muestra los paquetes instalados.</w:t>
      </w:r>
    </w:p>
    <w:p w:rsidR="00000000" w:rsidDel="00000000" w:rsidP="00000000" w:rsidRDefault="00000000" w:rsidRPr="00000000" w14:paraId="0000006B">
      <w:pPr>
        <w:numPr>
          <w:ilvl w:val="1"/>
          <w:numId w:val="15"/>
        </w:numPr>
        <w:ind w:left="1440" w:hanging="360"/>
        <w:contextualSpacing w:val="1"/>
        <w:rPr>
          <w:color w:val="666666"/>
          <w:u w:val="none"/>
        </w:rPr>
      </w:pPr>
      <w:r w:rsidDel="00000000" w:rsidR="00000000" w:rsidRPr="00000000">
        <w:rPr>
          <w:color w:val="666666"/>
          <w:rtl w:val="0"/>
        </w:rPr>
        <w:t xml:space="preserve">Actualizar lista de paquetes: Actualiza tanto la lista de paquetes como disponibles como la de instalados.</w:t>
      </w:r>
    </w:p>
    <w:p w:rsidR="00000000" w:rsidDel="00000000" w:rsidP="00000000" w:rsidRDefault="00000000" w:rsidRPr="00000000" w14:paraId="0000006C">
      <w:pPr>
        <w:ind w:left="0" w:firstLine="0"/>
        <w:contextualSpacing w:val="0"/>
        <w:rPr>
          <w:color w:val="666666"/>
        </w:rPr>
      </w:pPr>
      <w:r w:rsidDel="00000000" w:rsidR="00000000" w:rsidRPr="00000000">
        <w:rPr>
          <w:rtl w:val="0"/>
        </w:rPr>
      </w:r>
    </w:p>
    <w:p w:rsidR="00000000" w:rsidDel="00000000" w:rsidP="00000000" w:rsidRDefault="00000000" w:rsidRPr="00000000" w14:paraId="0000006D">
      <w:pPr>
        <w:numPr>
          <w:ilvl w:val="0"/>
          <w:numId w:val="19"/>
        </w:numPr>
        <w:ind w:left="720" w:hanging="360"/>
        <w:contextualSpacing w:val="1"/>
        <w:rPr>
          <w:color w:val="666666"/>
          <w:u w:val="none"/>
        </w:rPr>
      </w:pPr>
      <w:r w:rsidDel="00000000" w:rsidR="00000000" w:rsidRPr="00000000">
        <w:rPr>
          <w:color w:val="666666"/>
          <w:rtl w:val="0"/>
        </w:rPr>
        <w:t xml:space="preserve">Estadísticas:</w:t>
      </w:r>
    </w:p>
    <w:p w:rsidR="00000000" w:rsidDel="00000000" w:rsidP="00000000" w:rsidRDefault="00000000" w:rsidRPr="00000000" w14:paraId="0000006E">
      <w:pPr>
        <w:numPr>
          <w:ilvl w:val="1"/>
          <w:numId w:val="19"/>
        </w:numPr>
        <w:ind w:left="1440" w:hanging="360"/>
        <w:contextualSpacing w:val="1"/>
        <w:rPr>
          <w:color w:val="666666"/>
          <w:u w:val="none"/>
        </w:rPr>
      </w:pPr>
      <w:r w:rsidDel="00000000" w:rsidR="00000000" w:rsidRPr="00000000">
        <w:rPr>
          <w:color w:val="666666"/>
          <w:rtl w:val="0"/>
        </w:rPr>
        <w:t xml:space="preserve">Tráfico web: Muestra estadísticas del tráfico web.</w:t>
      </w:r>
    </w:p>
    <w:p w:rsidR="00000000" w:rsidDel="00000000" w:rsidP="00000000" w:rsidRDefault="00000000" w:rsidRPr="00000000" w14:paraId="0000006F">
      <w:pPr>
        <w:numPr>
          <w:ilvl w:val="1"/>
          <w:numId w:val="19"/>
        </w:numPr>
        <w:ind w:left="1440" w:hanging="360"/>
        <w:contextualSpacing w:val="1"/>
        <w:rPr>
          <w:color w:val="666666"/>
          <w:u w:val="none"/>
        </w:rPr>
      </w:pPr>
      <w:r w:rsidDel="00000000" w:rsidR="00000000" w:rsidRPr="00000000">
        <w:rPr>
          <w:color w:val="666666"/>
          <w:rtl w:val="0"/>
        </w:rPr>
        <w:t xml:space="preserve">FTP traffic: Muestra estadísticas del tráfico ftp.</w:t>
      </w:r>
    </w:p>
    <w:p w:rsidR="00000000" w:rsidDel="00000000" w:rsidP="00000000" w:rsidRDefault="00000000" w:rsidRPr="00000000" w14:paraId="00000070">
      <w:pPr>
        <w:numPr>
          <w:ilvl w:val="1"/>
          <w:numId w:val="19"/>
        </w:numPr>
        <w:ind w:left="1440" w:hanging="360"/>
        <w:contextualSpacing w:val="1"/>
        <w:rPr>
          <w:color w:val="666666"/>
          <w:u w:val="none"/>
        </w:rPr>
      </w:pPr>
      <w:r w:rsidDel="00000000" w:rsidR="00000000" w:rsidRPr="00000000">
        <w:rPr>
          <w:color w:val="666666"/>
          <w:rtl w:val="0"/>
        </w:rPr>
        <w:t xml:space="preserve">Cuota del sitio(disco): Muestra estadísticas de uso de disco</w:t>
      </w:r>
    </w:p>
    <w:p w:rsidR="00000000" w:rsidDel="00000000" w:rsidP="00000000" w:rsidRDefault="00000000" w:rsidRPr="00000000" w14:paraId="00000071">
      <w:pPr>
        <w:numPr>
          <w:ilvl w:val="1"/>
          <w:numId w:val="19"/>
        </w:numPr>
        <w:ind w:left="1440" w:hanging="360"/>
        <w:contextualSpacing w:val="1"/>
        <w:rPr>
          <w:color w:val="666666"/>
          <w:u w:val="none"/>
        </w:rPr>
      </w:pPr>
      <w:r w:rsidDel="00000000" w:rsidR="00000000" w:rsidRPr="00000000">
        <w:rPr>
          <w:color w:val="666666"/>
          <w:rtl w:val="0"/>
        </w:rPr>
        <w:t xml:space="preserve">Database quota: Muestra estadísticas del uso de la base de datos</w:t>
      </w:r>
    </w:p>
    <w:p w:rsidR="00000000" w:rsidDel="00000000" w:rsidP="00000000" w:rsidRDefault="00000000" w:rsidRPr="00000000" w14:paraId="00000072">
      <w:pPr>
        <w:numPr>
          <w:ilvl w:val="1"/>
          <w:numId w:val="19"/>
        </w:numPr>
        <w:ind w:left="1440" w:hanging="360"/>
        <w:contextualSpacing w:val="1"/>
        <w:rPr>
          <w:color w:val="666666"/>
          <w:u w:val="none"/>
        </w:rPr>
      </w:pPr>
      <w:r w:rsidDel="00000000" w:rsidR="00000000" w:rsidRPr="00000000">
        <w:rPr>
          <w:color w:val="666666"/>
          <w:rtl w:val="0"/>
        </w:rPr>
        <w:t xml:space="preserve">Backup stats: Muestra información acerca de los Backup alojados en el servidor.</w:t>
      </w:r>
    </w:p>
    <w:p w:rsidR="00000000" w:rsidDel="00000000" w:rsidP="00000000" w:rsidRDefault="00000000" w:rsidRPr="00000000" w14:paraId="00000073">
      <w:pPr>
        <w:ind w:left="720" w:firstLine="0"/>
        <w:contextualSpacing w:val="0"/>
        <w:rPr>
          <w:color w:val="666666"/>
        </w:rPr>
      </w:pPr>
      <w:r w:rsidDel="00000000" w:rsidR="00000000" w:rsidRPr="00000000">
        <w:rPr>
          <w:rtl w:val="0"/>
        </w:rPr>
      </w:r>
    </w:p>
    <w:p w:rsidR="00000000" w:rsidDel="00000000" w:rsidP="00000000" w:rsidRDefault="00000000" w:rsidRPr="00000000" w14:paraId="00000074">
      <w:pPr>
        <w:pStyle w:val="Heading2"/>
        <w:contextualSpacing w:val="0"/>
        <w:rPr/>
      </w:pPr>
      <w:bookmarkStart w:colFirst="0" w:colLast="0" w:name="_hed1sz6sil8z" w:id="18"/>
      <w:bookmarkEnd w:id="18"/>
      <w:r w:rsidDel="00000000" w:rsidR="00000000" w:rsidRPr="00000000">
        <w:rPr>
          <w:rtl w:val="0"/>
        </w:rPr>
        <w:t xml:space="preserve">Correos</w:t>
      </w:r>
    </w:p>
    <w:p w:rsidR="00000000" w:rsidDel="00000000" w:rsidP="00000000" w:rsidRDefault="00000000" w:rsidRPr="00000000" w14:paraId="00000075">
      <w:pPr>
        <w:numPr>
          <w:ilvl w:val="0"/>
          <w:numId w:val="8"/>
        </w:numPr>
        <w:ind w:left="720" w:hanging="360"/>
        <w:contextualSpacing w:val="1"/>
        <w:rPr>
          <w:color w:val="666666"/>
          <w:u w:val="none"/>
        </w:rPr>
      </w:pPr>
      <w:r w:rsidDel="00000000" w:rsidR="00000000" w:rsidRPr="00000000">
        <w:rPr>
          <w:color w:val="666666"/>
          <w:rtl w:val="0"/>
        </w:rPr>
        <w:t xml:space="preserve">Correos: </w:t>
      </w:r>
    </w:p>
    <w:p w:rsidR="00000000" w:rsidDel="00000000" w:rsidP="00000000" w:rsidRDefault="00000000" w:rsidRPr="00000000" w14:paraId="00000076">
      <w:pPr>
        <w:numPr>
          <w:ilvl w:val="1"/>
          <w:numId w:val="8"/>
        </w:numPr>
        <w:ind w:left="1440" w:hanging="360"/>
        <w:contextualSpacing w:val="1"/>
        <w:rPr>
          <w:color w:val="666666"/>
          <w:u w:val="none"/>
        </w:rPr>
      </w:pPr>
      <w:r w:rsidDel="00000000" w:rsidR="00000000" w:rsidRPr="00000000">
        <w:rPr>
          <w:color w:val="666666"/>
          <w:rtl w:val="0"/>
        </w:rPr>
        <w:t xml:space="preserve">Dominio: Permite añadir dominios de correo.</w:t>
      </w:r>
    </w:p>
    <w:p w:rsidR="00000000" w:rsidDel="00000000" w:rsidP="00000000" w:rsidRDefault="00000000" w:rsidRPr="00000000" w14:paraId="00000077">
      <w:pPr>
        <w:numPr>
          <w:ilvl w:val="1"/>
          <w:numId w:val="8"/>
        </w:numPr>
        <w:ind w:left="1440" w:hanging="360"/>
        <w:contextualSpacing w:val="1"/>
        <w:rPr>
          <w:color w:val="666666"/>
          <w:u w:val="none"/>
        </w:rPr>
      </w:pPr>
      <w:r w:rsidDel="00000000" w:rsidR="00000000" w:rsidRPr="00000000">
        <w:rPr>
          <w:color w:val="666666"/>
          <w:rtl w:val="0"/>
        </w:rPr>
        <w:t xml:space="preserve">Alias de dominio: Añade alias de dominio para un dominio de correo existente.</w:t>
      </w:r>
    </w:p>
    <w:p w:rsidR="00000000" w:rsidDel="00000000" w:rsidP="00000000" w:rsidRDefault="00000000" w:rsidRPr="00000000" w14:paraId="00000078">
      <w:pPr>
        <w:numPr>
          <w:ilvl w:val="1"/>
          <w:numId w:val="8"/>
        </w:numPr>
        <w:ind w:left="1440" w:hanging="360"/>
        <w:contextualSpacing w:val="1"/>
        <w:rPr>
          <w:color w:val="666666"/>
          <w:u w:val="none"/>
        </w:rPr>
      </w:pPr>
      <w:r w:rsidDel="00000000" w:rsidR="00000000" w:rsidRPr="00000000">
        <w:rPr>
          <w:color w:val="666666"/>
          <w:rtl w:val="0"/>
        </w:rPr>
        <w:t xml:space="preserve">Buzón de correo: Permite crear un buzón de correo y asignarlo a un cliente, permitiendo personalización.</w:t>
      </w:r>
    </w:p>
    <w:p w:rsidR="00000000" w:rsidDel="00000000" w:rsidP="00000000" w:rsidRDefault="00000000" w:rsidRPr="00000000" w14:paraId="00000079">
      <w:pPr>
        <w:numPr>
          <w:ilvl w:val="1"/>
          <w:numId w:val="8"/>
        </w:numPr>
        <w:ind w:left="1440" w:hanging="360"/>
        <w:contextualSpacing w:val="1"/>
        <w:rPr>
          <w:color w:val="666666"/>
          <w:u w:val="none"/>
        </w:rPr>
      </w:pPr>
      <w:r w:rsidDel="00000000" w:rsidR="00000000" w:rsidRPr="00000000">
        <w:rPr>
          <w:color w:val="666666"/>
          <w:rtl w:val="0"/>
        </w:rPr>
        <w:t xml:space="preserve">Alias de correo: Permite crear un alias de correo y asociarlo a una dirección existente.</w:t>
      </w:r>
    </w:p>
    <w:p w:rsidR="00000000" w:rsidDel="00000000" w:rsidP="00000000" w:rsidRDefault="00000000" w:rsidRPr="00000000" w14:paraId="0000007A">
      <w:pPr>
        <w:numPr>
          <w:ilvl w:val="1"/>
          <w:numId w:val="8"/>
        </w:numPr>
        <w:ind w:left="1440" w:hanging="360"/>
        <w:contextualSpacing w:val="1"/>
        <w:rPr>
          <w:color w:val="666666"/>
          <w:u w:val="none"/>
        </w:rPr>
      </w:pPr>
      <w:r w:rsidDel="00000000" w:rsidR="00000000" w:rsidRPr="00000000">
        <w:rPr>
          <w:color w:val="666666"/>
          <w:rtl w:val="0"/>
        </w:rPr>
        <w:t xml:space="preserve">Reenvío de correo: Permite crear un reenvío de correo de la dirección dada como receptora, a otras como destino.</w:t>
      </w:r>
    </w:p>
    <w:p w:rsidR="00000000" w:rsidDel="00000000" w:rsidP="00000000" w:rsidRDefault="00000000" w:rsidRPr="00000000" w14:paraId="0000007B">
      <w:pPr>
        <w:numPr>
          <w:ilvl w:val="1"/>
          <w:numId w:val="8"/>
        </w:numPr>
        <w:ind w:left="1440" w:hanging="360"/>
        <w:contextualSpacing w:val="1"/>
        <w:rPr>
          <w:color w:val="666666"/>
          <w:u w:val="none"/>
        </w:rPr>
      </w:pPr>
      <w:r w:rsidDel="00000000" w:rsidR="00000000" w:rsidRPr="00000000">
        <w:rPr>
          <w:color w:val="666666"/>
          <w:rtl w:val="0"/>
        </w:rPr>
        <w:t xml:space="preserve">Correo “recoge-todo”: Permite crear un correo de destino al que se dirigirán todos los correos que vayan a una dirección dada.</w:t>
      </w:r>
    </w:p>
    <w:p w:rsidR="00000000" w:rsidDel="00000000" w:rsidP="00000000" w:rsidRDefault="00000000" w:rsidRPr="00000000" w14:paraId="0000007C">
      <w:pPr>
        <w:numPr>
          <w:ilvl w:val="1"/>
          <w:numId w:val="8"/>
        </w:numPr>
        <w:ind w:left="1440" w:hanging="360"/>
        <w:contextualSpacing w:val="1"/>
        <w:rPr>
          <w:color w:val="666666"/>
          <w:u w:val="none"/>
        </w:rPr>
      </w:pPr>
      <w:r w:rsidDel="00000000" w:rsidR="00000000" w:rsidRPr="00000000">
        <w:rPr>
          <w:color w:val="666666"/>
          <w:rtl w:val="0"/>
        </w:rPr>
        <w:t xml:space="preserve">Enrutador de correo: Permite decidir cómo se enruta y almacena el correo de un cliente.</w:t>
      </w:r>
    </w:p>
    <w:p w:rsidR="00000000" w:rsidDel="00000000" w:rsidP="00000000" w:rsidRDefault="00000000" w:rsidRPr="00000000" w14:paraId="0000007D">
      <w:pPr>
        <w:ind w:left="720" w:firstLine="0"/>
        <w:contextualSpacing w:val="0"/>
        <w:rPr>
          <w:color w:val="666666"/>
        </w:rPr>
      </w:pPr>
      <w:r w:rsidDel="00000000" w:rsidR="00000000" w:rsidRPr="00000000">
        <w:rPr>
          <w:rtl w:val="0"/>
        </w:rPr>
      </w:r>
    </w:p>
    <w:p w:rsidR="00000000" w:rsidDel="00000000" w:rsidP="00000000" w:rsidRDefault="00000000" w:rsidRPr="00000000" w14:paraId="0000007E">
      <w:pPr>
        <w:numPr>
          <w:ilvl w:val="0"/>
          <w:numId w:val="8"/>
        </w:numPr>
        <w:ind w:left="720" w:hanging="360"/>
        <w:contextualSpacing w:val="1"/>
        <w:rPr>
          <w:color w:val="666666"/>
          <w:u w:val="none"/>
        </w:rPr>
      </w:pPr>
      <w:r w:rsidDel="00000000" w:rsidR="00000000" w:rsidRPr="00000000">
        <w:rPr>
          <w:color w:val="666666"/>
          <w:rtl w:val="0"/>
        </w:rPr>
        <w:t xml:space="preserve">Mailing List:</w:t>
      </w:r>
    </w:p>
    <w:p w:rsidR="00000000" w:rsidDel="00000000" w:rsidP="00000000" w:rsidRDefault="00000000" w:rsidRPr="00000000" w14:paraId="0000007F">
      <w:pPr>
        <w:numPr>
          <w:ilvl w:val="1"/>
          <w:numId w:val="8"/>
        </w:numPr>
        <w:ind w:left="1440" w:hanging="360"/>
        <w:contextualSpacing w:val="1"/>
        <w:rPr>
          <w:color w:val="666666"/>
          <w:u w:val="none"/>
        </w:rPr>
      </w:pPr>
      <w:r w:rsidDel="00000000" w:rsidR="00000000" w:rsidRPr="00000000">
        <w:rPr>
          <w:color w:val="666666"/>
          <w:rtl w:val="0"/>
        </w:rPr>
        <w:t xml:space="preserve">Mailing List: Permite crear una lista de correos para un cliente.</w:t>
      </w:r>
    </w:p>
    <w:p w:rsidR="00000000" w:rsidDel="00000000" w:rsidP="00000000" w:rsidRDefault="00000000" w:rsidRPr="00000000" w14:paraId="00000080">
      <w:pPr>
        <w:contextualSpacing w:val="0"/>
        <w:rPr>
          <w:color w:val="666666"/>
        </w:rPr>
      </w:pPr>
      <w:r w:rsidDel="00000000" w:rsidR="00000000" w:rsidRPr="00000000">
        <w:rPr>
          <w:rtl w:val="0"/>
        </w:rPr>
      </w:r>
    </w:p>
    <w:p w:rsidR="00000000" w:rsidDel="00000000" w:rsidP="00000000" w:rsidRDefault="00000000" w:rsidRPr="00000000" w14:paraId="00000081">
      <w:pPr>
        <w:numPr>
          <w:ilvl w:val="0"/>
          <w:numId w:val="5"/>
        </w:numPr>
        <w:ind w:left="720" w:hanging="360"/>
        <w:contextualSpacing w:val="1"/>
        <w:rPr>
          <w:color w:val="666666"/>
          <w:u w:val="none"/>
        </w:rPr>
      </w:pPr>
      <w:r w:rsidDel="00000000" w:rsidR="00000000" w:rsidRPr="00000000">
        <w:rPr>
          <w:color w:val="666666"/>
          <w:rtl w:val="0"/>
        </w:rPr>
        <w:t xml:space="preserve">Filtro de spam</w:t>
      </w:r>
    </w:p>
    <w:p w:rsidR="00000000" w:rsidDel="00000000" w:rsidP="00000000" w:rsidRDefault="00000000" w:rsidRPr="00000000" w14:paraId="00000082">
      <w:pPr>
        <w:numPr>
          <w:ilvl w:val="1"/>
          <w:numId w:val="5"/>
        </w:numPr>
        <w:ind w:left="1440" w:hanging="360"/>
        <w:contextualSpacing w:val="1"/>
        <w:rPr>
          <w:color w:val="666666"/>
          <w:u w:val="none"/>
        </w:rPr>
      </w:pPr>
      <w:r w:rsidDel="00000000" w:rsidR="00000000" w:rsidRPr="00000000">
        <w:rPr>
          <w:color w:val="666666"/>
          <w:rtl w:val="0"/>
        </w:rPr>
        <w:t xml:space="preserve">Lista blanca: Permite crear una lista de correos aceptados por un cliente para que le envien correo.</w:t>
      </w:r>
    </w:p>
    <w:p w:rsidR="00000000" w:rsidDel="00000000" w:rsidP="00000000" w:rsidRDefault="00000000" w:rsidRPr="00000000" w14:paraId="00000083">
      <w:pPr>
        <w:numPr>
          <w:ilvl w:val="1"/>
          <w:numId w:val="5"/>
        </w:numPr>
        <w:ind w:left="1440" w:hanging="360"/>
        <w:contextualSpacing w:val="1"/>
        <w:rPr>
          <w:color w:val="666666"/>
          <w:u w:val="none"/>
        </w:rPr>
      </w:pPr>
      <w:r w:rsidDel="00000000" w:rsidR="00000000" w:rsidRPr="00000000">
        <w:rPr>
          <w:color w:val="666666"/>
          <w:rtl w:val="0"/>
        </w:rPr>
        <w:t xml:space="preserve">Lista negra : Permite crear una lista de correo que el cliente quiere bloquear.</w:t>
      </w:r>
    </w:p>
    <w:p w:rsidR="00000000" w:rsidDel="00000000" w:rsidP="00000000" w:rsidRDefault="00000000" w:rsidRPr="00000000" w14:paraId="00000084">
      <w:pPr>
        <w:numPr>
          <w:ilvl w:val="1"/>
          <w:numId w:val="5"/>
        </w:numPr>
        <w:ind w:left="1440" w:hanging="360"/>
        <w:contextualSpacing w:val="1"/>
        <w:rPr>
          <w:color w:val="666666"/>
          <w:u w:val="none"/>
        </w:rPr>
      </w:pPr>
      <w:r w:rsidDel="00000000" w:rsidR="00000000" w:rsidRPr="00000000">
        <w:rPr>
          <w:color w:val="666666"/>
          <w:rtl w:val="0"/>
        </w:rPr>
        <w:t xml:space="preserve">Usuario/Dominio: Permite asociar clientes o dominios a un filtro específico de correo.</w:t>
      </w:r>
    </w:p>
    <w:p w:rsidR="00000000" w:rsidDel="00000000" w:rsidP="00000000" w:rsidRDefault="00000000" w:rsidRPr="00000000" w14:paraId="00000085">
      <w:pPr>
        <w:numPr>
          <w:ilvl w:val="1"/>
          <w:numId w:val="5"/>
        </w:numPr>
        <w:ind w:left="1440" w:hanging="360"/>
        <w:contextualSpacing w:val="1"/>
        <w:rPr>
          <w:color w:val="666666"/>
          <w:u w:val="none"/>
        </w:rPr>
      </w:pPr>
      <w:r w:rsidDel="00000000" w:rsidR="00000000" w:rsidRPr="00000000">
        <w:rPr>
          <w:color w:val="666666"/>
          <w:rtl w:val="0"/>
        </w:rPr>
        <w:t xml:space="preserve">Directiva:  Permite crear diferentes políticas de aceptación o denegación de correos.</w:t>
      </w:r>
    </w:p>
    <w:p w:rsidR="00000000" w:rsidDel="00000000" w:rsidP="00000000" w:rsidRDefault="00000000" w:rsidRPr="00000000" w14:paraId="00000086">
      <w:pPr>
        <w:ind w:left="0" w:firstLine="0"/>
        <w:contextualSpacing w:val="0"/>
        <w:rPr>
          <w:color w:val="666666"/>
        </w:rPr>
      </w:pPr>
      <w:r w:rsidDel="00000000" w:rsidR="00000000" w:rsidRPr="00000000">
        <w:rPr>
          <w:rtl w:val="0"/>
        </w:rPr>
      </w:r>
    </w:p>
    <w:p w:rsidR="00000000" w:rsidDel="00000000" w:rsidP="00000000" w:rsidRDefault="00000000" w:rsidRPr="00000000" w14:paraId="00000087">
      <w:pPr>
        <w:numPr>
          <w:ilvl w:val="0"/>
          <w:numId w:val="12"/>
        </w:numPr>
        <w:ind w:left="720" w:hanging="360"/>
        <w:contextualSpacing w:val="1"/>
        <w:rPr>
          <w:color w:val="666666"/>
          <w:u w:val="none"/>
        </w:rPr>
      </w:pPr>
      <w:r w:rsidDel="00000000" w:rsidR="00000000" w:rsidRPr="00000000">
        <w:rPr>
          <w:color w:val="666666"/>
          <w:rtl w:val="0"/>
        </w:rPr>
        <w:t xml:space="preserve">Receptor de correo: Permite crear un nuevo tipo de receptor de correo (POP3, IMAP) con un servidor diferente y usuario y destino personalizado.</w:t>
      </w:r>
    </w:p>
    <w:p w:rsidR="00000000" w:rsidDel="00000000" w:rsidP="00000000" w:rsidRDefault="00000000" w:rsidRPr="00000000" w14:paraId="00000088">
      <w:pPr>
        <w:contextualSpacing w:val="0"/>
        <w:rPr>
          <w:color w:val="666666"/>
        </w:rPr>
      </w:pPr>
      <w:r w:rsidDel="00000000" w:rsidR="00000000" w:rsidRPr="00000000">
        <w:rPr>
          <w:rtl w:val="0"/>
        </w:rPr>
      </w:r>
    </w:p>
    <w:p w:rsidR="00000000" w:rsidDel="00000000" w:rsidP="00000000" w:rsidRDefault="00000000" w:rsidRPr="00000000" w14:paraId="00000089">
      <w:pPr>
        <w:numPr>
          <w:ilvl w:val="0"/>
          <w:numId w:val="25"/>
        </w:numPr>
        <w:ind w:left="720" w:hanging="360"/>
        <w:contextualSpacing w:val="1"/>
        <w:rPr>
          <w:color w:val="666666"/>
          <w:u w:val="none"/>
        </w:rPr>
      </w:pPr>
      <w:r w:rsidDel="00000000" w:rsidR="00000000" w:rsidRPr="00000000">
        <w:rPr>
          <w:color w:val="666666"/>
          <w:rtl w:val="0"/>
        </w:rPr>
        <w:t xml:space="preserve">Jabber / XMPP: </w:t>
      </w:r>
    </w:p>
    <w:p w:rsidR="00000000" w:rsidDel="00000000" w:rsidP="00000000" w:rsidRDefault="00000000" w:rsidRPr="00000000" w14:paraId="0000008A">
      <w:pPr>
        <w:numPr>
          <w:ilvl w:val="1"/>
          <w:numId w:val="25"/>
        </w:numPr>
        <w:ind w:left="1440" w:hanging="360"/>
        <w:contextualSpacing w:val="1"/>
        <w:rPr>
          <w:color w:val="666666"/>
          <w:u w:val="none"/>
        </w:rPr>
      </w:pPr>
      <w:r w:rsidDel="00000000" w:rsidR="00000000" w:rsidRPr="00000000">
        <w:rPr>
          <w:color w:val="666666"/>
          <w:rtl w:val="0"/>
        </w:rPr>
        <w:t xml:space="preserve">XMPP Domain: Permite asignar un servidor, un cliente y un dominio para hacer uso de XMPP</w:t>
      </w:r>
    </w:p>
    <w:p w:rsidR="00000000" w:rsidDel="00000000" w:rsidP="00000000" w:rsidRDefault="00000000" w:rsidRPr="00000000" w14:paraId="0000008B">
      <w:pPr>
        <w:numPr>
          <w:ilvl w:val="1"/>
          <w:numId w:val="25"/>
        </w:numPr>
        <w:ind w:left="1440" w:hanging="360"/>
        <w:contextualSpacing w:val="1"/>
        <w:rPr>
          <w:color w:val="666666"/>
          <w:u w:val="none"/>
        </w:rPr>
      </w:pPr>
      <w:r w:rsidDel="00000000" w:rsidR="00000000" w:rsidRPr="00000000">
        <w:rPr>
          <w:color w:val="666666"/>
          <w:rtl w:val="0"/>
        </w:rPr>
        <w:t xml:space="preserve">XMPP Account: Permite gestionar las cuentas de XMPP.</w:t>
      </w:r>
    </w:p>
    <w:p w:rsidR="00000000" w:rsidDel="00000000" w:rsidP="00000000" w:rsidRDefault="00000000" w:rsidRPr="00000000" w14:paraId="0000008C">
      <w:pPr>
        <w:ind w:left="720" w:firstLine="0"/>
        <w:contextualSpacing w:val="0"/>
        <w:rPr>
          <w:color w:val="666666"/>
        </w:rPr>
      </w:pPr>
      <w:r w:rsidDel="00000000" w:rsidR="00000000" w:rsidRPr="00000000">
        <w:rPr>
          <w:rtl w:val="0"/>
        </w:rPr>
      </w:r>
    </w:p>
    <w:p w:rsidR="00000000" w:rsidDel="00000000" w:rsidP="00000000" w:rsidRDefault="00000000" w:rsidRPr="00000000" w14:paraId="0000008D">
      <w:pPr>
        <w:numPr>
          <w:ilvl w:val="0"/>
          <w:numId w:val="21"/>
        </w:numPr>
        <w:ind w:left="720" w:hanging="360"/>
        <w:contextualSpacing w:val="1"/>
        <w:rPr>
          <w:color w:val="666666"/>
          <w:u w:val="none"/>
        </w:rPr>
      </w:pPr>
      <w:r w:rsidDel="00000000" w:rsidR="00000000" w:rsidRPr="00000000">
        <w:rPr>
          <w:color w:val="666666"/>
          <w:rtl w:val="0"/>
        </w:rPr>
        <w:t xml:space="preserve">Estadísticas</w:t>
      </w:r>
    </w:p>
    <w:p w:rsidR="00000000" w:rsidDel="00000000" w:rsidP="00000000" w:rsidRDefault="00000000" w:rsidRPr="00000000" w14:paraId="0000008E">
      <w:pPr>
        <w:numPr>
          <w:ilvl w:val="1"/>
          <w:numId w:val="21"/>
        </w:numPr>
        <w:ind w:left="1440" w:hanging="360"/>
        <w:contextualSpacing w:val="1"/>
        <w:rPr>
          <w:color w:val="666666"/>
          <w:u w:val="none"/>
        </w:rPr>
      </w:pPr>
      <w:r w:rsidDel="00000000" w:rsidR="00000000" w:rsidRPr="00000000">
        <w:rPr>
          <w:color w:val="666666"/>
          <w:rtl w:val="0"/>
        </w:rPr>
        <w:t xml:space="preserve">Cuota de los buzones: Muestra información acerca de las estadísticas de uso de los buzones de correo.</w:t>
      </w:r>
    </w:p>
    <w:p w:rsidR="00000000" w:rsidDel="00000000" w:rsidP="00000000" w:rsidRDefault="00000000" w:rsidRPr="00000000" w14:paraId="0000008F">
      <w:pPr>
        <w:numPr>
          <w:ilvl w:val="1"/>
          <w:numId w:val="21"/>
        </w:numPr>
        <w:ind w:left="1440" w:hanging="360"/>
        <w:contextualSpacing w:val="1"/>
        <w:rPr>
          <w:color w:val="666666"/>
          <w:u w:val="none"/>
        </w:rPr>
      </w:pPr>
      <w:r w:rsidDel="00000000" w:rsidR="00000000" w:rsidRPr="00000000">
        <w:rPr>
          <w:color w:val="666666"/>
          <w:rtl w:val="0"/>
        </w:rPr>
        <w:t xml:space="preserve">Tráfico de los buzones: Muestra información del tráfico de cada buzón.</w:t>
      </w:r>
    </w:p>
    <w:p w:rsidR="00000000" w:rsidDel="00000000" w:rsidP="00000000" w:rsidRDefault="00000000" w:rsidRPr="00000000" w14:paraId="00000090">
      <w:pPr>
        <w:numPr>
          <w:ilvl w:val="1"/>
          <w:numId w:val="21"/>
        </w:numPr>
        <w:ind w:left="1440" w:hanging="360"/>
        <w:contextualSpacing w:val="1"/>
        <w:rPr>
          <w:color w:val="666666"/>
          <w:u w:val="none"/>
        </w:rPr>
      </w:pPr>
      <w:r w:rsidDel="00000000" w:rsidR="00000000" w:rsidRPr="00000000">
        <w:rPr>
          <w:color w:val="666666"/>
          <w:rtl w:val="0"/>
        </w:rPr>
        <w:t xml:space="preserve">Backup Stats: Muestra información de los BackUp alojados en el servidor.</w:t>
      </w:r>
    </w:p>
    <w:p w:rsidR="00000000" w:rsidDel="00000000" w:rsidP="00000000" w:rsidRDefault="00000000" w:rsidRPr="00000000" w14:paraId="00000091">
      <w:pPr>
        <w:ind w:left="0" w:firstLine="0"/>
        <w:contextualSpacing w:val="0"/>
        <w:rPr>
          <w:color w:val="666666"/>
        </w:rPr>
      </w:pPr>
      <w:r w:rsidDel="00000000" w:rsidR="00000000" w:rsidRPr="00000000">
        <w:rPr>
          <w:rtl w:val="0"/>
        </w:rPr>
      </w:r>
    </w:p>
    <w:p w:rsidR="00000000" w:rsidDel="00000000" w:rsidP="00000000" w:rsidRDefault="00000000" w:rsidRPr="00000000" w14:paraId="00000092">
      <w:pPr>
        <w:numPr>
          <w:ilvl w:val="0"/>
          <w:numId w:val="1"/>
        </w:numPr>
        <w:ind w:left="720" w:hanging="360"/>
        <w:contextualSpacing w:val="1"/>
        <w:rPr>
          <w:color w:val="666666"/>
          <w:u w:val="none"/>
        </w:rPr>
      </w:pPr>
      <w:r w:rsidDel="00000000" w:rsidR="00000000" w:rsidRPr="00000000">
        <w:rPr>
          <w:color w:val="666666"/>
          <w:rtl w:val="0"/>
        </w:rPr>
        <w:t xml:space="preserve">Filtros globales:</w:t>
      </w:r>
    </w:p>
    <w:p w:rsidR="00000000" w:rsidDel="00000000" w:rsidP="00000000" w:rsidRDefault="00000000" w:rsidRPr="00000000" w14:paraId="00000093">
      <w:pPr>
        <w:numPr>
          <w:ilvl w:val="1"/>
          <w:numId w:val="1"/>
        </w:numPr>
        <w:ind w:left="1440" w:hanging="360"/>
        <w:contextualSpacing w:val="1"/>
        <w:rPr>
          <w:color w:val="666666"/>
          <w:u w:val="none"/>
        </w:rPr>
      </w:pPr>
      <w:r w:rsidDel="00000000" w:rsidR="00000000" w:rsidRPr="00000000">
        <w:rPr>
          <w:color w:val="666666"/>
          <w:rtl w:val="0"/>
        </w:rPr>
        <w:t xml:space="preserve">Lista blanca de Postfix : Lista blanca del servidor de correo Postfix</w:t>
      </w:r>
    </w:p>
    <w:p w:rsidR="00000000" w:rsidDel="00000000" w:rsidP="00000000" w:rsidRDefault="00000000" w:rsidRPr="00000000" w14:paraId="00000094">
      <w:pPr>
        <w:numPr>
          <w:ilvl w:val="1"/>
          <w:numId w:val="1"/>
        </w:numPr>
        <w:ind w:left="1440" w:hanging="360"/>
        <w:contextualSpacing w:val="1"/>
        <w:rPr>
          <w:color w:val="666666"/>
          <w:u w:val="none"/>
        </w:rPr>
      </w:pPr>
      <w:r w:rsidDel="00000000" w:rsidR="00000000" w:rsidRPr="00000000">
        <w:rPr>
          <w:color w:val="666666"/>
          <w:rtl w:val="0"/>
        </w:rPr>
        <w:t xml:space="preserve">Lista negra de Postfix: Lista negra del servidor de correo Postfix</w:t>
      </w:r>
    </w:p>
    <w:p w:rsidR="00000000" w:rsidDel="00000000" w:rsidP="00000000" w:rsidRDefault="00000000" w:rsidRPr="00000000" w14:paraId="00000095">
      <w:pPr>
        <w:numPr>
          <w:ilvl w:val="1"/>
          <w:numId w:val="1"/>
        </w:numPr>
        <w:ind w:left="1440" w:hanging="360"/>
        <w:contextualSpacing w:val="1"/>
        <w:rPr>
          <w:color w:val="666666"/>
          <w:u w:val="none"/>
        </w:rPr>
      </w:pPr>
      <w:r w:rsidDel="00000000" w:rsidR="00000000" w:rsidRPr="00000000">
        <w:rPr>
          <w:color w:val="666666"/>
          <w:rtl w:val="0"/>
        </w:rPr>
        <w:t xml:space="preserve">Filtro de contenido: Permite establecer expresiones regulares que harán una acción u otra dependiendo de la acción establecida, para diferentes servidores o filtros. </w:t>
      </w:r>
    </w:p>
    <w:p w:rsidR="00000000" w:rsidDel="00000000" w:rsidP="00000000" w:rsidRDefault="00000000" w:rsidRPr="00000000" w14:paraId="00000096">
      <w:pPr>
        <w:numPr>
          <w:ilvl w:val="1"/>
          <w:numId w:val="1"/>
        </w:numPr>
        <w:ind w:left="1440" w:hanging="360"/>
        <w:contextualSpacing w:val="1"/>
        <w:rPr>
          <w:color w:val="666666"/>
          <w:u w:val="none"/>
        </w:rPr>
      </w:pPr>
      <w:r w:rsidDel="00000000" w:rsidR="00000000" w:rsidRPr="00000000">
        <w:rPr>
          <w:color w:val="666666"/>
          <w:rtl w:val="0"/>
        </w:rPr>
        <w:t xml:space="preserve">Recipientes de retransmisión: Permite establecer un recipiente de retransmisión.</w:t>
      </w:r>
    </w:p>
    <w:p w:rsidR="00000000" w:rsidDel="00000000" w:rsidP="00000000" w:rsidRDefault="00000000" w:rsidRPr="00000000" w14:paraId="00000097">
      <w:pPr>
        <w:pStyle w:val="Heading2"/>
        <w:ind w:left="720" w:firstLine="0"/>
        <w:contextualSpacing w:val="0"/>
        <w:rPr/>
      </w:pPr>
      <w:bookmarkStart w:colFirst="0" w:colLast="0" w:name="_6htbdya6s1nk" w:id="19"/>
      <w:bookmarkEnd w:id="19"/>
      <w:r w:rsidDel="00000000" w:rsidR="00000000" w:rsidRPr="00000000">
        <w:rPr>
          <w:rtl w:val="0"/>
        </w:rPr>
        <w:t xml:space="preserve">DNS</w:t>
      </w:r>
      <w:r w:rsidDel="00000000" w:rsidR="00000000" w:rsidRPr="00000000">
        <w:rPr>
          <w:rtl w:val="0"/>
        </w:rPr>
      </w:r>
    </w:p>
    <w:p w:rsidR="00000000" w:rsidDel="00000000" w:rsidP="00000000" w:rsidRDefault="00000000" w:rsidRPr="00000000" w14:paraId="00000098">
      <w:pPr>
        <w:numPr>
          <w:ilvl w:val="0"/>
          <w:numId w:val="10"/>
        </w:numPr>
        <w:ind w:left="720" w:hanging="360"/>
        <w:contextualSpacing w:val="1"/>
        <w:rPr>
          <w:color w:val="666666"/>
          <w:u w:val="none"/>
        </w:rPr>
      </w:pPr>
      <w:r w:rsidDel="00000000" w:rsidR="00000000" w:rsidRPr="00000000">
        <w:rPr>
          <w:color w:val="666666"/>
          <w:rtl w:val="0"/>
        </w:rPr>
        <w:t xml:space="preserve">Asistente zona DNS</w:t>
      </w:r>
    </w:p>
    <w:p w:rsidR="00000000" w:rsidDel="00000000" w:rsidP="00000000" w:rsidRDefault="00000000" w:rsidRPr="00000000" w14:paraId="00000099">
      <w:pPr>
        <w:numPr>
          <w:ilvl w:val="1"/>
          <w:numId w:val="10"/>
        </w:numPr>
        <w:ind w:left="1440" w:hanging="360"/>
        <w:contextualSpacing w:val="1"/>
        <w:rPr>
          <w:color w:val="666666"/>
          <w:u w:val="none"/>
        </w:rPr>
      </w:pPr>
      <w:r w:rsidDel="00000000" w:rsidR="00000000" w:rsidRPr="00000000">
        <w:rPr>
          <w:color w:val="666666"/>
          <w:rtl w:val="0"/>
        </w:rPr>
        <w:t xml:space="preserve">Añadir zona DNS: Permite crear una zona DNS, asistidamente, manualmente o mediante importación por ZIP.</w:t>
      </w:r>
    </w:p>
    <w:p w:rsidR="00000000" w:rsidDel="00000000" w:rsidP="00000000" w:rsidRDefault="00000000" w:rsidRPr="00000000" w14:paraId="0000009A">
      <w:pPr>
        <w:numPr>
          <w:ilvl w:val="1"/>
          <w:numId w:val="10"/>
        </w:numPr>
        <w:ind w:left="1440" w:hanging="360"/>
        <w:contextualSpacing w:val="1"/>
        <w:rPr>
          <w:color w:val="666666"/>
          <w:u w:val="none"/>
        </w:rPr>
      </w:pPr>
      <w:r w:rsidDel="00000000" w:rsidR="00000000" w:rsidRPr="00000000">
        <w:rPr>
          <w:color w:val="666666"/>
          <w:rtl w:val="0"/>
        </w:rPr>
        <w:t xml:space="preserve">Importar archivo de Zona: Igual que en el apartado anterior, permite importar una zona DNS.</w:t>
      </w:r>
    </w:p>
    <w:p w:rsidR="00000000" w:rsidDel="00000000" w:rsidP="00000000" w:rsidRDefault="00000000" w:rsidRPr="00000000" w14:paraId="0000009B">
      <w:pPr>
        <w:numPr>
          <w:ilvl w:val="1"/>
          <w:numId w:val="10"/>
        </w:numPr>
        <w:ind w:left="1440" w:hanging="360"/>
        <w:contextualSpacing w:val="1"/>
        <w:rPr>
          <w:color w:val="666666"/>
          <w:u w:val="none"/>
        </w:rPr>
      </w:pPr>
      <w:r w:rsidDel="00000000" w:rsidR="00000000" w:rsidRPr="00000000">
        <w:rPr>
          <w:color w:val="666666"/>
          <w:rtl w:val="0"/>
        </w:rPr>
        <w:t xml:space="preserve">Plantillas: Permite crear un asistente para crear zonas de DNS.</w:t>
      </w:r>
    </w:p>
    <w:p w:rsidR="00000000" w:rsidDel="00000000" w:rsidP="00000000" w:rsidRDefault="00000000" w:rsidRPr="00000000" w14:paraId="0000009C">
      <w:pPr>
        <w:ind w:left="0" w:firstLine="0"/>
        <w:contextualSpacing w:val="0"/>
        <w:rPr>
          <w:color w:val="666666"/>
        </w:rPr>
      </w:pPr>
      <w:r w:rsidDel="00000000" w:rsidR="00000000" w:rsidRPr="00000000">
        <w:rPr>
          <w:rtl w:val="0"/>
        </w:rPr>
      </w:r>
    </w:p>
    <w:p w:rsidR="00000000" w:rsidDel="00000000" w:rsidP="00000000" w:rsidRDefault="00000000" w:rsidRPr="00000000" w14:paraId="0000009D">
      <w:pPr>
        <w:numPr>
          <w:ilvl w:val="0"/>
          <w:numId w:val="3"/>
        </w:numPr>
        <w:ind w:left="720" w:hanging="360"/>
        <w:contextualSpacing w:val="1"/>
        <w:rPr>
          <w:color w:val="666666"/>
          <w:u w:val="none"/>
        </w:rPr>
      </w:pPr>
      <w:r w:rsidDel="00000000" w:rsidR="00000000" w:rsidRPr="00000000">
        <w:rPr>
          <w:color w:val="666666"/>
          <w:rtl w:val="0"/>
        </w:rPr>
        <w:t xml:space="preserve">DNS</w:t>
      </w:r>
    </w:p>
    <w:p w:rsidR="00000000" w:rsidDel="00000000" w:rsidP="00000000" w:rsidRDefault="00000000" w:rsidRPr="00000000" w14:paraId="0000009E">
      <w:pPr>
        <w:numPr>
          <w:ilvl w:val="1"/>
          <w:numId w:val="3"/>
        </w:numPr>
        <w:ind w:left="1440" w:hanging="360"/>
        <w:contextualSpacing w:val="1"/>
        <w:rPr>
          <w:color w:val="666666"/>
          <w:u w:val="none"/>
        </w:rPr>
      </w:pPr>
      <w:r w:rsidDel="00000000" w:rsidR="00000000" w:rsidRPr="00000000">
        <w:rPr>
          <w:color w:val="666666"/>
          <w:rtl w:val="0"/>
        </w:rPr>
        <w:t xml:space="preserve">Zonas: Misma funcionalidad que “añadir zonas DNS”</w:t>
      </w:r>
    </w:p>
    <w:p w:rsidR="00000000" w:rsidDel="00000000" w:rsidP="00000000" w:rsidRDefault="00000000" w:rsidRPr="00000000" w14:paraId="0000009F">
      <w:pPr>
        <w:contextualSpacing w:val="0"/>
        <w:rPr>
          <w:color w:val="666666"/>
        </w:rPr>
      </w:pPr>
      <w:r w:rsidDel="00000000" w:rsidR="00000000" w:rsidRPr="00000000">
        <w:rPr>
          <w:rtl w:val="0"/>
        </w:rPr>
      </w:r>
    </w:p>
    <w:p w:rsidR="00000000" w:rsidDel="00000000" w:rsidP="00000000" w:rsidRDefault="00000000" w:rsidRPr="00000000" w14:paraId="000000A0">
      <w:pPr>
        <w:numPr>
          <w:ilvl w:val="0"/>
          <w:numId w:val="3"/>
        </w:numPr>
        <w:ind w:left="720" w:hanging="360"/>
        <w:contextualSpacing w:val="1"/>
        <w:rPr>
          <w:color w:val="666666"/>
          <w:u w:val="none"/>
        </w:rPr>
      </w:pPr>
      <w:r w:rsidDel="00000000" w:rsidR="00000000" w:rsidRPr="00000000">
        <w:rPr>
          <w:color w:val="666666"/>
          <w:rtl w:val="0"/>
        </w:rPr>
        <w:t xml:space="preserve">Secondary DNS</w:t>
      </w:r>
    </w:p>
    <w:p w:rsidR="00000000" w:rsidDel="00000000" w:rsidP="00000000" w:rsidRDefault="00000000" w:rsidRPr="00000000" w14:paraId="000000A1">
      <w:pPr>
        <w:numPr>
          <w:ilvl w:val="1"/>
          <w:numId w:val="3"/>
        </w:numPr>
        <w:ind w:left="1440" w:hanging="360"/>
        <w:contextualSpacing w:val="1"/>
        <w:rPr>
          <w:color w:val="666666"/>
          <w:u w:val="none"/>
        </w:rPr>
      </w:pPr>
      <w:r w:rsidDel="00000000" w:rsidR="00000000" w:rsidRPr="00000000">
        <w:rPr>
          <w:color w:val="666666"/>
          <w:rtl w:val="0"/>
        </w:rPr>
        <w:t xml:space="preserve">Zonas DNS secundarias: Permite crear zonas dns secundarias.</w:t>
      </w:r>
    </w:p>
    <w:p w:rsidR="00000000" w:rsidDel="00000000" w:rsidP="00000000" w:rsidRDefault="00000000" w:rsidRPr="00000000" w14:paraId="000000A2">
      <w:pPr>
        <w:contextualSpacing w:val="0"/>
        <w:rPr>
          <w:color w:val="666666"/>
        </w:rPr>
      </w:pPr>
      <w:r w:rsidDel="00000000" w:rsidR="00000000" w:rsidRPr="00000000">
        <w:rPr>
          <w:rtl w:val="0"/>
        </w:rPr>
      </w:r>
    </w:p>
    <w:p w:rsidR="00000000" w:rsidDel="00000000" w:rsidP="00000000" w:rsidRDefault="00000000" w:rsidRPr="00000000" w14:paraId="000000A3">
      <w:pPr>
        <w:pStyle w:val="Heading2"/>
        <w:ind w:left="720" w:firstLine="0"/>
        <w:contextualSpacing w:val="0"/>
        <w:rPr/>
      </w:pPr>
      <w:bookmarkStart w:colFirst="0" w:colLast="0" w:name="_8x2lg3crgizw" w:id="20"/>
      <w:bookmarkEnd w:id="20"/>
      <w:r w:rsidDel="00000000" w:rsidR="00000000" w:rsidRPr="00000000">
        <w:rPr>
          <w:rtl w:val="0"/>
        </w:rPr>
        <w:t xml:space="preserve">Monitor</w:t>
      </w:r>
    </w:p>
    <w:p w:rsidR="00000000" w:rsidDel="00000000" w:rsidP="00000000" w:rsidRDefault="00000000" w:rsidRPr="00000000" w14:paraId="000000A4">
      <w:pPr>
        <w:numPr>
          <w:ilvl w:val="0"/>
          <w:numId w:val="13"/>
        </w:numPr>
        <w:ind w:left="720" w:hanging="360"/>
        <w:contextualSpacing w:val="1"/>
        <w:rPr>
          <w:color w:val="666666"/>
          <w:u w:val="none"/>
        </w:rPr>
      </w:pPr>
      <w:r w:rsidDel="00000000" w:rsidR="00000000" w:rsidRPr="00000000">
        <w:rPr>
          <w:color w:val="666666"/>
          <w:rtl w:val="0"/>
        </w:rPr>
        <w:t xml:space="preserve">Estados de los sistemas: </w:t>
      </w:r>
    </w:p>
    <w:p w:rsidR="00000000" w:rsidDel="00000000" w:rsidP="00000000" w:rsidRDefault="00000000" w:rsidRPr="00000000" w14:paraId="000000A5">
      <w:pPr>
        <w:numPr>
          <w:ilvl w:val="1"/>
          <w:numId w:val="13"/>
        </w:numPr>
        <w:ind w:left="1440" w:hanging="360"/>
        <w:contextualSpacing w:val="1"/>
        <w:rPr>
          <w:color w:val="666666"/>
          <w:u w:val="none"/>
        </w:rPr>
      </w:pPr>
      <w:r w:rsidDel="00000000" w:rsidR="00000000" w:rsidRPr="00000000">
        <w:rPr>
          <w:color w:val="666666"/>
          <w:rtl w:val="0"/>
        </w:rPr>
        <w:t xml:space="preserve">Mostrar descripción general:  Muestra información del estado general de los servidores.</w:t>
      </w:r>
    </w:p>
    <w:p w:rsidR="00000000" w:rsidDel="00000000" w:rsidP="00000000" w:rsidRDefault="00000000" w:rsidRPr="00000000" w14:paraId="000000A6">
      <w:pPr>
        <w:numPr>
          <w:ilvl w:val="1"/>
          <w:numId w:val="13"/>
        </w:numPr>
        <w:ind w:left="1440" w:hanging="360"/>
        <w:contextualSpacing w:val="1"/>
        <w:rPr>
          <w:color w:val="666666"/>
          <w:u w:val="none"/>
        </w:rPr>
      </w:pPr>
      <w:r w:rsidDel="00000000" w:rsidR="00000000" w:rsidRPr="00000000">
        <w:rPr>
          <w:color w:val="666666"/>
          <w:rtl w:val="0"/>
        </w:rPr>
        <w:t xml:space="preserve">Mostrar el registro del sistema: Muestra los registros del sistema.</w:t>
      </w:r>
    </w:p>
    <w:p w:rsidR="00000000" w:rsidDel="00000000" w:rsidP="00000000" w:rsidRDefault="00000000" w:rsidRPr="00000000" w14:paraId="000000A7">
      <w:pPr>
        <w:numPr>
          <w:ilvl w:val="1"/>
          <w:numId w:val="13"/>
        </w:numPr>
        <w:ind w:left="1440" w:hanging="360"/>
        <w:contextualSpacing w:val="1"/>
        <w:rPr>
          <w:color w:val="666666"/>
          <w:u w:val="none"/>
        </w:rPr>
      </w:pPr>
      <w:r w:rsidDel="00000000" w:rsidR="00000000" w:rsidRPr="00000000">
        <w:rPr>
          <w:color w:val="666666"/>
          <w:rtl w:val="0"/>
        </w:rPr>
        <w:t xml:space="preserve">Mostrar la cola de trabajos: Muestra la cola de trabajos de cada servidor.</w:t>
      </w:r>
    </w:p>
    <w:p w:rsidR="00000000" w:rsidDel="00000000" w:rsidP="00000000" w:rsidRDefault="00000000" w:rsidRPr="00000000" w14:paraId="000000A8">
      <w:pPr>
        <w:ind w:left="0" w:firstLine="0"/>
        <w:contextualSpacing w:val="0"/>
        <w:rPr>
          <w:color w:val="666666"/>
        </w:rPr>
      </w:pPr>
      <w:r w:rsidDel="00000000" w:rsidR="00000000" w:rsidRPr="00000000">
        <w:rPr>
          <w:rtl w:val="0"/>
        </w:rPr>
      </w:r>
    </w:p>
    <w:p w:rsidR="00000000" w:rsidDel="00000000" w:rsidP="00000000" w:rsidRDefault="00000000" w:rsidRPr="00000000" w14:paraId="000000A9">
      <w:pPr>
        <w:numPr>
          <w:ilvl w:val="0"/>
          <w:numId w:val="22"/>
        </w:numPr>
        <w:ind w:left="720" w:hanging="360"/>
        <w:contextualSpacing w:val="1"/>
        <w:rPr>
          <w:color w:val="666666"/>
          <w:u w:val="none"/>
        </w:rPr>
      </w:pPr>
      <w:r w:rsidDel="00000000" w:rsidR="00000000" w:rsidRPr="00000000">
        <w:rPr>
          <w:color w:val="666666"/>
          <w:rtl w:val="0"/>
        </w:rPr>
        <w:t xml:space="preserve">Servidor a supervisar: Permite escoger el servidor a supervisar.</w:t>
      </w:r>
    </w:p>
    <w:p w:rsidR="00000000" w:rsidDel="00000000" w:rsidP="00000000" w:rsidRDefault="00000000" w:rsidRPr="00000000" w14:paraId="000000AA">
      <w:pPr>
        <w:numPr>
          <w:ilvl w:val="0"/>
          <w:numId w:val="22"/>
        </w:numPr>
        <w:ind w:left="720" w:hanging="360"/>
        <w:contextualSpacing w:val="1"/>
        <w:rPr>
          <w:color w:val="666666"/>
          <w:u w:val="none"/>
        </w:rPr>
      </w:pPr>
      <w:r w:rsidDel="00000000" w:rsidR="00000000" w:rsidRPr="00000000">
        <w:rPr>
          <w:color w:val="666666"/>
          <w:rtl w:val="0"/>
        </w:rPr>
        <w:t xml:space="preserve">Información del hardware:</w:t>
      </w:r>
    </w:p>
    <w:p w:rsidR="00000000" w:rsidDel="00000000" w:rsidP="00000000" w:rsidRDefault="00000000" w:rsidRPr="00000000" w14:paraId="000000AB">
      <w:pPr>
        <w:numPr>
          <w:ilvl w:val="1"/>
          <w:numId w:val="22"/>
        </w:numPr>
        <w:ind w:left="1440" w:hanging="360"/>
        <w:contextualSpacing w:val="1"/>
        <w:rPr>
          <w:color w:val="666666"/>
          <w:u w:val="none"/>
        </w:rPr>
      </w:pPr>
      <w:r w:rsidDel="00000000" w:rsidR="00000000" w:rsidRPr="00000000">
        <w:rPr>
          <w:color w:val="666666"/>
          <w:rtl w:val="0"/>
        </w:rPr>
        <w:t xml:space="preserve">Mostrar información de la CPU: Muestra diferente información de la CPU del servidor seleccionado.</w:t>
      </w:r>
    </w:p>
    <w:p w:rsidR="00000000" w:rsidDel="00000000" w:rsidP="00000000" w:rsidRDefault="00000000" w:rsidRPr="00000000" w14:paraId="000000AC">
      <w:pPr>
        <w:numPr>
          <w:ilvl w:val="0"/>
          <w:numId w:val="22"/>
        </w:numPr>
        <w:ind w:left="720" w:hanging="360"/>
        <w:contextualSpacing w:val="1"/>
        <w:rPr>
          <w:color w:val="666666"/>
          <w:u w:val="none"/>
        </w:rPr>
      </w:pPr>
      <w:r w:rsidDel="00000000" w:rsidR="00000000" w:rsidRPr="00000000">
        <w:rPr>
          <w:color w:val="666666"/>
          <w:rtl w:val="0"/>
        </w:rPr>
        <w:t xml:space="preserve">Estado del servidor: </w:t>
      </w:r>
    </w:p>
    <w:p w:rsidR="00000000" w:rsidDel="00000000" w:rsidP="00000000" w:rsidRDefault="00000000" w:rsidRPr="00000000" w14:paraId="000000AD">
      <w:pPr>
        <w:numPr>
          <w:ilvl w:val="1"/>
          <w:numId w:val="22"/>
        </w:numPr>
        <w:ind w:left="1440" w:hanging="360"/>
        <w:contextualSpacing w:val="1"/>
        <w:rPr>
          <w:color w:val="666666"/>
          <w:u w:val="none"/>
        </w:rPr>
      </w:pPr>
      <w:r w:rsidDel="00000000" w:rsidR="00000000" w:rsidRPr="00000000">
        <w:rPr>
          <w:color w:val="666666"/>
          <w:rtl w:val="0"/>
        </w:rPr>
        <w:t xml:space="preserve">Mostrar descripción general: Muestra una descripción general del estado del servidor seleccionado.</w:t>
      </w:r>
    </w:p>
    <w:p w:rsidR="00000000" w:rsidDel="00000000" w:rsidP="00000000" w:rsidRDefault="00000000" w:rsidRPr="00000000" w14:paraId="000000AE">
      <w:pPr>
        <w:numPr>
          <w:ilvl w:val="1"/>
          <w:numId w:val="22"/>
        </w:numPr>
        <w:ind w:left="1440" w:hanging="360"/>
        <w:contextualSpacing w:val="1"/>
        <w:rPr>
          <w:color w:val="666666"/>
          <w:u w:val="none"/>
        </w:rPr>
      </w:pPr>
      <w:r w:rsidDel="00000000" w:rsidR="00000000" w:rsidRPr="00000000">
        <w:rPr>
          <w:color w:val="666666"/>
          <w:rtl w:val="0"/>
        </w:rPr>
        <w:t xml:space="preserve">Mostrar estado de actualizaciones:  Muestra el estado de las actualizaciones del servidor detalladamente.</w:t>
      </w:r>
    </w:p>
    <w:p w:rsidR="00000000" w:rsidDel="00000000" w:rsidP="00000000" w:rsidRDefault="00000000" w:rsidRPr="00000000" w14:paraId="000000AF">
      <w:pPr>
        <w:numPr>
          <w:ilvl w:val="1"/>
          <w:numId w:val="22"/>
        </w:numPr>
        <w:ind w:left="1440" w:hanging="360"/>
        <w:contextualSpacing w:val="1"/>
        <w:rPr>
          <w:color w:val="666666"/>
          <w:u w:val="none"/>
        </w:rPr>
      </w:pPr>
      <w:r w:rsidDel="00000000" w:rsidR="00000000" w:rsidRPr="00000000">
        <w:rPr>
          <w:color w:val="666666"/>
          <w:rtl w:val="0"/>
        </w:rPr>
        <w:t xml:space="preserve">Mostrar estado del RAID: Muestra información del RAID del servidor.</w:t>
      </w:r>
    </w:p>
    <w:p w:rsidR="00000000" w:rsidDel="00000000" w:rsidP="00000000" w:rsidRDefault="00000000" w:rsidRPr="00000000" w14:paraId="000000B0">
      <w:pPr>
        <w:numPr>
          <w:ilvl w:val="1"/>
          <w:numId w:val="22"/>
        </w:numPr>
        <w:ind w:left="1440" w:hanging="360"/>
        <w:contextualSpacing w:val="1"/>
        <w:rPr>
          <w:color w:val="666666"/>
          <w:u w:val="none"/>
        </w:rPr>
      </w:pPr>
      <w:r w:rsidDel="00000000" w:rsidR="00000000" w:rsidRPr="00000000">
        <w:rPr>
          <w:color w:val="666666"/>
          <w:rtl w:val="0"/>
        </w:rPr>
        <w:t xml:space="preserve">Mostrar la carga del servidor: Muestra la carga del servidor los últimos: 1 minuto, 5 minutos y 15 minutos.</w:t>
      </w:r>
    </w:p>
    <w:p w:rsidR="00000000" w:rsidDel="00000000" w:rsidP="00000000" w:rsidRDefault="00000000" w:rsidRPr="00000000" w14:paraId="000000B1">
      <w:pPr>
        <w:numPr>
          <w:ilvl w:val="1"/>
          <w:numId w:val="22"/>
        </w:numPr>
        <w:ind w:left="1440" w:hanging="360"/>
        <w:contextualSpacing w:val="1"/>
        <w:rPr>
          <w:color w:val="666666"/>
          <w:u w:val="none"/>
        </w:rPr>
      </w:pPr>
      <w:r w:rsidDel="00000000" w:rsidR="00000000" w:rsidRPr="00000000">
        <w:rPr>
          <w:color w:val="666666"/>
          <w:rtl w:val="0"/>
        </w:rPr>
        <w:t xml:space="preserve">Mostrar uso del disco: Muestra diferente información acerca de la utilización del disco.</w:t>
      </w:r>
    </w:p>
    <w:p w:rsidR="00000000" w:rsidDel="00000000" w:rsidP="00000000" w:rsidRDefault="00000000" w:rsidRPr="00000000" w14:paraId="000000B2">
      <w:pPr>
        <w:numPr>
          <w:ilvl w:val="1"/>
          <w:numId w:val="22"/>
        </w:numPr>
        <w:ind w:left="1440" w:hanging="360"/>
        <w:contextualSpacing w:val="1"/>
        <w:rPr>
          <w:color w:val="666666"/>
          <w:u w:val="none"/>
        </w:rPr>
      </w:pPr>
      <w:r w:rsidDel="00000000" w:rsidR="00000000" w:rsidRPr="00000000">
        <w:rPr>
          <w:color w:val="666666"/>
          <w:rtl w:val="0"/>
        </w:rPr>
        <w:t xml:space="preserve">Show MySQL database size: Muestra el tamaño de la base de datos del servidor seleccionado.</w:t>
      </w:r>
    </w:p>
    <w:p w:rsidR="00000000" w:rsidDel="00000000" w:rsidP="00000000" w:rsidRDefault="00000000" w:rsidRPr="00000000" w14:paraId="000000B3">
      <w:pPr>
        <w:numPr>
          <w:ilvl w:val="1"/>
          <w:numId w:val="22"/>
        </w:numPr>
        <w:ind w:left="1440" w:hanging="360"/>
        <w:contextualSpacing w:val="1"/>
        <w:rPr>
          <w:color w:val="666666"/>
          <w:u w:val="none"/>
        </w:rPr>
      </w:pPr>
      <w:r w:rsidDel="00000000" w:rsidR="00000000" w:rsidRPr="00000000">
        <w:rPr>
          <w:color w:val="666666"/>
          <w:rtl w:val="0"/>
        </w:rPr>
        <w:t xml:space="preserve">Mostrar el uso de la memoria: Muestra diferente información del uso de memoria del servidor.</w:t>
      </w:r>
    </w:p>
    <w:p w:rsidR="00000000" w:rsidDel="00000000" w:rsidP="00000000" w:rsidRDefault="00000000" w:rsidRPr="00000000" w14:paraId="000000B4">
      <w:pPr>
        <w:numPr>
          <w:ilvl w:val="1"/>
          <w:numId w:val="22"/>
        </w:numPr>
        <w:ind w:left="1440" w:hanging="360"/>
        <w:contextualSpacing w:val="1"/>
        <w:rPr>
          <w:color w:val="666666"/>
          <w:u w:val="none"/>
        </w:rPr>
      </w:pPr>
      <w:r w:rsidDel="00000000" w:rsidR="00000000" w:rsidRPr="00000000">
        <w:rPr>
          <w:color w:val="666666"/>
          <w:rtl w:val="0"/>
        </w:rPr>
        <w:t xml:space="preserve">Mostrar los servicios: Muestra el estado de los diferentes servicios del servidor.</w:t>
      </w:r>
    </w:p>
    <w:p w:rsidR="00000000" w:rsidDel="00000000" w:rsidP="00000000" w:rsidRDefault="00000000" w:rsidRPr="00000000" w14:paraId="000000B5">
      <w:pPr>
        <w:numPr>
          <w:ilvl w:val="1"/>
          <w:numId w:val="22"/>
        </w:numPr>
        <w:ind w:left="1440" w:hanging="360"/>
        <w:contextualSpacing w:val="1"/>
        <w:rPr>
          <w:color w:val="666666"/>
          <w:u w:val="none"/>
        </w:rPr>
      </w:pPr>
      <w:r w:rsidDel="00000000" w:rsidR="00000000" w:rsidRPr="00000000">
        <w:rPr>
          <w:color w:val="666666"/>
          <w:rtl w:val="0"/>
        </w:rPr>
        <w:t xml:space="preserve">Mostrar Monit: Muestra un monitor personalizado.</w:t>
      </w:r>
    </w:p>
    <w:p w:rsidR="00000000" w:rsidDel="00000000" w:rsidP="00000000" w:rsidRDefault="00000000" w:rsidRPr="00000000" w14:paraId="000000B6">
      <w:pPr>
        <w:numPr>
          <w:ilvl w:val="1"/>
          <w:numId w:val="22"/>
        </w:numPr>
        <w:ind w:left="1440" w:hanging="360"/>
        <w:contextualSpacing w:val="1"/>
        <w:rPr>
          <w:color w:val="666666"/>
          <w:u w:val="none"/>
        </w:rPr>
      </w:pPr>
      <w:r w:rsidDel="00000000" w:rsidR="00000000" w:rsidRPr="00000000">
        <w:rPr>
          <w:color w:val="666666"/>
          <w:rtl w:val="0"/>
        </w:rPr>
        <w:t xml:space="preserve">Mostrar OpenVz VE BeanCounter: Muestra el estado del servicio</w:t>
      </w:r>
    </w:p>
    <w:p w:rsidR="00000000" w:rsidDel="00000000" w:rsidP="00000000" w:rsidRDefault="00000000" w:rsidRPr="00000000" w14:paraId="000000B7">
      <w:pPr>
        <w:numPr>
          <w:ilvl w:val="1"/>
          <w:numId w:val="22"/>
        </w:numPr>
        <w:ind w:left="1440" w:hanging="360"/>
        <w:contextualSpacing w:val="1"/>
        <w:rPr>
          <w:color w:val="666666"/>
          <w:u w:val="none"/>
        </w:rPr>
      </w:pPr>
      <w:r w:rsidDel="00000000" w:rsidR="00000000" w:rsidRPr="00000000">
        <w:rPr>
          <w:color w:val="666666"/>
          <w:rtl w:val="0"/>
        </w:rPr>
        <w:t xml:space="preserve">Mostrar Munin: Muestra el estado del servicio.</w:t>
      </w:r>
    </w:p>
    <w:p w:rsidR="00000000" w:rsidDel="00000000" w:rsidP="00000000" w:rsidRDefault="00000000" w:rsidRPr="00000000" w14:paraId="000000B8">
      <w:pPr>
        <w:numPr>
          <w:ilvl w:val="0"/>
          <w:numId w:val="22"/>
        </w:numPr>
        <w:ind w:left="720" w:hanging="360"/>
        <w:contextualSpacing w:val="1"/>
        <w:rPr>
          <w:color w:val="666666"/>
          <w:u w:val="none"/>
        </w:rPr>
      </w:pPr>
      <w:r w:rsidDel="00000000" w:rsidR="00000000" w:rsidRPr="00000000">
        <w:rPr>
          <w:color w:val="666666"/>
          <w:rtl w:val="0"/>
        </w:rPr>
        <w:t xml:space="preserve">Archivos de registro</w:t>
      </w:r>
    </w:p>
    <w:p w:rsidR="00000000" w:rsidDel="00000000" w:rsidP="00000000" w:rsidRDefault="00000000" w:rsidRPr="00000000" w14:paraId="000000B9">
      <w:pPr>
        <w:numPr>
          <w:ilvl w:val="1"/>
          <w:numId w:val="22"/>
        </w:numPr>
        <w:ind w:left="1440" w:hanging="360"/>
        <w:contextualSpacing w:val="1"/>
        <w:rPr>
          <w:color w:val="666666"/>
          <w:u w:val="none"/>
        </w:rPr>
      </w:pPr>
      <w:r w:rsidDel="00000000" w:rsidR="00000000" w:rsidRPr="00000000">
        <w:rPr>
          <w:color w:val="666666"/>
          <w:rtl w:val="0"/>
        </w:rPr>
        <w:t xml:space="preserve">Mostrar la cola de correo: Muestra información de la cola de correo.</w:t>
      </w:r>
    </w:p>
    <w:p w:rsidR="00000000" w:rsidDel="00000000" w:rsidP="00000000" w:rsidRDefault="00000000" w:rsidRPr="00000000" w14:paraId="000000BA">
      <w:pPr>
        <w:numPr>
          <w:ilvl w:val="1"/>
          <w:numId w:val="22"/>
        </w:numPr>
        <w:ind w:left="1440" w:hanging="360"/>
        <w:contextualSpacing w:val="1"/>
        <w:rPr>
          <w:color w:val="666666"/>
          <w:u w:val="none"/>
        </w:rPr>
      </w:pPr>
      <w:r w:rsidDel="00000000" w:rsidR="00000000" w:rsidRPr="00000000">
        <w:rPr>
          <w:color w:val="666666"/>
          <w:rtl w:val="0"/>
        </w:rPr>
        <w:t xml:space="preserve">Mostrar el registro de correo electrónico: Muestra el registro del correo electrónico</w:t>
      </w:r>
    </w:p>
    <w:p w:rsidR="00000000" w:rsidDel="00000000" w:rsidP="00000000" w:rsidRDefault="00000000" w:rsidRPr="00000000" w14:paraId="000000BB">
      <w:pPr>
        <w:numPr>
          <w:ilvl w:val="1"/>
          <w:numId w:val="22"/>
        </w:numPr>
        <w:ind w:left="1440" w:hanging="360"/>
        <w:contextualSpacing w:val="1"/>
        <w:rPr>
          <w:color w:val="666666"/>
          <w:u w:val="none"/>
        </w:rPr>
      </w:pPr>
      <w:r w:rsidDel="00000000" w:rsidR="00000000" w:rsidRPr="00000000">
        <w:rPr>
          <w:color w:val="666666"/>
          <w:rtl w:val="0"/>
        </w:rPr>
        <w:t xml:space="preserve">Muestra advertencias de correo: Muestra los warning que tenga el servidor de correo</w:t>
      </w:r>
    </w:p>
    <w:p w:rsidR="00000000" w:rsidDel="00000000" w:rsidP="00000000" w:rsidRDefault="00000000" w:rsidRPr="00000000" w14:paraId="000000BC">
      <w:pPr>
        <w:numPr>
          <w:ilvl w:val="1"/>
          <w:numId w:val="22"/>
        </w:numPr>
        <w:ind w:left="1440" w:hanging="360"/>
        <w:contextualSpacing w:val="1"/>
        <w:rPr>
          <w:color w:val="666666"/>
          <w:u w:val="none"/>
        </w:rPr>
      </w:pPr>
      <w:r w:rsidDel="00000000" w:rsidR="00000000" w:rsidRPr="00000000">
        <w:rPr>
          <w:color w:val="666666"/>
          <w:rtl w:val="0"/>
        </w:rPr>
        <w:t xml:space="preserve">Muestra errores de correo: Muestra los errores que pueda tener el servidor de correo</w:t>
      </w:r>
    </w:p>
    <w:p w:rsidR="00000000" w:rsidDel="00000000" w:rsidP="00000000" w:rsidRDefault="00000000" w:rsidRPr="00000000" w14:paraId="000000BD">
      <w:pPr>
        <w:numPr>
          <w:ilvl w:val="1"/>
          <w:numId w:val="22"/>
        </w:numPr>
        <w:ind w:left="1440" w:hanging="360"/>
        <w:contextualSpacing w:val="1"/>
        <w:rPr>
          <w:color w:val="666666"/>
          <w:u w:val="none"/>
        </w:rPr>
      </w:pPr>
      <w:r w:rsidDel="00000000" w:rsidR="00000000" w:rsidRPr="00000000">
        <w:rPr>
          <w:color w:val="666666"/>
          <w:rtl w:val="0"/>
        </w:rPr>
        <w:t xml:space="preserve">Mostrar el registro del sistema: Muestra el registro del sistema</w:t>
      </w:r>
    </w:p>
    <w:p w:rsidR="00000000" w:rsidDel="00000000" w:rsidP="00000000" w:rsidRDefault="00000000" w:rsidRPr="00000000" w14:paraId="000000BE">
      <w:pPr>
        <w:numPr>
          <w:ilvl w:val="1"/>
          <w:numId w:val="22"/>
        </w:numPr>
        <w:ind w:left="1440" w:hanging="360"/>
        <w:contextualSpacing w:val="1"/>
        <w:rPr>
          <w:color w:val="666666"/>
          <w:u w:val="none"/>
        </w:rPr>
      </w:pPr>
      <w:r w:rsidDel="00000000" w:rsidR="00000000" w:rsidRPr="00000000">
        <w:rPr>
          <w:color w:val="666666"/>
          <w:rtl w:val="0"/>
        </w:rPr>
        <w:t xml:space="preserve">Tareas programadas de ISPConfig: Muestra las tareas programadas y completadas por ISPConfig</w:t>
      </w:r>
    </w:p>
    <w:p w:rsidR="00000000" w:rsidDel="00000000" w:rsidP="00000000" w:rsidRDefault="00000000" w:rsidRPr="00000000" w14:paraId="000000BF">
      <w:pPr>
        <w:numPr>
          <w:ilvl w:val="1"/>
          <w:numId w:val="22"/>
        </w:numPr>
        <w:ind w:left="1440" w:hanging="360"/>
        <w:contextualSpacing w:val="1"/>
        <w:rPr>
          <w:color w:val="666666"/>
          <w:u w:val="none"/>
        </w:rPr>
      </w:pPr>
      <w:r w:rsidDel="00000000" w:rsidR="00000000" w:rsidRPr="00000000">
        <w:rPr>
          <w:color w:val="666666"/>
          <w:rtl w:val="0"/>
        </w:rPr>
        <w:t xml:space="preserve">Mostrar el registro de Freshclam: Muestra el registro de Freshclam</w:t>
      </w:r>
    </w:p>
    <w:p w:rsidR="00000000" w:rsidDel="00000000" w:rsidP="00000000" w:rsidRDefault="00000000" w:rsidRPr="00000000" w14:paraId="000000C0">
      <w:pPr>
        <w:numPr>
          <w:ilvl w:val="1"/>
          <w:numId w:val="22"/>
        </w:numPr>
        <w:ind w:left="1440" w:hanging="360"/>
        <w:contextualSpacing w:val="1"/>
        <w:rPr>
          <w:color w:val="666666"/>
          <w:u w:val="none"/>
        </w:rPr>
      </w:pPr>
      <w:r w:rsidDel="00000000" w:rsidR="00000000" w:rsidRPr="00000000">
        <w:rPr>
          <w:color w:val="666666"/>
          <w:rtl w:val="0"/>
        </w:rPr>
        <w:t xml:space="preserve">Mostrar el registro de RKHunter: Muestra el registro de RKHunter</w:t>
      </w:r>
    </w:p>
    <w:p w:rsidR="00000000" w:rsidDel="00000000" w:rsidP="00000000" w:rsidRDefault="00000000" w:rsidRPr="00000000" w14:paraId="000000C1">
      <w:pPr>
        <w:numPr>
          <w:ilvl w:val="1"/>
          <w:numId w:val="22"/>
        </w:numPr>
        <w:ind w:left="1440" w:hanging="360"/>
        <w:contextualSpacing w:val="1"/>
        <w:rPr>
          <w:color w:val="666666"/>
          <w:u w:val="none"/>
        </w:rPr>
      </w:pPr>
      <w:r w:rsidDel="00000000" w:rsidR="00000000" w:rsidRPr="00000000">
        <w:rPr>
          <w:color w:val="666666"/>
          <w:rtl w:val="0"/>
        </w:rPr>
        <w:t xml:space="preserve">Mostrar el registro de Fail2ban: Muestra el registro de Fail2Ban</w:t>
      </w:r>
    </w:p>
    <w:p w:rsidR="00000000" w:rsidDel="00000000" w:rsidP="00000000" w:rsidRDefault="00000000" w:rsidRPr="00000000" w14:paraId="000000C2">
      <w:pPr>
        <w:numPr>
          <w:ilvl w:val="1"/>
          <w:numId w:val="22"/>
        </w:numPr>
        <w:ind w:left="1440" w:hanging="360"/>
        <w:contextualSpacing w:val="1"/>
        <w:rPr>
          <w:color w:val="666666"/>
          <w:u w:val="none"/>
        </w:rPr>
      </w:pPr>
      <w:r w:rsidDel="00000000" w:rsidR="00000000" w:rsidRPr="00000000">
        <w:rPr>
          <w:color w:val="666666"/>
          <w:rtl w:val="0"/>
        </w:rPr>
        <w:t xml:space="preserve">Mostrar IPTables: Muestra las reglas de IPTables</w:t>
      </w:r>
    </w:p>
    <w:p w:rsidR="00000000" w:rsidDel="00000000" w:rsidP="00000000" w:rsidRDefault="00000000" w:rsidRPr="00000000" w14:paraId="000000C3">
      <w:pPr>
        <w:ind w:left="0" w:firstLine="0"/>
        <w:contextualSpacing w:val="0"/>
        <w:rPr>
          <w:color w:val="666666"/>
        </w:rPr>
      </w:pPr>
      <w:r w:rsidDel="00000000" w:rsidR="00000000" w:rsidRPr="00000000">
        <w:rPr>
          <w:rtl w:val="0"/>
        </w:rPr>
      </w:r>
    </w:p>
    <w:p w:rsidR="00000000" w:rsidDel="00000000" w:rsidP="00000000" w:rsidRDefault="00000000" w:rsidRPr="00000000" w14:paraId="000000C4">
      <w:pPr>
        <w:contextualSpacing w:val="0"/>
        <w:rPr>
          <w:color w:val="666666"/>
        </w:rPr>
      </w:pPr>
      <w:r w:rsidDel="00000000" w:rsidR="00000000" w:rsidRPr="00000000">
        <w:rPr>
          <w:rtl w:val="0"/>
        </w:rPr>
      </w:r>
    </w:p>
    <w:p w:rsidR="00000000" w:rsidDel="00000000" w:rsidP="00000000" w:rsidRDefault="00000000" w:rsidRPr="00000000" w14:paraId="000000C5">
      <w:pPr>
        <w:pStyle w:val="Heading1"/>
        <w:pBdr>
          <w:top w:space="0" w:sz="0" w:val="nil"/>
          <w:left w:space="0" w:sz="0" w:val="nil"/>
          <w:bottom w:space="0" w:sz="0" w:val="nil"/>
          <w:right w:space="0" w:sz="0" w:val="nil"/>
          <w:between w:space="0" w:sz="0" w:val="nil"/>
        </w:pBdr>
        <w:shd w:fill="auto" w:val="clear"/>
        <w:spacing w:before="480" w:line="300" w:lineRule="auto"/>
        <w:contextualSpacing w:val="0"/>
        <w:rPr>
          <w:rFonts w:ascii="Proxima Nova" w:cs="Proxima Nova" w:eastAsia="Proxima Nova" w:hAnsi="Proxima Nova"/>
          <w:color w:val="039be5"/>
          <w:sz w:val="36"/>
          <w:szCs w:val="36"/>
        </w:rPr>
      </w:pPr>
      <w:bookmarkStart w:colFirst="0" w:colLast="0" w:name="_ijbx9ztbzl2d" w:id="21"/>
      <w:bookmarkEnd w:id="21"/>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pBdr>
          <w:top w:space="0" w:sz="0" w:val="nil"/>
          <w:left w:space="0" w:sz="0" w:val="nil"/>
          <w:bottom w:space="0" w:sz="0" w:val="nil"/>
          <w:right w:space="0" w:sz="0" w:val="nil"/>
          <w:between w:space="0" w:sz="0" w:val="nil"/>
        </w:pBdr>
        <w:shd w:fill="auto" w:val="clear"/>
        <w:spacing w:before="480" w:line="300" w:lineRule="auto"/>
        <w:contextualSpacing w:val="0"/>
        <w:rPr/>
      </w:pPr>
      <w:bookmarkStart w:colFirst="0" w:colLast="0" w:name="_mi08ezk27ju7" w:id="22"/>
      <w:bookmarkEnd w:id="22"/>
      <w:r w:rsidDel="00000000" w:rsidR="00000000" w:rsidRPr="00000000">
        <w:rPr>
          <w:rtl w:val="0"/>
        </w:rPr>
        <w:t xml:space="preserve">Conclusiones</w:t>
      </w:r>
    </w:p>
    <w:p w:rsidR="00000000" w:rsidDel="00000000" w:rsidP="00000000" w:rsidRDefault="00000000" w:rsidRPr="00000000" w14:paraId="000000C7">
      <w:pPr>
        <w:contextualSpacing w:val="0"/>
        <w:rPr>
          <w:color w:val="666666"/>
        </w:rPr>
      </w:pPr>
      <w:r w:rsidDel="00000000" w:rsidR="00000000" w:rsidRPr="00000000">
        <w:rPr>
          <w:color w:val="666666"/>
          <w:rtl w:val="0"/>
        </w:rPr>
        <w:t xml:space="preserve">Como hemos podido ver en apartados anteriores, ISPConfig, es un software de gestión de Hosting muy sencillo de instalar y configurar, y además muy completo, como se ha podido comprobar en el apartado anterior.</w:t>
      </w:r>
    </w:p>
    <w:p w:rsidR="00000000" w:rsidDel="00000000" w:rsidP="00000000" w:rsidRDefault="00000000" w:rsidRPr="00000000" w14:paraId="000000C8">
      <w:pPr>
        <w:contextualSpacing w:val="0"/>
        <w:rPr>
          <w:color w:val="666666"/>
        </w:rPr>
      </w:pPr>
      <w:r w:rsidDel="00000000" w:rsidR="00000000" w:rsidRPr="00000000">
        <w:rPr>
          <w:color w:val="666666"/>
          <w:rtl w:val="0"/>
        </w:rPr>
        <w:t xml:space="preserve">Sin duda a la hora de escoger un software para gestionar nuestro servicio, ISPConfig se presenta como una opción muy robusta, gratuita, multiplataforma, y que da una gran libertad de movimiento, tanto a clientes como administradores o revendedores, con una gestión muy intuitiva, clara, y control de prácticamente todos los aspectos que puedan tenerse en cuenta en este servicio.</w:t>
      </w:r>
    </w:p>
    <w:p w:rsidR="00000000" w:rsidDel="00000000" w:rsidP="00000000" w:rsidRDefault="00000000" w:rsidRPr="00000000" w14:paraId="000000C9">
      <w:pPr>
        <w:contextualSpacing w:val="0"/>
        <w:rPr>
          <w:color w:val="666666"/>
        </w:rPr>
      </w:pPr>
      <w:r w:rsidDel="00000000" w:rsidR="00000000" w:rsidRPr="00000000">
        <w:rPr>
          <w:color w:val="666666"/>
          <w:rtl w:val="0"/>
        </w:rPr>
        <w:t xml:space="preserve">Sin embargo, no debemos pensar que simplemente con este software podemos montar un negocio de hosting, detrás de todo esto, debe haber una granja de servidores seria, con un ancho de banda adecuado a lo que se pretende servir, un equipo de mantenimiento y desarrollo encargado de dar soporte,... es decir, poner en práctica todo aquello estudiado durante el curso de Servidores Web de Altas Prestaciones, para así lograr que nuestro servicio goce de una alta disponibilidad, seguridad, y escalabilidad; dando asi, el servicio que cualquier cliente esperaría de este tipo de negocio.</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before="200" w:line="300" w:lineRule="auto"/>
        <w:contextualSpacing w:val="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before="480" w:lineRule="auto"/>
        <w:contextualSpacing w:val="0"/>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guion corto" id="10" name="image16.png"/>
            <a:graphic>
              <a:graphicData uri="http://schemas.openxmlformats.org/drawingml/2006/picture">
                <pic:pic>
                  <pic:nvPicPr>
                    <pic:cNvPr descr="guion corto" id="0" name="image16.png"/>
                    <pic:cNvPicPr preferRelativeResize="0"/>
                  </pic:nvPicPr>
                  <pic:blipFill>
                    <a:blip r:embed="rId11"/>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descr="pie de página" id="4" name="image8.png"/>
          <a:graphic>
            <a:graphicData uri="http://schemas.openxmlformats.org/drawingml/2006/picture">
              <pic:pic>
                <pic:nvPicPr>
                  <pic:cNvPr descr="pie de página" id="0" name="image8.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descr="pie de página" id="2" name="image3.png"/>
          <a:graphic>
            <a:graphicData uri="http://schemas.openxmlformats.org/drawingml/2006/picture">
              <pic:pic>
                <pic:nvPicPr>
                  <pic:cNvPr descr="pie de página"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before="640" w:line="300" w:lineRule="auto"/>
      <w:contextualSpacing w:val="0"/>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descr="línea horizontal" id="1"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horizontal line" id="9" name="image15.png"/>
          <a:graphic>
            <a:graphicData uri="http://schemas.openxmlformats.org/drawingml/2006/picture">
              <pic:pic>
                <pic:nvPicPr>
                  <pic:cNvPr descr="horizontal line" id="0" name="image15.png"/>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00" w:lineRule="auto"/>
      <w:contextualSpacing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7" name="image12.png"/>
          <a:graphic>
            <a:graphicData uri="http://schemas.openxmlformats.org/drawingml/2006/picture">
              <pic:pic>
                <pic:nvPicPr>
                  <pic:cNvPr descr="línea corta" id="0" name="image12.png"/>
                  <pic:cNvPicPr preferRelativeResize="0"/>
                </pic:nvPicPr>
                <pic:blipFill>
                  <a:blip r:embed="rId3"/>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línea horizontal" id="6" name="image11.png"/>
          <a:graphic>
            <a:graphicData uri="http://schemas.openxmlformats.org/drawingml/2006/picture">
              <pic:pic>
                <pic:nvPicPr>
                  <pic:cNvPr descr="línea horizontal" id="0" name="image1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hyperlink" Target="https://www.howtoforge.com/tutorial/ubuntu-16.04-xenial-xerus-minimal-server/"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7.jpg"/><Relationship Id="rId8" Type="http://schemas.openxmlformats.org/officeDocument/2006/relationships/hyperlink" Target="https://www.ispconfig.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5.png"/><Relationship Id="rId3"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