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AE7D" w14:textId="0412B7DD" w:rsidR="000F1E36" w:rsidRDefault="000F1E36" w:rsidP="00566DB9">
      <w:pPr>
        <w:pStyle w:val="Title"/>
        <w:rPr>
          <w:lang w:val="en-US"/>
        </w:rPr>
      </w:pPr>
      <w:r>
        <w:rPr>
          <w:lang w:val="en-US"/>
        </w:rPr>
        <w:t>Task 1</w:t>
      </w:r>
    </w:p>
    <w:p w14:paraId="415EC14A" w14:textId="6897BC01" w:rsidR="000F1E36" w:rsidRPr="000F1E36" w:rsidRDefault="000F1E36" w:rsidP="00566DB9">
      <w:pPr>
        <w:pStyle w:val="Subtitle"/>
        <w:rPr>
          <w:lang w:val="en-US"/>
        </w:rPr>
      </w:pPr>
      <w:r>
        <w:rPr>
          <w:lang w:val="en-US"/>
        </w:rPr>
        <w:t>Section 1</w:t>
      </w:r>
      <w:r w:rsidR="001A26AA">
        <w:rPr>
          <w:lang w:val="en-US"/>
        </w:rPr>
        <w:t xml:space="preserve"> – Introduction</w:t>
      </w:r>
    </w:p>
    <w:p w14:paraId="3213F06F" w14:textId="1DA8FBF1" w:rsidR="00413C43" w:rsidRDefault="00566DB9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In recent</w:t>
      </w:r>
      <w:r w:rsidR="000F1E36">
        <w:rPr>
          <w:lang w:val="en-US"/>
        </w:rPr>
        <w:t xml:space="preserve"> years</w:t>
      </w:r>
      <w:r w:rsidR="00DC4D17">
        <w:rPr>
          <w:lang w:val="en-US"/>
        </w:rPr>
        <w:t>,</w:t>
      </w:r>
      <w:r w:rsidR="000F1E36">
        <w:rPr>
          <w:lang w:val="en-US"/>
        </w:rPr>
        <w:t xml:space="preserve"> various health benefits have been associated with regular physical activity [1]. </w:t>
      </w:r>
      <w:r>
        <w:rPr>
          <w:lang w:val="en-US"/>
        </w:rPr>
        <w:t>As a result, l</w:t>
      </w:r>
      <w:r w:rsidR="00DC4D17">
        <w:rPr>
          <w:lang w:val="en-US"/>
        </w:rPr>
        <w:t xml:space="preserve">ong-distance endurance sports such as marathons, ultra-marathons, and triathlons have increased in popularity </w:t>
      </w:r>
      <w:r>
        <w:rPr>
          <w:lang w:val="en-US"/>
        </w:rPr>
        <w:t>[2</w:t>
      </w:r>
      <w:r w:rsidR="00EE3973">
        <w:rPr>
          <w:lang w:val="en-US"/>
        </w:rPr>
        <w:t>-</w:t>
      </w:r>
      <w:r>
        <w:rPr>
          <w:lang w:val="en-US"/>
        </w:rPr>
        <w:t>4].</w:t>
      </w:r>
      <w:r w:rsidR="003A720D">
        <w:rPr>
          <w:lang w:val="en-US"/>
        </w:rPr>
        <w:t xml:space="preserve"> Esteve-Lanao </w:t>
      </w:r>
      <w:r w:rsidR="003A720D">
        <w:rPr>
          <w:i/>
          <w:iCs/>
          <w:lang w:val="en-US"/>
        </w:rPr>
        <w:t>et al.</w:t>
      </w:r>
      <w:r w:rsidR="003A720D">
        <w:rPr>
          <w:lang w:val="en-US"/>
        </w:rPr>
        <w:t xml:space="preserve"> [2] state that participation in marathon events by recreational runners has become immensely popular worldwide. </w:t>
      </w:r>
      <w:r w:rsidR="001077A2">
        <w:rPr>
          <w:lang w:val="en-US"/>
        </w:rPr>
        <w:t xml:space="preserve">Additionally, wearable tracking devices </w:t>
      </w:r>
      <w:r w:rsidR="005E1F53">
        <w:rPr>
          <w:lang w:val="en-US"/>
        </w:rPr>
        <w:t>have become a common necessity</w:t>
      </w:r>
      <w:r w:rsidR="008A0859">
        <w:rPr>
          <w:lang w:val="en-US"/>
        </w:rPr>
        <w:t xml:space="preserve"> </w:t>
      </w:r>
      <w:r w:rsidR="005E1F53">
        <w:rPr>
          <w:lang w:val="en-US"/>
        </w:rPr>
        <w:t>[5][6] as they provide real-time sport-related data</w:t>
      </w:r>
      <w:r w:rsidR="008A0859">
        <w:rPr>
          <w:lang w:val="en-US"/>
        </w:rPr>
        <w:t xml:space="preserve"> (e.g., pace, heart rate). This, in turn, helps individuals achieve a target performance, either during training or a race.</w:t>
      </w:r>
    </w:p>
    <w:p w14:paraId="53B3CD12" w14:textId="5FBE0CF4" w:rsidR="000F1E36" w:rsidRDefault="000E660E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Predicting</w:t>
      </w:r>
      <w:r w:rsidR="008A0859">
        <w:rPr>
          <w:lang w:val="en-US"/>
        </w:rPr>
        <w:t xml:space="preserve"> </w:t>
      </w:r>
      <w:r>
        <w:rPr>
          <w:lang w:val="en-US"/>
        </w:rPr>
        <w:t xml:space="preserve">a </w:t>
      </w:r>
      <w:r w:rsidR="008A0859">
        <w:rPr>
          <w:lang w:val="en-US"/>
        </w:rPr>
        <w:t>marathon race time (MRT</w:t>
      </w:r>
      <w:r w:rsidR="00413C43">
        <w:rPr>
          <w:lang w:val="en-US"/>
        </w:rPr>
        <w:t xml:space="preserve">) is </w:t>
      </w:r>
      <w:r w:rsidR="00931FB0">
        <w:rPr>
          <w:lang w:val="en-US"/>
        </w:rPr>
        <w:t>highly important</w:t>
      </w:r>
      <w:r>
        <w:rPr>
          <w:lang w:val="en-US"/>
        </w:rPr>
        <w:t xml:space="preserve"> and provides various entities with </w:t>
      </w:r>
      <w:r w:rsidR="00931FB0">
        <w:rPr>
          <w:lang w:val="en-US"/>
        </w:rPr>
        <w:t>insightful</w:t>
      </w:r>
      <w:r>
        <w:rPr>
          <w:lang w:val="en-US"/>
        </w:rPr>
        <w:t xml:space="preserve"> information,</w:t>
      </w:r>
      <w:r w:rsidR="00931FB0">
        <w:rPr>
          <w:lang w:val="en-US"/>
        </w:rPr>
        <w:t xml:space="preserve"> but some researchers [2][5][7]</w:t>
      </w:r>
      <w:r>
        <w:rPr>
          <w:lang w:val="en-US"/>
        </w:rPr>
        <w:t xml:space="preserve"> considered</w:t>
      </w:r>
      <w:r w:rsidR="00931FB0">
        <w:rPr>
          <w:lang w:val="en-US"/>
        </w:rPr>
        <w:t xml:space="preserve"> it</w:t>
      </w:r>
      <w:r>
        <w:rPr>
          <w:lang w:val="en-US"/>
        </w:rPr>
        <w:t xml:space="preserve"> </w:t>
      </w:r>
      <w:r w:rsidR="00413C43">
        <w:rPr>
          <w:lang w:val="en-US"/>
        </w:rPr>
        <w:t>a difficult task</w:t>
      </w:r>
      <w:r>
        <w:rPr>
          <w:lang w:val="en-US"/>
        </w:rPr>
        <w:t xml:space="preserve">. </w:t>
      </w:r>
      <w:r w:rsidR="0054292A">
        <w:rPr>
          <w:lang w:val="en-US"/>
        </w:rPr>
        <w:t>Amongst others, t</w:t>
      </w:r>
      <w:r w:rsidR="00931FB0">
        <w:rPr>
          <w:lang w:val="en-US"/>
        </w:rPr>
        <w:t xml:space="preserve">he underlying reasons </w:t>
      </w:r>
      <w:r w:rsidR="00200BE9">
        <w:rPr>
          <w:lang w:val="en-US"/>
        </w:rPr>
        <w:t>point toward</w:t>
      </w:r>
      <w:r w:rsidR="00931FB0">
        <w:rPr>
          <w:lang w:val="en-US"/>
        </w:rPr>
        <w:t xml:space="preserve"> the complexity of the sport itself</w:t>
      </w:r>
      <w:r w:rsidR="003A71FB">
        <w:rPr>
          <w:lang w:val="en-US"/>
        </w:rPr>
        <w:t xml:space="preserve">, including the </w:t>
      </w:r>
      <w:r w:rsidR="00931FB0">
        <w:rPr>
          <w:lang w:val="en-US"/>
        </w:rPr>
        <w:t xml:space="preserve">event landscape, unpredictable environmental conditions, different runner biometrics [7], </w:t>
      </w:r>
      <w:r w:rsidR="003A71FB">
        <w:rPr>
          <w:lang w:val="en-US"/>
        </w:rPr>
        <w:t>and different tracking devices [5].</w:t>
      </w:r>
      <w:r w:rsidR="0054292A">
        <w:rPr>
          <w:lang w:val="en-US"/>
        </w:rPr>
        <w:t xml:space="preserve"> This led to the introduction of machine learning (ML)</w:t>
      </w:r>
      <w:r w:rsidR="0063487F">
        <w:rPr>
          <w:lang w:val="en-US"/>
        </w:rPr>
        <w:t xml:space="preserve"> </w:t>
      </w:r>
      <w:r w:rsidR="0054292A">
        <w:rPr>
          <w:lang w:val="en-US"/>
        </w:rPr>
        <w:t>to</w:t>
      </w:r>
      <w:r w:rsidR="0063487F">
        <w:rPr>
          <w:lang w:val="en-US"/>
        </w:rPr>
        <w:t xml:space="preserve"> improve accuracy</w:t>
      </w:r>
      <w:r w:rsidR="00253A71">
        <w:rPr>
          <w:lang w:val="en-US"/>
        </w:rPr>
        <w:t xml:space="preserve">, </w:t>
      </w:r>
      <w:r w:rsidR="0063487F">
        <w:rPr>
          <w:lang w:val="en-US"/>
        </w:rPr>
        <w:t xml:space="preserve">including </w:t>
      </w:r>
      <w:r w:rsidR="004447CF">
        <w:rPr>
          <w:lang w:val="en-US"/>
        </w:rPr>
        <w:t>tree</w:t>
      </w:r>
      <w:r w:rsidR="0063487F">
        <w:rPr>
          <w:lang w:val="en-US"/>
        </w:rPr>
        <w:t>-based algorithms (supervised), clustering (unsupervised), and time</w:t>
      </w:r>
      <w:r w:rsidR="00EE3973">
        <w:rPr>
          <w:lang w:val="en-US"/>
        </w:rPr>
        <w:t>-</w:t>
      </w:r>
      <w:r w:rsidR="0063487F">
        <w:rPr>
          <w:lang w:val="en-US"/>
        </w:rPr>
        <w:t>series</w:t>
      </w:r>
      <w:r w:rsidR="00253A71">
        <w:rPr>
          <w:lang w:val="en-US"/>
        </w:rPr>
        <w:t xml:space="preserve"> </w:t>
      </w:r>
      <w:r w:rsidR="0063487F">
        <w:rPr>
          <w:lang w:val="en-US"/>
        </w:rPr>
        <w:t>algorithms.</w:t>
      </w:r>
    </w:p>
    <w:p w14:paraId="58DE4D58" w14:textId="02CA21AD" w:rsidR="00861270" w:rsidRDefault="00EE3973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>The purpose of this experimental study</w:t>
      </w:r>
      <w:r w:rsidR="00C273D7">
        <w:rPr>
          <w:lang w:val="en-US"/>
        </w:rPr>
        <w:t xml:space="preserve"> [8]</w:t>
      </w:r>
      <w:r>
        <w:rPr>
          <w:lang w:val="en-US"/>
        </w:rPr>
        <w:t xml:space="preserve"> is to investigate the use of </w:t>
      </w:r>
      <w:r w:rsidR="004447CF">
        <w:rPr>
          <w:lang w:val="en-US"/>
        </w:rPr>
        <w:t>tree</w:t>
      </w:r>
      <w:r>
        <w:rPr>
          <w:lang w:val="en-US"/>
        </w:rPr>
        <w:t xml:space="preserve">-based ML </w:t>
      </w:r>
      <w:r w:rsidR="00861270">
        <w:rPr>
          <w:lang w:val="en-US"/>
        </w:rPr>
        <w:t>models</w:t>
      </w:r>
      <w:r w:rsidR="00635B9B">
        <w:rPr>
          <w:lang w:val="en-US"/>
        </w:rPr>
        <w:t xml:space="preserve"> </w:t>
      </w:r>
      <w:r w:rsidR="006C57D9">
        <w:rPr>
          <w:lang w:val="en-US"/>
        </w:rPr>
        <w:t>to</w:t>
      </w:r>
      <w:r w:rsidR="00635B9B">
        <w:rPr>
          <w:lang w:val="en-US"/>
        </w:rPr>
        <w:t xml:space="preserve"> </w:t>
      </w:r>
      <w:r w:rsidR="006C57D9">
        <w:rPr>
          <w:lang w:val="en-US"/>
        </w:rPr>
        <w:t>predict</w:t>
      </w:r>
      <w:r w:rsidR="00635B9B">
        <w:rPr>
          <w:lang w:val="en-US"/>
        </w:rPr>
        <w:t xml:space="preserve"> </w:t>
      </w:r>
      <w:r w:rsidR="0098536C">
        <w:rPr>
          <w:lang w:val="en-US"/>
        </w:rPr>
        <w:t>an athlete's MRT</w:t>
      </w:r>
      <w:r w:rsidR="00635B9B">
        <w:rPr>
          <w:lang w:val="en-US"/>
        </w:rPr>
        <w:t xml:space="preserve"> and subsequently </w:t>
      </w:r>
      <w:r w:rsidR="00861270">
        <w:rPr>
          <w:lang w:val="en-US"/>
        </w:rPr>
        <w:t>evaluate</w:t>
      </w:r>
      <w:r w:rsidR="004447CF">
        <w:rPr>
          <w:lang w:val="en-US"/>
        </w:rPr>
        <w:t xml:space="preserve"> t</w:t>
      </w:r>
      <w:r w:rsidR="00D3682B">
        <w:rPr>
          <w:lang w:val="en-US"/>
        </w:rPr>
        <w:t xml:space="preserve">he comparative </w:t>
      </w:r>
      <w:r w:rsidR="0044795A">
        <w:rPr>
          <w:lang w:val="en-US"/>
        </w:rPr>
        <w:t>predictive performance</w:t>
      </w:r>
      <w:r w:rsidR="004447CF">
        <w:rPr>
          <w:lang w:val="en-US"/>
        </w:rPr>
        <w:t xml:space="preserve"> </w:t>
      </w:r>
      <w:r w:rsidR="0098536C">
        <w:rPr>
          <w:lang w:val="en-US"/>
        </w:rPr>
        <w:t>of</w:t>
      </w:r>
      <w:r w:rsidR="004447CF">
        <w:rPr>
          <w:lang w:val="en-US"/>
        </w:rPr>
        <w:t xml:space="preserve"> Random Forest (RF) </w:t>
      </w:r>
      <w:r w:rsidR="00F76F80">
        <w:rPr>
          <w:lang w:val="en-US"/>
        </w:rPr>
        <w:t xml:space="preserve">and Extreme Gradient Boosting (XGBoost) regressors </w:t>
      </w:r>
      <w:r w:rsidR="004E6126">
        <w:rPr>
          <w:lang w:val="en-US"/>
        </w:rPr>
        <w:t>across</w:t>
      </w:r>
      <w:r w:rsidR="0098536C">
        <w:rPr>
          <w:lang w:val="en-US"/>
        </w:rPr>
        <w:t xml:space="preserve"> </w:t>
      </w:r>
      <w:r w:rsidR="004E6126">
        <w:rPr>
          <w:lang w:val="en-US"/>
        </w:rPr>
        <w:t>diverse</w:t>
      </w:r>
      <w:r w:rsidR="00861270">
        <w:rPr>
          <w:lang w:val="en-US"/>
        </w:rPr>
        <w:t xml:space="preserve"> </w:t>
      </w:r>
      <w:r w:rsidR="0098536C">
        <w:rPr>
          <w:lang w:val="en-US"/>
        </w:rPr>
        <w:t>historical data</w:t>
      </w:r>
      <w:r w:rsidR="004447CF">
        <w:rPr>
          <w:lang w:val="en-US"/>
        </w:rPr>
        <w:t>.</w:t>
      </w:r>
      <w:r w:rsidR="00A955A5">
        <w:rPr>
          <w:lang w:val="en-US"/>
        </w:rPr>
        <w:t xml:space="preserve"> The dependent variable of this study </w:t>
      </w:r>
      <w:r w:rsidR="00887E06">
        <w:rPr>
          <w:lang w:val="en-US"/>
        </w:rPr>
        <w:t xml:space="preserve">is </w:t>
      </w:r>
      <w:r w:rsidR="00F45CFA">
        <w:rPr>
          <w:lang w:val="en-US"/>
        </w:rPr>
        <w:t xml:space="preserve">the </w:t>
      </w:r>
      <w:r w:rsidR="0044795A">
        <w:rPr>
          <w:lang w:val="en-US"/>
        </w:rPr>
        <w:t>predictive performance</w:t>
      </w:r>
      <w:r w:rsidR="00F45CFA">
        <w:rPr>
          <w:lang w:val="en-US"/>
        </w:rPr>
        <w:t xml:space="preserve"> of the ML algorithms in estimating the continuous MRT value</w:t>
      </w:r>
      <w:r w:rsidR="00D3682B">
        <w:rPr>
          <w:lang w:val="en-US"/>
        </w:rPr>
        <w:t xml:space="preserve">, </w:t>
      </w:r>
      <w:r w:rsidR="00887E06">
        <w:rPr>
          <w:lang w:val="en-US"/>
        </w:rPr>
        <w:t xml:space="preserve">whilst the independent variables </w:t>
      </w:r>
      <w:r w:rsidR="00D3682B">
        <w:rPr>
          <w:lang w:val="en-US"/>
        </w:rPr>
        <w:t xml:space="preserve">will be </w:t>
      </w:r>
      <w:r w:rsidR="00792111">
        <w:rPr>
          <w:lang w:val="en-US"/>
        </w:rPr>
        <w:t xml:space="preserve">the dataset and </w:t>
      </w:r>
      <w:r w:rsidR="00F45CFA">
        <w:rPr>
          <w:lang w:val="en-US"/>
        </w:rPr>
        <w:t xml:space="preserve">the </w:t>
      </w:r>
      <w:r w:rsidR="00861270">
        <w:rPr>
          <w:lang w:val="en-US"/>
        </w:rPr>
        <w:t>model</w:t>
      </w:r>
      <w:r w:rsidR="00F45CFA">
        <w:rPr>
          <w:lang w:val="en-US"/>
        </w:rPr>
        <w:t xml:space="preserve"> type</w:t>
      </w:r>
      <w:r w:rsidR="00D3682B">
        <w:rPr>
          <w:lang w:val="en-US"/>
        </w:rPr>
        <w:t xml:space="preserve"> (</w:t>
      </w:r>
      <w:r w:rsidR="00F76F80">
        <w:rPr>
          <w:lang w:val="en-US"/>
        </w:rPr>
        <w:t>RF</w:t>
      </w:r>
      <w:r w:rsidR="00D3682B">
        <w:rPr>
          <w:lang w:val="en-US"/>
        </w:rPr>
        <w:t xml:space="preserve"> against </w:t>
      </w:r>
      <w:r w:rsidR="00F76F80">
        <w:rPr>
          <w:lang w:val="en-US"/>
        </w:rPr>
        <w:t>XGBoost</w:t>
      </w:r>
      <w:r w:rsidR="00D3682B">
        <w:rPr>
          <w:lang w:val="en-US"/>
        </w:rPr>
        <w:t>)</w:t>
      </w:r>
      <w:r w:rsidR="00792111">
        <w:rPr>
          <w:lang w:val="en-US"/>
        </w:rPr>
        <w:t xml:space="preserve">. Specifically, </w:t>
      </w:r>
      <w:r w:rsidR="002F40A1">
        <w:rPr>
          <w:lang w:val="en-US"/>
        </w:rPr>
        <w:t>12-week and 16-week training blocks of</w:t>
      </w:r>
      <w:r w:rsidR="00792111">
        <w:rPr>
          <w:lang w:val="en-US"/>
        </w:rPr>
        <w:t xml:space="preserve"> </w:t>
      </w:r>
      <w:r w:rsidR="002F40A1">
        <w:rPr>
          <w:lang w:val="en-US"/>
        </w:rPr>
        <w:t xml:space="preserve">historical data </w:t>
      </w:r>
      <w:r w:rsidR="00792111">
        <w:rPr>
          <w:lang w:val="en-US"/>
        </w:rPr>
        <w:t>will be aggregated</w:t>
      </w:r>
      <w:r w:rsidR="00F45CFA">
        <w:rPr>
          <w:lang w:val="en-US"/>
        </w:rPr>
        <w:t xml:space="preserve"> and used</w:t>
      </w:r>
      <w:r w:rsidR="002F40A1">
        <w:rPr>
          <w:lang w:val="en-US"/>
        </w:rPr>
        <w:t xml:space="preserve"> for each experiment</w:t>
      </w:r>
      <w:r w:rsidR="00792111">
        <w:rPr>
          <w:lang w:val="en-US"/>
        </w:rPr>
        <w:t xml:space="preserve">. </w:t>
      </w:r>
      <w:r w:rsidR="004239E7">
        <w:rPr>
          <w:lang w:val="en-US"/>
        </w:rPr>
        <w:t>Moreover, the</w:t>
      </w:r>
      <w:r w:rsidR="00C57FB8">
        <w:rPr>
          <w:lang w:val="en-US"/>
        </w:rPr>
        <w:t xml:space="preserve"> control variables will be </w:t>
      </w:r>
      <w:r w:rsidR="004239E7">
        <w:rPr>
          <w:lang w:val="en-US"/>
        </w:rPr>
        <w:t>the dataset features, including activity metrics and</w:t>
      </w:r>
      <w:r w:rsidR="00C57FB8">
        <w:rPr>
          <w:lang w:val="en-US"/>
        </w:rPr>
        <w:t xml:space="preserve"> </w:t>
      </w:r>
      <w:r w:rsidR="00D3682B">
        <w:rPr>
          <w:lang w:val="en-US"/>
        </w:rPr>
        <w:t xml:space="preserve">demographic information, </w:t>
      </w:r>
      <w:r w:rsidR="004239E7">
        <w:rPr>
          <w:lang w:val="en-US"/>
        </w:rPr>
        <w:t xml:space="preserve">and the train-test data split strategy, </w:t>
      </w:r>
      <w:r w:rsidR="00D3682B">
        <w:rPr>
          <w:lang w:val="en-US"/>
        </w:rPr>
        <w:t xml:space="preserve">so that each ML </w:t>
      </w:r>
      <w:r w:rsidR="00F76F80">
        <w:rPr>
          <w:lang w:val="en-US"/>
        </w:rPr>
        <w:t>regressor</w:t>
      </w:r>
      <w:r w:rsidR="00D3682B">
        <w:rPr>
          <w:lang w:val="en-US"/>
        </w:rPr>
        <w:t xml:space="preserve"> can make decisions on the same data.</w:t>
      </w:r>
      <w:r w:rsidR="00B13E2E">
        <w:rPr>
          <w:lang w:val="en-US"/>
        </w:rPr>
        <w:t xml:space="preserve"> This research does not take into consideration the landscape</w:t>
      </w:r>
      <w:r w:rsidR="004239E7">
        <w:rPr>
          <w:lang w:val="en-US"/>
        </w:rPr>
        <w:t xml:space="preserve"> or </w:t>
      </w:r>
      <w:r w:rsidR="00B13E2E">
        <w:rPr>
          <w:lang w:val="en-US"/>
        </w:rPr>
        <w:t>weather</w:t>
      </w:r>
      <w:r w:rsidR="004239E7">
        <w:rPr>
          <w:lang w:val="en-US"/>
        </w:rPr>
        <w:t xml:space="preserve"> conditions</w:t>
      </w:r>
      <w:r w:rsidR="00B13E2E">
        <w:rPr>
          <w:lang w:val="en-US"/>
        </w:rPr>
        <w:t xml:space="preserve">, </w:t>
      </w:r>
      <w:r w:rsidR="004239E7">
        <w:rPr>
          <w:lang w:val="en-US"/>
        </w:rPr>
        <w:t>n</w:t>
      </w:r>
      <w:r w:rsidR="00B13E2E">
        <w:rPr>
          <w:lang w:val="en-US"/>
        </w:rPr>
        <w:t>or any anthropometric or physiological factors that might alter the result.</w:t>
      </w:r>
    </w:p>
    <w:p w14:paraId="126E3AC3" w14:textId="21FE5C31" w:rsidR="005D5F0D" w:rsidRDefault="00856AC3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To achieve this, </w:t>
      </w:r>
      <w:r w:rsidR="00236042">
        <w:rPr>
          <w:lang w:val="en-US"/>
        </w:rPr>
        <w:t>the</w:t>
      </w:r>
      <w:r w:rsidR="00E77003">
        <w:rPr>
          <w:lang w:val="en-US"/>
        </w:rPr>
        <w:t xml:space="preserve"> study aims to explore the effectiveness of </w:t>
      </w:r>
      <w:r w:rsidR="00533485">
        <w:rPr>
          <w:lang w:val="en-US"/>
        </w:rPr>
        <w:t xml:space="preserve">tree-based </w:t>
      </w:r>
      <w:r w:rsidR="00E77003">
        <w:rPr>
          <w:lang w:val="en-US"/>
        </w:rPr>
        <w:t xml:space="preserve">ML </w:t>
      </w:r>
      <w:r w:rsidR="00514143">
        <w:rPr>
          <w:lang w:val="en-US"/>
        </w:rPr>
        <w:t xml:space="preserve">regressor </w:t>
      </w:r>
      <w:r w:rsidR="00F171FD">
        <w:rPr>
          <w:lang w:val="en-US"/>
        </w:rPr>
        <w:t>models</w:t>
      </w:r>
      <w:r w:rsidR="00E77003">
        <w:rPr>
          <w:lang w:val="en-US"/>
        </w:rPr>
        <w:t xml:space="preserve"> in predicting an athlete’s MRT </w:t>
      </w:r>
      <w:r w:rsidR="00533485">
        <w:rPr>
          <w:lang w:val="en-US"/>
        </w:rPr>
        <w:t xml:space="preserve">and to </w:t>
      </w:r>
      <w:r w:rsidR="00E77003">
        <w:rPr>
          <w:lang w:val="en-US"/>
        </w:rPr>
        <w:t xml:space="preserve">identify the </w:t>
      </w:r>
      <w:r w:rsidR="006C57D9">
        <w:rPr>
          <w:lang w:val="en-US"/>
        </w:rPr>
        <w:t xml:space="preserve">optimal model </w:t>
      </w:r>
      <w:r w:rsidR="00E77003">
        <w:rPr>
          <w:lang w:val="en-US"/>
        </w:rPr>
        <w:t xml:space="preserve">based on </w:t>
      </w:r>
      <w:r w:rsidR="0044795A">
        <w:rPr>
          <w:lang w:val="en-US"/>
        </w:rPr>
        <w:t>predictive performance</w:t>
      </w:r>
      <w:r w:rsidR="00533485">
        <w:rPr>
          <w:lang w:val="en-US"/>
        </w:rPr>
        <w:t xml:space="preserve">. Furthermore, this study seeks to </w:t>
      </w:r>
      <w:r w:rsidR="006C57D9">
        <w:rPr>
          <w:lang w:val="en-US"/>
        </w:rPr>
        <w:t>determine</w:t>
      </w:r>
      <w:r w:rsidR="00E77003">
        <w:rPr>
          <w:lang w:val="en-US"/>
        </w:rPr>
        <w:t xml:space="preserve"> </w:t>
      </w:r>
      <w:r w:rsidR="006C57D9">
        <w:rPr>
          <w:lang w:val="en-US"/>
        </w:rPr>
        <w:t>whether</w:t>
      </w:r>
      <w:r w:rsidR="00E77003">
        <w:rPr>
          <w:lang w:val="en-US"/>
        </w:rPr>
        <w:t xml:space="preserve"> the </w:t>
      </w:r>
      <w:r w:rsidR="00DE2D73">
        <w:rPr>
          <w:lang w:val="en-US"/>
        </w:rPr>
        <w:t>number</w:t>
      </w:r>
      <w:r w:rsidR="00E77003">
        <w:rPr>
          <w:lang w:val="en-US"/>
        </w:rPr>
        <w:t xml:space="preserve"> of </w:t>
      </w:r>
      <w:r w:rsidR="00DE2D73">
        <w:rPr>
          <w:lang w:val="en-US"/>
        </w:rPr>
        <w:t xml:space="preserve">weeks of </w:t>
      </w:r>
      <w:r w:rsidR="00E77003">
        <w:rPr>
          <w:lang w:val="en-US"/>
        </w:rPr>
        <w:t xml:space="preserve">historical data </w:t>
      </w:r>
      <w:r w:rsidR="00533485">
        <w:rPr>
          <w:lang w:val="en-US"/>
        </w:rPr>
        <w:t xml:space="preserve">yields a quantifiable increase in the models’ predictive </w:t>
      </w:r>
      <w:r w:rsidR="00902290">
        <w:rPr>
          <w:lang w:val="en-US"/>
        </w:rPr>
        <w:t>performance</w:t>
      </w:r>
      <w:r w:rsidR="006C57D9">
        <w:rPr>
          <w:lang w:val="en-US"/>
        </w:rPr>
        <w:t>.</w:t>
      </w:r>
      <w:r w:rsidR="00F171FD">
        <w:rPr>
          <w:lang w:val="en-US"/>
        </w:rPr>
        <w:t xml:space="preserve"> </w:t>
      </w:r>
      <w:r w:rsidR="003560F1">
        <w:rPr>
          <w:lang w:val="en-US"/>
        </w:rPr>
        <w:t>Specifically, the hypothesis of this research states that</w:t>
      </w:r>
      <w:r w:rsidR="007E0E8D">
        <w:rPr>
          <w:lang w:val="en-US"/>
        </w:rPr>
        <w:t xml:space="preserve"> a</w:t>
      </w:r>
      <w:r w:rsidR="00F76F80">
        <w:rPr>
          <w:lang w:val="en-US"/>
        </w:rPr>
        <w:t xml:space="preserve">n XGBoost </w:t>
      </w:r>
      <w:r w:rsidR="003560F1">
        <w:rPr>
          <w:lang w:val="en-US"/>
        </w:rPr>
        <w:t xml:space="preserve">ML </w:t>
      </w:r>
      <w:r w:rsidR="00F76F80">
        <w:rPr>
          <w:lang w:val="en-US"/>
        </w:rPr>
        <w:t xml:space="preserve">regressor </w:t>
      </w:r>
      <w:r w:rsidR="007E0E8D">
        <w:rPr>
          <w:lang w:val="en-US"/>
        </w:rPr>
        <w:t>will achieve higher</w:t>
      </w:r>
      <w:r w:rsidR="003560F1">
        <w:rPr>
          <w:lang w:val="en-US"/>
        </w:rPr>
        <w:t xml:space="preserve"> </w:t>
      </w:r>
      <w:r w:rsidR="0044795A">
        <w:rPr>
          <w:lang w:val="en-US"/>
        </w:rPr>
        <w:t>predictive performance</w:t>
      </w:r>
      <w:r w:rsidR="007E0E8D">
        <w:rPr>
          <w:lang w:val="en-US"/>
        </w:rPr>
        <w:t xml:space="preserve"> than </w:t>
      </w:r>
      <w:r w:rsidR="00F76F80">
        <w:rPr>
          <w:lang w:val="en-US"/>
        </w:rPr>
        <w:t xml:space="preserve">an </w:t>
      </w:r>
      <w:r w:rsidR="00F76F80">
        <w:rPr>
          <w:lang w:val="en-US"/>
        </w:rPr>
        <w:lastRenderedPageBreak/>
        <w:t>RF regressor</w:t>
      </w:r>
      <w:r w:rsidR="007E0E8D">
        <w:rPr>
          <w:lang w:val="en-US"/>
        </w:rPr>
        <w:t xml:space="preserve">. Additionally, </w:t>
      </w:r>
      <w:r w:rsidR="004C4626">
        <w:rPr>
          <w:lang w:val="en-US"/>
        </w:rPr>
        <w:t>it is expected that XGBoost</w:t>
      </w:r>
      <w:r w:rsidR="007E0E8D">
        <w:rPr>
          <w:lang w:val="en-US"/>
        </w:rPr>
        <w:t xml:space="preserve"> will be most </w:t>
      </w:r>
      <w:r w:rsidR="00DE2D73">
        <w:rPr>
          <w:lang w:val="en-US"/>
        </w:rPr>
        <w:t>accurate</w:t>
      </w:r>
      <w:r w:rsidR="007E0E8D">
        <w:rPr>
          <w:lang w:val="en-US"/>
        </w:rPr>
        <w:t xml:space="preserve"> when trained on </w:t>
      </w:r>
      <w:r w:rsidR="00DE2D73">
        <w:rPr>
          <w:lang w:val="en-US"/>
        </w:rPr>
        <w:t>larger volumes of historical activity data (16-week training block), as this will supply the model with more comprehensive data about an individual's marathon buildup.</w:t>
      </w:r>
    </w:p>
    <w:p w14:paraId="0C7AB726" w14:textId="1E36B416" w:rsidR="00615966" w:rsidRDefault="008671AD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In view of the previously </w:t>
      </w:r>
      <w:r w:rsidR="00A91EB0">
        <w:rPr>
          <w:lang w:val="en-US"/>
        </w:rPr>
        <w:t>mentioned</w:t>
      </w:r>
      <w:r>
        <w:rPr>
          <w:lang w:val="en-US"/>
        </w:rPr>
        <w:t xml:space="preserve"> factors</w:t>
      </w:r>
      <w:r w:rsidR="005D771D">
        <w:rPr>
          <w:lang w:val="en-US"/>
        </w:rPr>
        <w:t xml:space="preserve"> </w:t>
      </w:r>
      <w:r w:rsidR="004C4626">
        <w:rPr>
          <w:lang w:val="en-US"/>
        </w:rPr>
        <w:t xml:space="preserve">and </w:t>
      </w:r>
      <w:r>
        <w:rPr>
          <w:lang w:val="en-US"/>
        </w:rPr>
        <w:t>as illustrated in Fig</w:t>
      </w:r>
      <w:r w:rsidR="004C4626">
        <w:rPr>
          <w:lang w:val="en-US"/>
        </w:rPr>
        <w:t>.</w:t>
      </w:r>
      <w:r>
        <w:rPr>
          <w:lang w:val="en-US"/>
        </w:rPr>
        <w:t xml:space="preserve"> 1, </w:t>
      </w:r>
      <w:r w:rsidR="00DB6865">
        <w:rPr>
          <w:lang w:val="en-US"/>
        </w:rPr>
        <w:t>a positivist philosophy will be adopted</w:t>
      </w:r>
      <w:r w:rsidR="004C4626">
        <w:rPr>
          <w:lang w:val="en-US"/>
        </w:rPr>
        <w:t xml:space="preserve"> </w:t>
      </w:r>
      <w:r w:rsidR="005D771D">
        <w:rPr>
          <w:lang w:val="en-US"/>
        </w:rPr>
        <w:t>as</w:t>
      </w:r>
      <w:r w:rsidR="00DB6865">
        <w:rPr>
          <w:lang w:val="en-US"/>
        </w:rPr>
        <w:t xml:space="preserve"> </w:t>
      </w:r>
      <w:r w:rsidR="004C4626">
        <w:rPr>
          <w:lang w:val="en-US"/>
        </w:rPr>
        <w:t xml:space="preserve">this study is highly focused on gathering </w:t>
      </w:r>
      <w:r w:rsidR="005D771D">
        <w:rPr>
          <w:lang w:val="en-US"/>
        </w:rPr>
        <w:t>quantifiable outcomes (</w:t>
      </w:r>
      <w:r w:rsidR="0044795A">
        <w:rPr>
          <w:lang w:val="en-US"/>
        </w:rPr>
        <w:t>predictive performance</w:t>
      </w:r>
      <w:r w:rsidR="005D771D">
        <w:rPr>
          <w:lang w:val="en-US"/>
        </w:rPr>
        <w:t>) and continuous values (the MRT). A deductive approach will be implemented because a hypothesis has been established, and the study is designed to prove or disprove it.</w:t>
      </w:r>
      <w:r w:rsidR="008A3B91">
        <w:rPr>
          <w:lang w:val="en-US"/>
        </w:rPr>
        <w:t xml:space="preserve"> In addition, an experimental strategy will be conducted, given that the research has a dependent variable (accuracy), two independent variables (model type and timeframe of historical data), and various control variables to ensure an unbiased investigation. </w:t>
      </w:r>
      <w:r w:rsidR="006674F3">
        <w:rPr>
          <w:lang w:val="en-US"/>
        </w:rPr>
        <w:t xml:space="preserve">Thus, </w:t>
      </w:r>
      <w:r w:rsidR="00BD0393">
        <w:rPr>
          <w:lang w:val="en-US"/>
        </w:rPr>
        <w:t xml:space="preserve">a </w:t>
      </w:r>
      <w:r w:rsidR="006674F3">
        <w:rPr>
          <w:lang w:val="en-US"/>
        </w:rPr>
        <w:t>mono-method quantitative research</w:t>
      </w:r>
      <w:r w:rsidR="00BD0393">
        <w:rPr>
          <w:lang w:val="en-US"/>
        </w:rPr>
        <w:t xml:space="preserve"> choice</w:t>
      </w:r>
      <w:r w:rsidR="006674F3">
        <w:rPr>
          <w:lang w:val="en-US"/>
        </w:rPr>
        <w:t xml:space="preserve"> will be adhered to, as no surveys, interviews, or questionnaires will be held. It will </w:t>
      </w:r>
      <w:r w:rsidR="00BD0393">
        <w:rPr>
          <w:lang w:val="en-US"/>
        </w:rPr>
        <w:t>depend exclusively</w:t>
      </w:r>
      <w:r w:rsidR="006674F3">
        <w:rPr>
          <w:lang w:val="en-US"/>
        </w:rPr>
        <w:t xml:space="preserve"> on an open-source dataset </w:t>
      </w:r>
      <w:r w:rsidR="00BD0393">
        <w:rPr>
          <w:lang w:val="en-US"/>
        </w:rPr>
        <w:t xml:space="preserve">as input </w:t>
      </w:r>
      <w:r w:rsidR="006674F3">
        <w:rPr>
          <w:lang w:val="en-US"/>
        </w:rPr>
        <w:t>and values obtained from different experiments</w:t>
      </w:r>
      <w:r w:rsidR="00BD0393">
        <w:rPr>
          <w:lang w:val="en-US"/>
        </w:rPr>
        <w:t xml:space="preserve"> as output</w:t>
      </w:r>
      <w:r w:rsidR="006674F3">
        <w:rPr>
          <w:lang w:val="en-US"/>
        </w:rPr>
        <w:t>.</w:t>
      </w:r>
      <w:r w:rsidR="00BD0393">
        <w:rPr>
          <w:lang w:val="en-US"/>
        </w:rPr>
        <w:t xml:space="preserve"> </w:t>
      </w:r>
      <w:r w:rsidR="00305F13">
        <w:rPr>
          <w:lang w:val="en-US"/>
        </w:rPr>
        <w:t>Consequently, although the dataset encompasses a period of time, a cross-sectional time horizon will be utilized. This is because the experiments will leverage a snapshot of aggregated data, rather than monitoring athletes during a specific training block.</w:t>
      </w:r>
    </w:p>
    <w:p w14:paraId="3EA7EFB9" w14:textId="77777777" w:rsidR="00A91EB0" w:rsidRDefault="00615966" w:rsidP="00A91EB0">
      <w:pPr>
        <w:keepNext/>
        <w:spacing w:line="360" w:lineRule="auto"/>
        <w:jc w:val="both"/>
      </w:pPr>
      <w:r>
        <w:rPr>
          <w:noProof/>
          <w:lang w:val="en-US"/>
        </w:rPr>
        <w:drawing>
          <wp:inline distT="0" distB="0" distL="0" distR="0" wp14:anchorId="3BFF6943" wp14:editId="07BD1D98">
            <wp:extent cx="5731510" cy="4097020"/>
            <wp:effectExtent l="19050" t="19050" r="21590" b="17780"/>
            <wp:docPr id="5671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12144" name="Picture 567112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458A2" w14:textId="3A07567F" w:rsidR="00A91EB0" w:rsidRDefault="00A91EB0" w:rsidP="00A91EB0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The Research Onion - Adopted from [9]</w:t>
      </w:r>
    </w:p>
    <w:p w14:paraId="2924FF5E" w14:textId="597A29F1" w:rsidR="000F1E36" w:rsidRDefault="000F1E36" w:rsidP="007E0E8D">
      <w:pPr>
        <w:spacing w:line="360" w:lineRule="auto"/>
        <w:jc w:val="both"/>
        <w:rPr>
          <w:lang w:val="en-US"/>
        </w:rPr>
      </w:pPr>
      <w:r>
        <w:rPr>
          <w:lang w:val="en-US"/>
        </w:rPr>
        <w:br w:type="page"/>
      </w:r>
    </w:p>
    <w:p w14:paraId="5049822A" w14:textId="1F460B68" w:rsidR="000F1E36" w:rsidRPr="00E9029D" w:rsidRDefault="000F1E36" w:rsidP="007E0E8D">
      <w:pPr>
        <w:spacing w:line="360" w:lineRule="auto"/>
        <w:jc w:val="both"/>
        <w:rPr>
          <w:rStyle w:val="Strong"/>
        </w:rPr>
      </w:pPr>
      <w:r w:rsidRPr="00E9029D">
        <w:rPr>
          <w:rStyle w:val="Strong"/>
        </w:rPr>
        <w:lastRenderedPageBreak/>
        <w:t>References:</w:t>
      </w:r>
    </w:p>
    <w:p w14:paraId="1D809049" w14:textId="1B3BDBBE" w:rsidR="00C84180" w:rsidRPr="00C84180" w:rsidRDefault="00C84180" w:rsidP="007E0E8D">
      <w:pPr>
        <w:spacing w:line="360" w:lineRule="auto"/>
        <w:jc w:val="both"/>
      </w:pPr>
      <w:r w:rsidRPr="00C84180">
        <w:t>[1]</w:t>
      </w:r>
      <w:r>
        <w:t xml:space="preserve"> </w:t>
      </w:r>
      <w:r w:rsidRPr="00C84180">
        <w:t xml:space="preserve">S. Wiecha, P. S. Kasiak, I. Cieśliński, M. Maciejczyk, A. Mamcarz, and D. Śliż, “Modeling Physiological Predictors of Running Velocity for Endurance Athletes,” </w:t>
      </w:r>
      <w:r w:rsidRPr="00C84180">
        <w:rPr>
          <w:i/>
          <w:iCs/>
        </w:rPr>
        <w:t>JCM</w:t>
      </w:r>
      <w:r w:rsidRPr="00C84180">
        <w:t xml:space="preserve">, vol. 11, no. 22, p. 6688, Nov. 2022, doi: </w:t>
      </w:r>
      <w:hyperlink r:id="rId7" w:history="1">
        <w:r w:rsidRPr="00C84180">
          <w:rPr>
            <w:rStyle w:val="Hyperlink"/>
          </w:rPr>
          <w:t>10.3390/jcm11226688</w:t>
        </w:r>
      </w:hyperlink>
      <w:r w:rsidRPr="00C84180">
        <w:t>.</w:t>
      </w:r>
    </w:p>
    <w:p w14:paraId="7C080F1A" w14:textId="0D39AFF4" w:rsidR="00C84180" w:rsidRPr="00C84180" w:rsidRDefault="00C84180" w:rsidP="007E0E8D">
      <w:pPr>
        <w:spacing w:line="360" w:lineRule="auto"/>
        <w:jc w:val="both"/>
      </w:pPr>
      <w:r w:rsidRPr="00C84180">
        <w:t>[2]</w:t>
      </w:r>
      <w:r>
        <w:t xml:space="preserve"> </w:t>
      </w:r>
      <w:r w:rsidRPr="00C84180">
        <w:t xml:space="preserve">J. Esteve-Lanao, S. Del Rosso, E. Larumbe-Zabala, C. Cardona, A. Alcocer-Gamboa, and D. A. Boullosa, “Predicting Recreational Runners’ Marathon Performance Time During Their Training Preparation,” </w:t>
      </w:r>
      <w:r w:rsidRPr="00C84180">
        <w:rPr>
          <w:i/>
          <w:iCs/>
        </w:rPr>
        <w:t>Journal of Strength &amp; Conditioning Research</w:t>
      </w:r>
      <w:r w:rsidRPr="00C84180">
        <w:t xml:space="preserve">, vol. 35, no. 11, pp. 3218–3224, Nov. 2021, doi: </w:t>
      </w:r>
      <w:hyperlink r:id="rId8" w:history="1">
        <w:r w:rsidRPr="00C84180">
          <w:rPr>
            <w:rStyle w:val="Hyperlink"/>
          </w:rPr>
          <w:t>10.1519/JSC.0000000000003199</w:t>
        </w:r>
      </w:hyperlink>
      <w:r w:rsidRPr="00C84180">
        <w:t>.</w:t>
      </w:r>
    </w:p>
    <w:p w14:paraId="7A0F3A37" w14:textId="537003E2" w:rsidR="00C84180" w:rsidRPr="00C84180" w:rsidRDefault="00C84180" w:rsidP="007E0E8D">
      <w:pPr>
        <w:spacing w:line="360" w:lineRule="auto"/>
        <w:jc w:val="both"/>
      </w:pPr>
      <w:r w:rsidRPr="00C84180">
        <w:t>[3]</w:t>
      </w:r>
      <w:r>
        <w:t xml:space="preserve"> </w:t>
      </w:r>
      <w:r w:rsidRPr="00C84180">
        <w:t xml:space="preserve">M. Thuany </w:t>
      </w:r>
      <w:r w:rsidRPr="00C84180">
        <w:rPr>
          <w:i/>
          <w:iCs/>
        </w:rPr>
        <w:t>et al.</w:t>
      </w:r>
      <w:r w:rsidRPr="00C84180">
        <w:t xml:space="preserve">, “An analysis of the 6-h ultra-marathon race using a machine learning approach,” </w:t>
      </w:r>
      <w:r w:rsidRPr="00C84180">
        <w:rPr>
          <w:i/>
          <w:iCs/>
        </w:rPr>
        <w:t>Front. Sports Act. Living</w:t>
      </w:r>
      <w:r w:rsidRPr="00C84180">
        <w:t xml:space="preserve">, vol. 7, p. 1577470, Sep. 2025, doi: </w:t>
      </w:r>
      <w:hyperlink r:id="rId9" w:history="1">
        <w:r w:rsidRPr="00C84180">
          <w:rPr>
            <w:rStyle w:val="Hyperlink"/>
          </w:rPr>
          <w:t>10.3389/fspor.2025.1577470</w:t>
        </w:r>
      </w:hyperlink>
      <w:r w:rsidRPr="00C84180">
        <w:t>.</w:t>
      </w:r>
    </w:p>
    <w:p w14:paraId="739203B6" w14:textId="5D90B8CE" w:rsidR="00C84180" w:rsidRPr="00C84180" w:rsidRDefault="00C84180" w:rsidP="007E0E8D">
      <w:pPr>
        <w:spacing w:line="360" w:lineRule="auto"/>
        <w:jc w:val="both"/>
      </w:pPr>
      <w:r w:rsidRPr="00C84180">
        <w:t>[4]</w:t>
      </w:r>
      <w:r>
        <w:t xml:space="preserve"> </w:t>
      </w:r>
      <w:r w:rsidRPr="00C84180">
        <w:t xml:space="preserve">J. Martínez-Gramage, J. P. Albiach, I. N. Moltó, J. J. Amer-Cuenca, V. Huesa Moreno, and E. Segura-Ortí, “A Random Forest Machine Learning Framework to Reduce Running Injuries in Young Triathletes,” </w:t>
      </w:r>
      <w:r w:rsidRPr="00C84180">
        <w:rPr>
          <w:i/>
          <w:iCs/>
        </w:rPr>
        <w:t>Sensors</w:t>
      </w:r>
      <w:r w:rsidRPr="00C84180">
        <w:t xml:space="preserve">, vol. 20, no. 21, p. 6388, Nov. 2020, doi: </w:t>
      </w:r>
      <w:hyperlink r:id="rId10" w:history="1">
        <w:r w:rsidRPr="00C84180">
          <w:rPr>
            <w:rStyle w:val="Hyperlink"/>
          </w:rPr>
          <w:t>10.3390/s20216388</w:t>
        </w:r>
      </w:hyperlink>
      <w:r w:rsidRPr="00C84180">
        <w:t>.</w:t>
      </w:r>
    </w:p>
    <w:p w14:paraId="386496D9" w14:textId="11B3A1C7" w:rsidR="00C84180" w:rsidRPr="00C84180" w:rsidRDefault="00C84180" w:rsidP="007E0E8D">
      <w:pPr>
        <w:spacing w:line="360" w:lineRule="auto"/>
        <w:jc w:val="both"/>
      </w:pPr>
      <w:r w:rsidRPr="00C84180">
        <w:t>[5]</w:t>
      </w:r>
      <w:r>
        <w:t xml:space="preserve"> </w:t>
      </w:r>
      <w:r w:rsidRPr="00C84180">
        <w:t xml:space="preserve">A. Karahanoğlu, R. Gouveia, J. Reenalda, and G. Ludden, “How Are Sports-Trackers Used by Runners? Running-Related Data, Personal Goals, and Self-Tracking in Running,” </w:t>
      </w:r>
      <w:r w:rsidRPr="00C84180">
        <w:rPr>
          <w:i/>
          <w:iCs/>
        </w:rPr>
        <w:t>Sensors</w:t>
      </w:r>
      <w:r w:rsidRPr="00C84180">
        <w:t xml:space="preserve">, vol. 21, no. 11, p. 3687, May 2021, doi: </w:t>
      </w:r>
      <w:hyperlink r:id="rId11" w:history="1">
        <w:r w:rsidRPr="00C84180">
          <w:rPr>
            <w:rStyle w:val="Hyperlink"/>
          </w:rPr>
          <w:t>10.3390/s21113687</w:t>
        </w:r>
      </w:hyperlink>
      <w:r w:rsidRPr="00C84180">
        <w:t>.</w:t>
      </w:r>
    </w:p>
    <w:p w14:paraId="276AC565" w14:textId="6B389D22" w:rsidR="00C84180" w:rsidRPr="00C84180" w:rsidRDefault="00C84180" w:rsidP="007E0E8D">
      <w:pPr>
        <w:spacing w:line="360" w:lineRule="auto"/>
        <w:jc w:val="both"/>
      </w:pPr>
      <w:r w:rsidRPr="00C84180">
        <w:t>[6]</w:t>
      </w:r>
      <w:r>
        <w:t xml:space="preserve"> </w:t>
      </w:r>
      <w:r w:rsidRPr="00C84180">
        <w:t xml:space="preserve">M. Pobiruchin, J. Suleder, R. Zowalla, and M. Wiesner, “Accuracy and Adoption of Wearable Technology Used by Active Citizens: A Marathon Event Field Study,” </w:t>
      </w:r>
      <w:r w:rsidRPr="00C84180">
        <w:rPr>
          <w:i/>
          <w:iCs/>
        </w:rPr>
        <w:t>JMIR Mhealth Uhealth</w:t>
      </w:r>
      <w:r w:rsidRPr="00C84180">
        <w:t xml:space="preserve">, vol. 5, no. 2, p. e24, Feb. 2017, doi: </w:t>
      </w:r>
      <w:hyperlink r:id="rId12" w:history="1">
        <w:r w:rsidRPr="00C84180">
          <w:rPr>
            <w:rStyle w:val="Hyperlink"/>
          </w:rPr>
          <w:t>10.2196/mhealth.6395</w:t>
        </w:r>
      </w:hyperlink>
      <w:r w:rsidRPr="00C84180">
        <w:t>.</w:t>
      </w:r>
    </w:p>
    <w:p w14:paraId="5AA666D9" w14:textId="35A07162" w:rsidR="00C84180" w:rsidRDefault="00C84180" w:rsidP="007E0E8D">
      <w:pPr>
        <w:spacing w:line="360" w:lineRule="auto"/>
        <w:jc w:val="both"/>
      </w:pPr>
      <w:r w:rsidRPr="00C84180">
        <w:t>[7]</w:t>
      </w:r>
      <w:r w:rsidR="007A27E4">
        <w:t xml:space="preserve"> </w:t>
      </w:r>
      <w:r w:rsidRPr="00C84180">
        <w:t xml:space="preserve">M. S. Sainin, “Regression-based Finish Time Prediction of 100km Trail Running using Structured Athlete Performance,” in </w:t>
      </w:r>
      <w:r w:rsidRPr="00C84180">
        <w:rPr>
          <w:i/>
          <w:iCs/>
        </w:rPr>
        <w:t>2025 International Conference on Advances in Machine Intelligence, and Cybersecurity Technologies (AMICT)</w:t>
      </w:r>
      <w:r w:rsidRPr="00C84180">
        <w:t xml:space="preserve">, Kota Kinabalu, Sabah, Malaysia: IEEE, Nov. 2025, pp. 290–295. doi: </w:t>
      </w:r>
      <w:hyperlink r:id="rId13" w:history="1">
        <w:r w:rsidRPr="00C84180">
          <w:rPr>
            <w:rStyle w:val="Hyperlink"/>
          </w:rPr>
          <w:t>10.1109/AMICT65811.2025.11402768</w:t>
        </w:r>
      </w:hyperlink>
      <w:r w:rsidRPr="00C84180">
        <w:t>.</w:t>
      </w:r>
    </w:p>
    <w:p w14:paraId="527399AC" w14:textId="540CEFA7" w:rsidR="00FF6280" w:rsidRPr="00247E63" w:rsidRDefault="00FF6280" w:rsidP="007E0E8D">
      <w:pPr>
        <w:spacing w:line="360" w:lineRule="auto"/>
        <w:jc w:val="both"/>
      </w:pPr>
      <w:r>
        <w:t>[8]</w:t>
      </w:r>
      <w:r w:rsidR="00247E63">
        <w:t xml:space="preserve"> </w:t>
      </w:r>
      <w:r w:rsidR="00247E63" w:rsidRPr="00247E63">
        <w:t xml:space="preserve">J. W. Creswell and J. D. Creswell, </w:t>
      </w:r>
      <w:r w:rsidR="00247E63" w:rsidRPr="00247E63">
        <w:rPr>
          <w:i/>
          <w:iCs/>
        </w:rPr>
        <w:t>Research design: qualitative, quantitative, and mixed methods approaches</w:t>
      </w:r>
      <w:r w:rsidR="00247E63" w:rsidRPr="00247E63">
        <w:t>, Sixth edition. Los Angeles: SAGE, 2023.</w:t>
      </w:r>
    </w:p>
    <w:p w14:paraId="01570475" w14:textId="0C8658AA" w:rsidR="00FF6280" w:rsidRPr="00FF6280" w:rsidRDefault="00FF6280" w:rsidP="00FF6280">
      <w:pPr>
        <w:jc w:val="both"/>
      </w:pPr>
      <w:r w:rsidRPr="00FF6280">
        <w:t>[</w:t>
      </w:r>
      <w:r>
        <w:t>9</w:t>
      </w:r>
      <w:r w:rsidRPr="00FF6280">
        <w:t>]</w:t>
      </w:r>
      <w:r>
        <w:t xml:space="preserve"> </w:t>
      </w:r>
      <w:r w:rsidRPr="00FF6280">
        <w:t xml:space="preserve">M. N. K. Saunders, P. Lewis, and A. Thornhill, </w:t>
      </w:r>
      <w:r w:rsidRPr="00FF6280">
        <w:rPr>
          <w:i/>
          <w:iCs/>
        </w:rPr>
        <w:t>Research methods for business students</w:t>
      </w:r>
      <w:r w:rsidRPr="00FF6280">
        <w:t>, Ninth edition. Harlow, England</w:t>
      </w:r>
      <w:r w:rsidRPr="00FF6280">
        <w:rPr>
          <w:rFonts w:ascii="Arial" w:hAnsi="Arial" w:cs="Arial"/>
        </w:rPr>
        <w:t> </w:t>
      </w:r>
      <w:r w:rsidRPr="00FF6280">
        <w:t>; New York: Pearson, 2023.</w:t>
      </w:r>
    </w:p>
    <w:p w14:paraId="0E098E30" w14:textId="77777777" w:rsidR="00C80F64" w:rsidRPr="00C84180" w:rsidRDefault="00C80F64" w:rsidP="00C84180">
      <w:pPr>
        <w:jc w:val="both"/>
      </w:pPr>
    </w:p>
    <w:p w14:paraId="78A76EE3" w14:textId="211CBAC0" w:rsidR="00413C43" w:rsidRPr="00C84180" w:rsidRDefault="00413C43" w:rsidP="00C84180"/>
    <w:sectPr w:rsidR="00413C43" w:rsidRPr="00C8418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CCF6" w14:textId="77777777" w:rsidR="00AE0C0B" w:rsidRDefault="00AE0C0B" w:rsidP="006716BF">
      <w:pPr>
        <w:spacing w:after="0" w:line="240" w:lineRule="auto"/>
      </w:pPr>
      <w:r>
        <w:separator/>
      </w:r>
    </w:p>
  </w:endnote>
  <w:endnote w:type="continuationSeparator" w:id="0">
    <w:p w14:paraId="6E9E1A25" w14:textId="77777777" w:rsidR="00AE0C0B" w:rsidRDefault="00AE0C0B" w:rsidP="0067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767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D8F59" w14:textId="608B2B2C" w:rsidR="006716BF" w:rsidRDefault="006716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98BE5" w14:textId="77777777" w:rsidR="006716BF" w:rsidRDefault="00671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DB02" w14:textId="77777777" w:rsidR="00AE0C0B" w:rsidRDefault="00AE0C0B" w:rsidP="006716BF">
      <w:pPr>
        <w:spacing w:after="0" w:line="240" w:lineRule="auto"/>
      </w:pPr>
      <w:r>
        <w:separator/>
      </w:r>
    </w:p>
  </w:footnote>
  <w:footnote w:type="continuationSeparator" w:id="0">
    <w:p w14:paraId="2597A356" w14:textId="77777777" w:rsidR="00AE0C0B" w:rsidRDefault="00AE0C0B" w:rsidP="0067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1730" w14:textId="44450CB4" w:rsidR="006716BF" w:rsidRDefault="006716BF">
    <w:pPr>
      <w:pStyle w:val="Header"/>
    </w:pPr>
    <w:r>
      <w:t>Miguel Abela</w:t>
    </w:r>
    <w:r>
      <w:ptab w:relativeTo="margin" w:alignment="center" w:leader="none"/>
    </w:r>
    <w:r>
      <w:t>Research Design II</w:t>
    </w:r>
    <w:r w:rsidR="00F15DD0">
      <w:t xml:space="preserve"> – Milestone 01</w:t>
    </w:r>
    <w:r>
      <w:ptab w:relativeTo="margin" w:alignment="right" w:leader="none"/>
    </w:r>
    <w:r>
      <w:t>SWD 6.3A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D1"/>
    <w:rsid w:val="000072B6"/>
    <w:rsid w:val="0001503E"/>
    <w:rsid w:val="00050485"/>
    <w:rsid w:val="000E660E"/>
    <w:rsid w:val="000F1E36"/>
    <w:rsid w:val="001077A2"/>
    <w:rsid w:val="00165414"/>
    <w:rsid w:val="00174FFB"/>
    <w:rsid w:val="001A26AA"/>
    <w:rsid w:val="001B19BA"/>
    <w:rsid w:val="001C0D8E"/>
    <w:rsid w:val="00200BE9"/>
    <w:rsid w:val="00236042"/>
    <w:rsid w:val="00247E63"/>
    <w:rsid w:val="00253A71"/>
    <w:rsid w:val="002F40A1"/>
    <w:rsid w:val="00305F13"/>
    <w:rsid w:val="003560F1"/>
    <w:rsid w:val="003A71FB"/>
    <w:rsid w:val="003A720D"/>
    <w:rsid w:val="004128A4"/>
    <w:rsid w:val="00413C43"/>
    <w:rsid w:val="004239E7"/>
    <w:rsid w:val="004447CF"/>
    <w:rsid w:val="0044795A"/>
    <w:rsid w:val="004C4626"/>
    <w:rsid w:val="004E6126"/>
    <w:rsid w:val="00514143"/>
    <w:rsid w:val="00533485"/>
    <w:rsid w:val="0054292A"/>
    <w:rsid w:val="00566DB9"/>
    <w:rsid w:val="00583EA3"/>
    <w:rsid w:val="005D5F0D"/>
    <w:rsid w:val="005D771D"/>
    <w:rsid w:val="005E1F53"/>
    <w:rsid w:val="00615966"/>
    <w:rsid w:val="0063487F"/>
    <w:rsid w:val="00635B9B"/>
    <w:rsid w:val="006674F3"/>
    <w:rsid w:val="006716BF"/>
    <w:rsid w:val="00681504"/>
    <w:rsid w:val="006B1366"/>
    <w:rsid w:val="006B1C07"/>
    <w:rsid w:val="006C57D9"/>
    <w:rsid w:val="00735DD1"/>
    <w:rsid w:val="00792111"/>
    <w:rsid w:val="007A27E4"/>
    <w:rsid w:val="007B2077"/>
    <w:rsid w:val="007C2A53"/>
    <w:rsid w:val="007E0E8D"/>
    <w:rsid w:val="00827662"/>
    <w:rsid w:val="00856AC3"/>
    <w:rsid w:val="00861270"/>
    <w:rsid w:val="008671AD"/>
    <w:rsid w:val="00887E06"/>
    <w:rsid w:val="008A0859"/>
    <w:rsid w:val="008A3B91"/>
    <w:rsid w:val="00902290"/>
    <w:rsid w:val="00931FB0"/>
    <w:rsid w:val="00950DA5"/>
    <w:rsid w:val="0098536C"/>
    <w:rsid w:val="009C7284"/>
    <w:rsid w:val="00A67A27"/>
    <w:rsid w:val="00A91EB0"/>
    <w:rsid w:val="00A955A5"/>
    <w:rsid w:val="00AE0C0B"/>
    <w:rsid w:val="00B13E2E"/>
    <w:rsid w:val="00BD0393"/>
    <w:rsid w:val="00C268A7"/>
    <w:rsid w:val="00C273D7"/>
    <w:rsid w:val="00C57FB8"/>
    <w:rsid w:val="00C6284B"/>
    <w:rsid w:val="00C760C4"/>
    <w:rsid w:val="00C76775"/>
    <w:rsid w:val="00C80F64"/>
    <w:rsid w:val="00C84180"/>
    <w:rsid w:val="00D3682B"/>
    <w:rsid w:val="00DB3372"/>
    <w:rsid w:val="00DB6865"/>
    <w:rsid w:val="00DC4D17"/>
    <w:rsid w:val="00DE2D73"/>
    <w:rsid w:val="00E13171"/>
    <w:rsid w:val="00E77003"/>
    <w:rsid w:val="00E9029D"/>
    <w:rsid w:val="00E92D57"/>
    <w:rsid w:val="00EC2BD8"/>
    <w:rsid w:val="00EE3973"/>
    <w:rsid w:val="00F15DD0"/>
    <w:rsid w:val="00F171FD"/>
    <w:rsid w:val="00F45CFA"/>
    <w:rsid w:val="00F76F80"/>
    <w:rsid w:val="00FA09C5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F8B5"/>
  <w15:chartTrackingRefBased/>
  <w15:docId w15:val="{5BC74579-2586-4144-8E39-7F609A4D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6BF"/>
  </w:style>
  <w:style w:type="paragraph" w:styleId="Footer">
    <w:name w:val="footer"/>
    <w:basedOn w:val="Normal"/>
    <w:link w:val="FooterChar"/>
    <w:uiPriority w:val="99"/>
    <w:unhideWhenUsed/>
    <w:rsid w:val="00671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6BF"/>
  </w:style>
  <w:style w:type="character" w:styleId="Strong">
    <w:name w:val="Strong"/>
    <w:basedOn w:val="DefaultParagraphFont"/>
    <w:uiPriority w:val="22"/>
    <w:qFormat/>
    <w:rsid w:val="00E9029D"/>
    <w:rPr>
      <w:b/>
      <w:bCs/>
    </w:rPr>
  </w:style>
  <w:style w:type="character" w:styleId="Hyperlink">
    <w:name w:val="Hyperlink"/>
    <w:basedOn w:val="DefaultParagraphFont"/>
    <w:uiPriority w:val="99"/>
    <w:unhideWhenUsed/>
    <w:rsid w:val="00C84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18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1E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19/JSC.0000000000003199" TargetMode="External"/><Relationship Id="rId13" Type="http://schemas.openxmlformats.org/officeDocument/2006/relationships/hyperlink" Target="https://doi.org/10.1109/AMICT65811.2025.114027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3390/jcm11226688" TargetMode="External"/><Relationship Id="rId12" Type="http://schemas.openxmlformats.org/officeDocument/2006/relationships/hyperlink" Target="https://doi.org/10.2196/mhealth.6395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i.org/10.3390/s21113687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doi.org/10.3390/s202163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3389/fspor.2025.157747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3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Abela</dc:creator>
  <cp:keywords/>
  <dc:description/>
  <cp:lastModifiedBy>Miguel Abela</cp:lastModifiedBy>
  <cp:revision>124</cp:revision>
  <dcterms:created xsi:type="dcterms:W3CDTF">2026-03-04T09:23:00Z</dcterms:created>
  <dcterms:modified xsi:type="dcterms:W3CDTF">2026-04-04T17:31:00Z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89839ef6-ce09-4ac0-b508-042a732f4e3f</vt:lpwstr>
  </property>
</Properties>
</file>