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8DB4D" w14:textId="4018F1D4" w:rsidR="00154F9D" w:rsidRDefault="00154F9D" w:rsidP="00154F9D">
      <w:pPr>
        <w:pStyle w:val="CorpodeTExto"/>
        <w:rPr>
          <w:color w:val="000000" w:themeColor="text1"/>
          <w:sz w:val="20"/>
          <w:szCs w:val="20"/>
          <w:lang w:val="en-GB"/>
        </w:rPr>
      </w:pPr>
      <w:r w:rsidRPr="00EB58E1">
        <w:rPr>
          <w:b/>
          <w:bCs/>
          <w:color w:val="C00000"/>
          <w:sz w:val="20"/>
          <w:szCs w:val="20"/>
          <w:lang w:val="en-GB"/>
        </w:rPr>
        <w:t xml:space="preserve">Use of Artificial Intelligence (AI): </w:t>
      </w:r>
      <w:r w:rsidRPr="00EB58E1">
        <w:rPr>
          <w:color w:val="000000" w:themeColor="text1"/>
          <w:sz w:val="20"/>
          <w:szCs w:val="20"/>
          <w:lang w:val="en-GB"/>
        </w:rPr>
        <w:t xml:space="preserve">In accordance with the principles of academic integrity, transparency, and scientific responsibility, authors </w:t>
      </w:r>
      <w:r w:rsidR="00852A52">
        <w:rPr>
          <w:color w:val="000000" w:themeColor="text1"/>
          <w:sz w:val="20"/>
          <w:szCs w:val="20"/>
          <w:lang w:val="en-GB"/>
        </w:rPr>
        <w:t>should</w:t>
      </w:r>
      <w:r w:rsidRPr="00EB58E1">
        <w:rPr>
          <w:color w:val="000000" w:themeColor="text1"/>
          <w:sz w:val="20"/>
          <w:szCs w:val="20"/>
          <w:lang w:val="en-GB"/>
        </w:rPr>
        <w:t xml:space="preserve"> declare whether Artificial Intelligence (AI) tools were used to support the research process, data analysis, and/or the preparation of the article. Where applicable, the name(s) of the AI tool(s) </w:t>
      </w:r>
      <w:proofErr w:type="gramStart"/>
      <w:r w:rsidRPr="00EB58E1">
        <w:rPr>
          <w:color w:val="000000" w:themeColor="text1"/>
          <w:sz w:val="20"/>
          <w:szCs w:val="20"/>
          <w:lang w:val="en-GB"/>
        </w:rPr>
        <w:t>used</w:t>
      </w:r>
      <w:proofErr w:type="gramEnd"/>
      <w:r w:rsidRPr="00EB58E1">
        <w:rPr>
          <w:color w:val="000000" w:themeColor="text1"/>
          <w:sz w:val="20"/>
          <w:szCs w:val="20"/>
          <w:lang w:val="en-GB"/>
        </w:rPr>
        <w:t xml:space="preserve"> and the specific purpose of their use must be indicated. The use of Artificial Intelligence tools does not, at any time, replace critical judgement, academic rigour, creative authorship, ethical responsibility, or the scientific integrity of the content presented, all of which remain the sole responsibility of the authors. The use of AI must comply with data protection requirements, participant confidentiality, ethical principles of research, and </w:t>
      </w:r>
      <w:r w:rsidR="00852A52">
        <w:rPr>
          <w:color w:val="000000" w:themeColor="text1"/>
          <w:sz w:val="20"/>
          <w:szCs w:val="20"/>
          <w:lang w:val="en-GB"/>
        </w:rPr>
        <w:t xml:space="preserve">MCAST guidelines in </w:t>
      </w:r>
      <w:r w:rsidR="0013324C">
        <w:rPr>
          <w:color w:val="000000" w:themeColor="text1"/>
          <w:sz w:val="20"/>
          <w:szCs w:val="20"/>
          <w:lang w:val="en-GB"/>
        </w:rPr>
        <w:t xml:space="preserve">:  </w:t>
      </w:r>
      <w:hyperlink r:id="rId4" w:history="1">
        <w:r w:rsidR="0013324C" w:rsidRPr="00D44C8F">
          <w:rPr>
            <w:rStyle w:val="Hyperlink"/>
            <w:sz w:val="20"/>
            <w:szCs w:val="20"/>
            <w:lang w:val="en-GB"/>
          </w:rPr>
          <w:t>https://mcast.edu.mt/wp-content/uploads/DOC_066_CORP_REV-A_MCAST-POLICY-ON-THE-SAFE-AND-ETHICAL-USE-OF-AI.pdf</w:t>
        </w:r>
      </w:hyperlink>
      <w:r w:rsidR="0013324C">
        <w:rPr>
          <w:color w:val="000000" w:themeColor="text1"/>
          <w:sz w:val="20"/>
          <w:szCs w:val="20"/>
          <w:lang w:val="en-GB"/>
        </w:rPr>
        <w:t xml:space="preserve"> </w:t>
      </w:r>
    </w:p>
    <w:p w14:paraId="3B08E493" w14:textId="77777777" w:rsidR="00154F9D" w:rsidRPr="00EB58E1" w:rsidRDefault="00154F9D" w:rsidP="00154F9D">
      <w:pPr>
        <w:pStyle w:val="CorpodeTExto"/>
        <w:rPr>
          <w:color w:val="000000" w:themeColor="text1"/>
          <w:sz w:val="20"/>
          <w:szCs w:val="20"/>
          <w:lang w:val="en-GB"/>
        </w:rPr>
      </w:pPr>
    </w:p>
    <w:p w14:paraId="2B7F514D" w14:textId="77777777" w:rsidR="00154F9D" w:rsidRDefault="00154F9D" w:rsidP="00154F9D">
      <w:pPr>
        <w:pStyle w:val="CorpodeTExto"/>
        <w:rPr>
          <w:color w:val="000000" w:themeColor="text1"/>
          <w:sz w:val="20"/>
          <w:szCs w:val="20"/>
          <w:lang w:val="en-GB"/>
        </w:rPr>
      </w:pPr>
      <w:r w:rsidRPr="00EB58E1">
        <w:rPr>
          <w:b/>
          <w:bCs/>
          <w:color w:val="000000" w:themeColor="text1"/>
          <w:sz w:val="20"/>
          <w:szCs w:val="20"/>
          <w:lang w:val="en-GB"/>
        </w:rPr>
        <w:t>Example (when applicable):</w:t>
      </w:r>
      <w:r w:rsidRPr="00EB58E1">
        <w:rPr>
          <w:color w:val="000000" w:themeColor="text1"/>
          <w:sz w:val="20"/>
          <w:szCs w:val="20"/>
          <w:lang w:val="en-GB"/>
        </w:rPr>
        <w:t xml:space="preserve"> </w:t>
      </w:r>
    </w:p>
    <w:p w14:paraId="21590878" w14:textId="77777777" w:rsidR="00154F9D" w:rsidRDefault="00154F9D" w:rsidP="00154F9D">
      <w:pPr>
        <w:pStyle w:val="CorpodeTExto"/>
        <w:rPr>
          <w:color w:val="000000" w:themeColor="text1"/>
          <w:sz w:val="20"/>
          <w:szCs w:val="20"/>
          <w:lang w:val="en-GB"/>
        </w:rPr>
      </w:pPr>
    </w:p>
    <w:p w14:paraId="10F1EB06" w14:textId="4E5EAE7E" w:rsidR="00154F9D" w:rsidRDefault="00154F9D" w:rsidP="00154F9D">
      <w:pPr>
        <w:pStyle w:val="CorpodeTExto"/>
        <w:rPr>
          <w:i/>
          <w:iCs/>
          <w:color w:val="000000" w:themeColor="text1"/>
          <w:sz w:val="20"/>
          <w:szCs w:val="20"/>
          <w:lang w:val="en-GB"/>
        </w:rPr>
      </w:pPr>
      <w:r w:rsidRPr="00EB58E1">
        <w:rPr>
          <w:i/>
          <w:iCs/>
          <w:color w:val="000000" w:themeColor="text1"/>
          <w:sz w:val="20"/>
          <w:szCs w:val="20"/>
          <w:lang w:val="en-GB"/>
        </w:rPr>
        <w:t>Artificial Intelligence tools were used to support the preparation of this article, namely for language editing, textual reformulation, and preliminary organisation of information (e.g., ChatGPT). The use of these tools was exclusively instrumental and did not replace critical analysis, data interpretation, methodological decisions, or the scientific responsibility of the authors, who fully assume authorship and the integrity of the content presented.</w:t>
      </w:r>
    </w:p>
    <w:p w14:paraId="661252CB" w14:textId="77777777" w:rsidR="00154F9D" w:rsidRPr="00EB58E1" w:rsidRDefault="00154F9D" w:rsidP="00154F9D">
      <w:pPr>
        <w:pStyle w:val="CorpodeTExto"/>
        <w:rPr>
          <w:color w:val="000000" w:themeColor="text1"/>
          <w:sz w:val="20"/>
          <w:szCs w:val="20"/>
          <w:lang w:val="en-GB"/>
        </w:rPr>
      </w:pPr>
    </w:p>
    <w:p w14:paraId="42EE1229" w14:textId="77777777" w:rsidR="00154F9D" w:rsidRDefault="00154F9D" w:rsidP="00154F9D">
      <w:pPr>
        <w:pStyle w:val="CorpodeTExto"/>
        <w:rPr>
          <w:color w:val="000000" w:themeColor="text1"/>
          <w:sz w:val="20"/>
          <w:szCs w:val="20"/>
          <w:lang w:val="en-GB"/>
        </w:rPr>
      </w:pPr>
      <w:r w:rsidRPr="00EB58E1">
        <w:rPr>
          <w:b/>
          <w:bCs/>
          <w:color w:val="000000" w:themeColor="text1"/>
          <w:sz w:val="20"/>
          <w:szCs w:val="20"/>
          <w:lang w:val="en-GB"/>
        </w:rPr>
        <w:t>Example (when not applicable):</w:t>
      </w:r>
      <w:r w:rsidRPr="00EB58E1">
        <w:rPr>
          <w:color w:val="000000" w:themeColor="text1"/>
          <w:sz w:val="20"/>
          <w:szCs w:val="20"/>
          <w:lang w:val="en-GB"/>
        </w:rPr>
        <w:t xml:space="preserve"> </w:t>
      </w:r>
    </w:p>
    <w:p w14:paraId="7EB4C017" w14:textId="77777777" w:rsidR="00154F9D" w:rsidRDefault="00154F9D" w:rsidP="00154F9D">
      <w:pPr>
        <w:pStyle w:val="CorpodeTExto"/>
        <w:rPr>
          <w:color w:val="000000" w:themeColor="text1"/>
          <w:sz w:val="20"/>
          <w:szCs w:val="20"/>
          <w:lang w:val="en-GB"/>
        </w:rPr>
      </w:pPr>
    </w:p>
    <w:p w14:paraId="2BD1F4B0" w14:textId="423B7999" w:rsidR="00154F9D" w:rsidRPr="00EB58E1" w:rsidRDefault="00154F9D" w:rsidP="00154F9D">
      <w:pPr>
        <w:pStyle w:val="CorpodeTExto"/>
        <w:rPr>
          <w:b/>
          <w:bCs/>
          <w:color w:val="C00000"/>
          <w:sz w:val="20"/>
          <w:szCs w:val="20"/>
          <w:lang w:val="en-GB"/>
        </w:rPr>
      </w:pPr>
      <w:r w:rsidRPr="00EB58E1">
        <w:rPr>
          <w:i/>
          <w:iCs/>
          <w:color w:val="000000" w:themeColor="text1"/>
          <w:sz w:val="20"/>
          <w:szCs w:val="20"/>
          <w:lang w:val="en-GB"/>
        </w:rPr>
        <w:t>The authors declare that no Artificial Intelligence tools were used to support the research process, data analysis, or the preparation of this article.</w:t>
      </w:r>
    </w:p>
    <w:p w14:paraId="07AF4F3C" w14:textId="77777777" w:rsidR="007B64CD" w:rsidRDefault="007B64CD"/>
    <w:sectPr w:rsidR="007B64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9D"/>
    <w:rsid w:val="000200EF"/>
    <w:rsid w:val="0013324C"/>
    <w:rsid w:val="00154F9D"/>
    <w:rsid w:val="007B64CD"/>
    <w:rsid w:val="00852A52"/>
    <w:rsid w:val="00B80FF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3D52"/>
  <w15:chartTrackingRefBased/>
  <w15:docId w15:val="{7C476FB0-6299-4A46-9F81-534C66C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9D"/>
    <w:rPr>
      <w:rFonts w:eastAsiaTheme="majorEastAsia" w:cstheme="majorBidi"/>
      <w:color w:val="272727" w:themeColor="text1" w:themeTint="D8"/>
    </w:rPr>
  </w:style>
  <w:style w:type="paragraph" w:styleId="Title">
    <w:name w:val="Title"/>
    <w:basedOn w:val="Normal"/>
    <w:next w:val="Normal"/>
    <w:link w:val="TitleChar"/>
    <w:uiPriority w:val="10"/>
    <w:qFormat/>
    <w:rsid w:val="00154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9D"/>
    <w:pPr>
      <w:spacing w:before="160"/>
      <w:jc w:val="center"/>
    </w:pPr>
    <w:rPr>
      <w:i/>
      <w:iCs/>
      <w:color w:val="404040" w:themeColor="text1" w:themeTint="BF"/>
    </w:rPr>
  </w:style>
  <w:style w:type="character" w:customStyle="1" w:styleId="QuoteChar">
    <w:name w:val="Quote Char"/>
    <w:basedOn w:val="DefaultParagraphFont"/>
    <w:link w:val="Quote"/>
    <w:uiPriority w:val="29"/>
    <w:rsid w:val="00154F9D"/>
    <w:rPr>
      <w:i/>
      <w:iCs/>
      <w:color w:val="404040" w:themeColor="text1" w:themeTint="BF"/>
    </w:rPr>
  </w:style>
  <w:style w:type="paragraph" w:styleId="ListParagraph">
    <w:name w:val="List Paragraph"/>
    <w:basedOn w:val="Normal"/>
    <w:uiPriority w:val="34"/>
    <w:qFormat/>
    <w:rsid w:val="00154F9D"/>
    <w:pPr>
      <w:ind w:left="720"/>
      <w:contextualSpacing/>
    </w:pPr>
  </w:style>
  <w:style w:type="character" w:styleId="IntenseEmphasis">
    <w:name w:val="Intense Emphasis"/>
    <w:basedOn w:val="DefaultParagraphFont"/>
    <w:uiPriority w:val="21"/>
    <w:qFormat/>
    <w:rsid w:val="00154F9D"/>
    <w:rPr>
      <w:i/>
      <w:iCs/>
      <w:color w:val="0F4761" w:themeColor="accent1" w:themeShade="BF"/>
    </w:rPr>
  </w:style>
  <w:style w:type="paragraph" w:styleId="IntenseQuote">
    <w:name w:val="Intense Quote"/>
    <w:basedOn w:val="Normal"/>
    <w:next w:val="Normal"/>
    <w:link w:val="IntenseQuoteChar"/>
    <w:uiPriority w:val="30"/>
    <w:qFormat/>
    <w:rsid w:val="00154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F9D"/>
    <w:rPr>
      <w:i/>
      <w:iCs/>
      <w:color w:val="0F4761" w:themeColor="accent1" w:themeShade="BF"/>
    </w:rPr>
  </w:style>
  <w:style w:type="character" w:styleId="IntenseReference">
    <w:name w:val="Intense Reference"/>
    <w:basedOn w:val="DefaultParagraphFont"/>
    <w:uiPriority w:val="32"/>
    <w:qFormat/>
    <w:rsid w:val="00154F9D"/>
    <w:rPr>
      <w:b/>
      <w:bCs/>
      <w:smallCaps/>
      <w:color w:val="0F4761" w:themeColor="accent1" w:themeShade="BF"/>
      <w:spacing w:val="5"/>
    </w:rPr>
  </w:style>
  <w:style w:type="paragraph" w:customStyle="1" w:styleId="CorpodeTExto">
    <w:name w:val="Corpo de TExto"/>
    <w:basedOn w:val="Normal"/>
    <w:qFormat/>
    <w:rsid w:val="00154F9D"/>
    <w:pPr>
      <w:spacing w:after="0" w:line="288" w:lineRule="auto"/>
      <w:ind w:left="284" w:firstLine="283"/>
      <w:jc w:val="both"/>
    </w:pPr>
    <w:rPr>
      <w:rFonts w:ascii="Aptos" w:eastAsiaTheme="minorEastAsia" w:hAnsi="Aptos" w:cs="Calibri"/>
      <w:kern w:val="0"/>
      <w:lang w:val="pt-PT" w:eastAsia="ja-JP"/>
      <w14:ligatures w14:val="none"/>
    </w:rPr>
  </w:style>
  <w:style w:type="character" w:styleId="Hyperlink">
    <w:name w:val="Hyperlink"/>
    <w:basedOn w:val="DefaultParagraphFont"/>
    <w:uiPriority w:val="99"/>
    <w:unhideWhenUsed/>
    <w:rsid w:val="0013324C"/>
    <w:rPr>
      <w:color w:val="467886" w:themeColor="hyperlink"/>
      <w:u w:val="single"/>
    </w:rPr>
  </w:style>
  <w:style w:type="character" w:styleId="UnresolvedMention">
    <w:name w:val="Unresolved Mention"/>
    <w:basedOn w:val="DefaultParagraphFont"/>
    <w:uiPriority w:val="99"/>
    <w:semiHidden/>
    <w:unhideWhenUsed/>
    <w:rsid w:val="00133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cast.edu.mt/wp-content/uploads/DOC_066_CORP_REV-A_MCAST-POLICY-ON-THE-SAFE-AND-ETHICAL-USE-OF-AI.pdf"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9C9BAE85AC824696340B84EAE46327" ma:contentTypeVersion="11" ma:contentTypeDescription="Create a new document." ma:contentTypeScope="" ma:versionID="91c83a4d36b47cc159eeda212718ddf0">
  <xsd:schema xmlns:xsd="http://www.w3.org/2001/XMLSchema" xmlns:xs="http://www.w3.org/2001/XMLSchema" xmlns:p="http://schemas.microsoft.com/office/2006/metadata/properties" xmlns:ns2="d17de636-3a20-4426-b1f0-60844d1a7157" xmlns:ns3="10616529-6cb0-43d7-b865-4daf29c215d1" targetNamespace="http://schemas.microsoft.com/office/2006/metadata/properties" ma:root="true" ma:fieldsID="13275efd5248ad822b5e77de4a07ba8d" ns2:_="" ns3:_="">
    <xsd:import namespace="d17de636-3a20-4426-b1f0-60844d1a7157"/>
    <xsd:import namespace="10616529-6cb0-43d7-b865-4daf29c215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de636-3a20-4426-b1f0-60844d1a7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918eac-b98b-469d-b8dc-95a04dc6b2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616529-6cb0-43d7-b865-4daf29c215d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20ab9d1-06af-43b9-afbb-b6bc8d8b69e8}" ma:internalName="TaxCatchAll" ma:showField="CatchAllData" ma:web="10616529-6cb0-43d7-b865-4daf29c215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7de636-3a20-4426-b1f0-60844d1a7157">
      <Terms xmlns="http://schemas.microsoft.com/office/infopath/2007/PartnerControls"/>
    </lcf76f155ced4ddcb4097134ff3c332f>
    <TaxCatchAll xmlns="10616529-6cb0-43d7-b865-4daf29c215d1" xsi:nil="true"/>
  </documentManagement>
</p:properties>
</file>

<file path=customXml/itemProps1.xml><?xml version="1.0" encoding="utf-8"?>
<ds:datastoreItem xmlns:ds="http://schemas.openxmlformats.org/officeDocument/2006/customXml" ds:itemID="{15CDC301-5240-41F2-9A33-1195F347F6A0}"/>
</file>

<file path=customXml/itemProps2.xml><?xml version="1.0" encoding="utf-8"?>
<ds:datastoreItem xmlns:ds="http://schemas.openxmlformats.org/officeDocument/2006/customXml" ds:itemID="{C2FA6B07-BB70-4EA0-912D-94AB746EAA98}"/>
</file>

<file path=customXml/itemProps3.xml><?xml version="1.0" encoding="utf-8"?>
<ds:datastoreItem xmlns:ds="http://schemas.openxmlformats.org/officeDocument/2006/customXml" ds:itemID="{416BF48D-CF7D-4ED5-8B33-8B12C0046B23}"/>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Daren Scerri</dc:creator>
  <cp:keywords/>
  <dc:description/>
  <cp:lastModifiedBy>Daren Scerri</cp:lastModifiedBy>
  <cp:revision>2</cp:revision>
  <dcterms:created xsi:type="dcterms:W3CDTF">2026-04-23T09:13:00Z</dcterms:created>
  <dcterms:modified xsi:type="dcterms:W3CDTF">2026-04-23T09:13:00Z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0x0101008B9C9BAE85AC824696340B84EAE46327</vt:lpwstr>
  </property>
</Properties>
</file>