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09E" w:rsidRPr="00A1209E" w:rsidRDefault="008134BB" w:rsidP="00B77976">
      <w:pPr>
        <w:jc w:val="both"/>
      </w:pPr>
      <w:r>
        <w:t>S</w:t>
      </w:r>
      <w:r w:rsidR="00A1209E" w:rsidRPr="00A1209E">
        <w:t xml:space="preserve">epara </w:t>
      </w:r>
      <w:r w:rsidR="00F803C9" w:rsidRPr="00A1209E">
        <w:t>las anomalías</w:t>
      </w:r>
      <w:r w:rsidR="00A1209E" w:rsidRPr="00A1209E">
        <w:t xml:space="preserve"> cerca </w:t>
      </w:r>
      <w:r w:rsidR="00F803C9">
        <w:t>de rama</w:t>
      </w:r>
      <w:r w:rsidR="00A1209E" w:rsidRPr="00A1209E">
        <w:t xml:space="preserve"> </w:t>
      </w:r>
      <w:r w:rsidR="00F803C9" w:rsidRPr="00A1209E">
        <w:t>principal</w:t>
      </w:r>
      <w:r w:rsidR="00A1209E" w:rsidRPr="00A1209E">
        <w:t xml:space="preserve"> del nodo, y esta </w:t>
      </w:r>
      <w:r w:rsidR="00F803C9" w:rsidRPr="00A1209E">
        <w:t>característica</w:t>
      </w:r>
      <w:r w:rsidR="00A1209E" w:rsidRPr="00A1209E">
        <w:t xml:space="preserve"> permite </w:t>
      </w:r>
      <w:r w:rsidR="00F803C9" w:rsidRPr="00A1209E">
        <w:t>construir</w:t>
      </w:r>
      <w:r w:rsidR="00A1209E" w:rsidRPr="00A1209E">
        <w:t xml:space="preserve"> modelos </w:t>
      </w:r>
      <w:r w:rsidR="00F803C9">
        <w:t>parciales y efectivos</w:t>
      </w:r>
      <w:r w:rsidR="00A1209E" w:rsidRPr="00A1209E">
        <w:t xml:space="preserve"> incluso utilizando una poca cantidad de datos para entrenar los datos.</w:t>
      </w:r>
    </w:p>
    <w:p w:rsidR="00F803C9" w:rsidRDefault="008134BB" w:rsidP="00B77976">
      <w:pPr>
        <w:jc w:val="both"/>
      </w:pPr>
      <w:r>
        <w:t>Este método</w:t>
      </w:r>
      <w:r w:rsidR="00A1209E">
        <w:t xml:space="preserve"> tien</w:t>
      </w:r>
      <w:r w:rsidR="00F803C9">
        <w:t>e</w:t>
      </w:r>
      <w:r w:rsidR="00A1209E">
        <w:t xml:space="preserve"> una complejidad </w:t>
      </w:r>
      <w:r w:rsidR="00F803C9">
        <w:t>lineal</w:t>
      </w:r>
      <w:r w:rsidR="00A1209E">
        <w:t xml:space="preserve"> por </w:t>
      </w:r>
      <w:r w:rsidR="00F803C9">
        <w:t>tanto</w:t>
      </w:r>
      <w:r w:rsidR="00A1209E">
        <w:t xml:space="preserve"> existe poco crecimiento de memoria lo </w:t>
      </w:r>
      <w:r w:rsidR="00F803C9">
        <w:t>cual</w:t>
      </w:r>
      <w:r w:rsidR="00A1209E">
        <w:t xml:space="preserve"> es ideal para grandes volúmenes de </w:t>
      </w:r>
      <w:r w:rsidR="00F803C9">
        <w:t>conjuntos</w:t>
      </w:r>
      <w:r w:rsidR="00A1209E">
        <w:t xml:space="preserve"> de tasos.</w:t>
      </w:r>
      <w:r w:rsidR="00F803C9">
        <w:t xml:space="preserve"> Es por esto </w:t>
      </w:r>
      <w:r w:rsidR="00B77976">
        <w:t>que,</w:t>
      </w:r>
      <w:r w:rsidR="00F803C9">
        <w:t xml:space="preserve"> es muy utilizado generalmente en grandes bases de datos.</w:t>
      </w:r>
    </w:p>
    <w:p w:rsidR="00F803C9" w:rsidRDefault="00F803C9" w:rsidP="00B77976">
      <w:pPr>
        <w:jc w:val="both"/>
      </w:pPr>
      <w:r w:rsidRPr="00A1209E">
        <w:t>Las predicciones realizadas por este método pueden</w:t>
      </w:r>
      <w:r w:rsidR="00A1209E" w:rsidRPr="00A1209E">
        <w:t xml:space="preserve"> converger a </w:t>
      </w:r>
      <w:r w:rsidR="00A1209E">
        <w:t xml:space="preserve">un </w:t>
      </w:r>
      <w:r>
        <w:t>conjunto</w:t>
      </w:r>
      <w:r w:rsidR="00A1209E">
        <w:t xml:space="preserve"> muy pequeño lo </w:t>
      </w:r>
      <w:r>
        <w:t>cual</w:t>
      </w:r>
      <w:r w:rsidR="00A1209E">
        <w:t xml:space="preserve"> permite detectar anomalías de forma eficiente</w:t>
      </w:r>
      <w:r w:rsidR="008134BB">
        <w:t>.</w:t>
      </w:r>
    </w:p>
    <w:p w:rsidR="00A1209E" w:rsidRDefault="00A1209E" w:rsidP="00B77976">
      <w:pPr>
        <w:jc w:val="both"/>
      </w:pPr>
      <w:r>
        <w:t xml:space="preserve">Para problemas con muchas </w:t>
      </w:r>
      <w:r w:rsidR="00F803C9">
        <w:t>variables</w:t>
      </w:r>
      <w:r>
        <w:t>, e incluso con variables irrelevantes para el model</w:t>
      </w:r>
      <w:r w:rsidR="00F803C9">
        <w:t xml:space="preserve">o; </w:t>
      </w:r>
      <w:r>
        <w:t xml:space="preserve">puede crear </w:t>
      </w:r>
      <w:r w:rsidR="00F803C9">
        <w:t>funciones efectivas para la detección de anomalías</w:t>
      </w:r>
      <w:r>
        <w:t xml:space="preserve"> incluso con estos atributos adicionales. Incluso trabaja bien si no </w:t>
      </w:r>
      <w:r w:rsidR="00F803C9">
        <w:t>existen</w:t>
      </w:r>
      <w:r>
        <w:t xml:space="preserve"> </w:t>
      </w:r>
      <w:r w:rsidR="00F803C9">
        <w:t>anomalías presentes</w:t>
      </w:r>
      <w:r>
        <w:t xml:space="preserve"> en el </w:t>
      </w:r>
      <w:r w:rsidR="00F803C9">
        <w:t>conjunto de datos</w:t>
      </w:r>
      <w:r>
        <w:t>.</w:t>
      </w:r>
    </w:p>
    <w:p w:rsidR="00A1209E" w:rsidRDefault="00A1209E" w:rsidP="00B77976">
      <w:pPr>
        <w:jc w:val="both"/>
      </w:pPr>
    </w:p>
    <w:p w:rsidR="00A1209E" w:rsidRDefault="00A1209E" w:rsidP="00B77976">
      <w:pPr>
        <w:jc w:val="both"/>
      </w:pPr>
    </w:p>
    <w:p w:rsidR="00A1209E" w:rsidRDefault="00A1209E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1209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F. T., Ting, K. M., &amp; Zhou, Z. H. (2008, December). Isolation forest. In </w:t>
      </w:r>
      <w:r w:rsidRPr="00A1209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2008 Eighth IEEE International Conference on Data Mining</w:t>
      </w:r>
      <w:r w:rsidRPr="00A1209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(pp. 413-422).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IEEE.</w:t>
      </w:r>
    </w:p>
    <w:p w:rsidR="00A1209E" w:rsidRDefault="00A1209E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F5B1F" w:rsidRDefault="003F5B1F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Desventajas K-</w:t>
      </w:r>
      <w:proofErr w:type="spellStart"/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Detección de anomalías</w:t>
      </w:r>
    </w:p>
    <w:p w:rsidR="003F5B1F" w:rsidRDefault="003F5B1F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1209E" w:rsidRDefault="00F803C9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 los métodos de </w:t>
      </w:r>
      <w:r w:rsidR="003F5B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aprendizaje supervisado es necesario crear clasificadores utilizando datos de prueba y test. Para detección de anomalías es mejor considerar que la información siempre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esa segada</w:t>
      </w:r>
      <w:r w:rsidR="003F5B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Por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tanto,</w:t>
      </w:r>
      <w:r w:rsidR="003F5B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debe ser mejor una mayor cantidad de datos con éxito y unas pocas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anomalías;</w:t>
      </w:r>
      <w:r w:rsidR="003F5B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esto generalmente es un problema para algoritmo 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clasificación como </w:t>
      </w:r>
      <w:r w:rsidR="008134BB">
        <w:rPr>
          <w:rFonts w:ascii="Arial" w:hAnsi="Arial" w:cs="Arial"/>
          <w:color w:val="222222"/>
          <w:sz w:val="20"/>
          <w:szCs w:val="20"/>
          <w:shd w:val="clear" w:color="auto" w:fill="FFFFFF"/>
        </w:rPr>
        <w:t>clúster jerárquico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3F5B1F" w:rsidRDefault="003F5B1F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mean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generalmente pue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manjar mejor datos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numéricos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 por tanto los datos pueden estar segados en caso de no estar normalizados.</w:t>
      </w:r>
    </w:p>
    <w:p w:rsidR="003F5B1F" w:rsidRDefault="003F5B1F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pesar de definir un buen valor de k puede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existe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otro problema. Si en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futuro existen nuevos datos, algo muy común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en escenarios de detección de anomalías entonces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resulta necesario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cambiar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 valor de K. AL igual que los datos, este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valor puede cambiar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 periódicamente será necesario buscar un valor de K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óptimo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3F5B1F" w:rsidRPr="00A1209E" w:rsidRDefault="0058497D" w:rsidP="00B779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hyperlink r:id="rId5" w:history="1">
        <w:r w:rsidR="003F5B1F" w:rsidRPr="003F5B1F">
          <w:rPr>
            <w:rStyle w:val="Hipervnculo"/>
          </w:rPr>
          <w:t>https://www.inovex.de/blog/disadvantages-of-k-means-clustering/</w:t>
        </w:r>
      </w:hyperlink>
    </w:p>
    <w:p w:rsidR="00A1209E" w:rsidRPr="003F5B1F" w:rsidRDefault="00A1209E" w:rsidP="00B77976">
      <w:pPr>
        <w:jc w:val="both"/>
      </w:pPr>
    </w:p>
    <w:p w:rsidR="00A1209E" w:rsidRPr="003F5B1F" w:rsidRDefault="00A1209E" w:rsidP="00B77976">
      <w:pPr>
        <w:jc w:val="both"/>
      </w:pPr>
    </w:p>
    <w:p w:rsidR="003F2F3D" w:rsidRDefault="003F2F3D" w:rsidP="00B779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Nota: Para el presente trabajo no se realizará la separación de da</w:t>
      </w:r>
      <w:r w:rsidR="00B77976">
        <w:rPr>
          <w:rFonts w:ascii="Arial" w:hAnsi="Arial" w:cs="Arial"/>
          <w:color w:val="414141"/>
          <w:sz w:val="21"/>
          <w:szCs w:val="21"/>
        </w:rPr>
        <w:t xml:space="preserve">tos en conjunto de prueba y test, </w:t>
      </w:r>
      <w:r>
        <w:rPr>
          <w:rFonts w:ascii="Arial" w:hAnsi="Arial" w:cs="Arial"/>
          <w:color w:val="414141"/>
          <w:sz w:val="21"/>
          <w:szCs w:val="21"/>
        </w:rPr>
        <w:t>considerando</w:t>
      </w:r>
      <w:r w:rsidR="00B77976">
        <w:rPr>
          <w:rFonts w:ascii="Arial" w:hAnsi="Arial" w:cs="Arial"/>
          <w:color w:val="414141"/>
          <w:sz w:val="21"/>
          <w:szCs w:val="21"/>
        </w:rPr>
        <w:t xml:space="preserve"> que</w:t>
      </w:r>
      <w:r>
        <w:rPr>
          <w:rFonts w:ascii="Arial" w:hAnsi="Arial" w:cs="Arial"/>
          <w:color w:val="414141"/>
          <w:sz w:val="21"/>
          <w:szCs w:val="21"/>
        </w:rPr>
        <w:t xml:space="preserve"> en </w:t>
      </w:r>
      <w:r w:rsidR="00B77976">
        <w:rPr>
          <w:rFonts w:ascii="Arial" w:hAnsi="Arial" w:cs="Arial"/>
          <w:color w:val="414141"/>
          <w:sz w:val="21"/>
          <w:szCs w:val="21"/>
        </w:rPr>
        <w:t xml:space="preserve">la </w:t>
      </w:r>
      <w:r>
        <w:rPr>
          <w:rFonts w:ascii="Arial" w:hAnsi="Arial" w:cs="Arial"/>
          <w:color w:val="414141"/>
          <w:sz w:val="21"/>
          <w:szCs w:val="21"/>
        </w:rPr>
        <w:t>detección de anomalías generalmente se buscan los valores atípicos. </w:t>
      </w:r>
      <w:r w:rsidR="008134BB">
        <w:rPr>
          <w:rFonts w:ascii="Arial" w:hAnsi="Arial" w:cs="Arial"/>
          <w:color w:val="414141"/>
          <w:sz w:val="21"/>
          <w:szCs w:val="21"/>
        </w:rPr>
        <w:t xml:space="preserve">Debido a que </w:t>
      </w:r>
      <w:r w:rsidR="008134B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las técnicas de agrupamiento son no supervisadas, se va a formar y revisar si los clústeres resultantes coinciden con estas etiquetas </w:t>
      </w:r>
      <w:r w:rsidR="00B77976">
        <w:rPr>
          <w:rFonts w:ascii="Arial" w:hAnsi="Arial" w:cs="Arial"/>
          <w:color w:val="414141"/>
          <w:sz w:val="21"/>
          <w:szCs w:val="21"/>
        </w:rPr>
        <w:t>Esto en función de las consultas realizadas en clase y en el foro.</w:t>
      </w:r>
    </w:p>
    <w:p w:rsidR="0058497D" w:rsidRDefault="0058497D" w:rsidP="00B779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14141"/>
          <w:sz w:val="21"/>
          <w:szCs w:val="21"/>
        </w:rPr>
      </w:pPr>
    </w:p>
    <w:p w:rsidR="0058497D" w:rsidRDefault="0058497D" w:rsidP="00B779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14141"/>
          <w:sz w:val="21"/>
          <w:szCs w:val="21"/>
        </w:rPr>
      </w:pPr>
    </w:p>
    <w:p w:rsidR="0058497D" w:rsidRDefault="0058497D" w:rsidP="00B779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lastRenderedPageBreak/>
        <w:t xml:space="preserve">Es necesario establece la distancia a partir de los cuales se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detecntan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las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anomailas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. Depende de la interpretación. No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e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método riguroso respecto de la agrupación.</w:t>
      </w:r>
      <w:bookmarkStart w:id="0" w:name="_GoBack"/>
      <w:bookmarkEnd w:id="0"/>
    </w:p>
    <w:p w:rsidR="0058497D" w:rsidRDefault="0058497D" w:rsidP="00B779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14141"/>
          <w:sz w:val="21"/>
          <w:szCs w:val="21"/>
        </w:rPr>
      </w:pPr>
      <w:proofErr w:type="spellStart"/>
      <w:r>
        <w:rPr>
          <w:rFonts w:ascii="Arial" w:hAnsi="Arial" w:cs="Arial"/>
          <w:color w:val="414141"/>
          <w:sz w:val="21"/>
          <w:szCs w:val="21"/>
        </w:rPr>
        <w:t>Isolation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los detecta como anomalía.</w:t>
      </w:r>
    </w:p>
    <w:p w:rsidR="00A1209E" w:rsidRPr="003F5B1F" w:rsidRDefault="00A1209E"/>
    <w:sectPr w:rsidR="00A1209E" w:rsidRPr="003F5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91A4B"/>
    <w:multiLevelType w:val="multilevel"/>
    <w:tmpl w:val="DD44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E"/>
    <w:rsid w:val="002E3014"/>
    <w:rsid w:val="003F2F3D"/>
    <w:rsid w:val="003F5B1F"/>
    <w:rsid w:val="0058497D"/>
    <w:rsid w:val="00715464"/>
    <w:rsid w:val="007E7A84"/>
    <w:rsid w:val="008134BB"/>
    <w:rsid w:val="009F3802"/>
    <w:rsid w:val="00A1209E"/>
    <w:rsid w:val="00B77976"/>
    <w:rsid w:val="00F8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5DBCD"/>
  <w15:chartTrackingRefBased/>
  <w15:docId w15:val="{8A4D2AB9-AF31-4494-B37E-AEB5635C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F5B1F"/>
    <w:rPr>
      <w:color w:val="0000FF"/>
      <w:u w:val="single"/>
    </w:rPr>
  </w:style>
  <w:style w:type="character" w:customStyle="1" w:styleId="mi">
    <w:name w:val="mi"/>
    <w:basedOn w:val="Fuentedeprrafopredeter"/>
    <w:rsid w:val="003F5B1F"/>
  </w:style>
  <w:style w:type="paragraph" w:styleId="NormalWeb">
    <w:name w:val="Normal (Web)"/>
    <w:basedOn w:val="Normal"/>
    <w:uiPriority w:val="99"/>
    <w:unhideWhenUsed/>
    <w:rsid w:val="003F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ovex.de/blog/disadvantages-of-k-means-cluste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Ponce Proaño</dc:creator>
  <cp:keywords/>
  <dc:description/>
  <cp:lastModifiedBy>Miguel Alejandro Ponce Proaño</cp:lastModifiedBy>
  <cp:revision>4</cp:revision>
  <dcterms:created xsi:type="dcterms:W3CDTF">2020-06-25T21:48:00Z</dcterms:created>
  <dcterms:modified xsi:type="dcterms:W3CDTF">2020-06-29T18:17:00Z</dcterms:modified>
</cp:coreProperties>
</file>