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j4bjyyrdvfl" w:id="0"/>
      <w:bookmarkEnd w:id="0"/>
      <w:r w:rsidDel="00000000" w:rsidR="00000000" w:rsidRPr="00000000">
        <w:rPr>
          <w:b w:val="1"/>
          <w:color w:val="000000"/>
          <w:sz w:val="26"/>
          <w:szCs w:val="26"/>
          <w:rtl w:val="0"/>
        </w:rPr>
        <w:t xml:space="preserve">O que é computação serverless?</w:t>
      </w:r>
    </w:p>
    <w:p w:rsidR="00000000" w:rsidDel="00000000" w:rsidP="00000000" w:rsidRDefault="00000000" w:rsidRPr="00000000" w14:paraId="00000002">
      <w:pPr>
        <w:pStyle w:val="Heading3"/>
        <w:keepNext w:val="0"/>
        <w:keepLines w:val="0"/>
        <w:spacing w:after="240" w:before="240" w:lineRule="auto"/>
        <w:rPr>
          <w:color w:val="000000"/>
          <w:sz w:val="22"/>
          <w:szCs w:val="22"/>
        </w:rPr>
      </w:pPr>
      <w:bookmarkStart w:colFirst="0" w:colLast="0" w:name="_bzfxyes4o5wq" w:id="1"/>
      <w:bookmarkEnd w:id="1"/>
      <w:r w:rsidDel="00000000" w:rsidR="00000000" w:rsidRPr="00000000">
        <w:rPr>
          <w:color w:val="000000"/>
          <w:sz w:val="22"/>
          <w:szCs w:val="22"/>
          <w:rtl w:val="0"/>
        </w:rPr>
        <w:t xml:space="preserve">A computação serverless é um modelo de computação em nuvem que permite que os desenvolvedores executem código sem precisar gerenciar servidores. Neste modelo, os provedores de nuvem, como AWS, Azure ou Google Cloud, cuidam da infraestrutura subjacente, permitindo que os desenvolvedores se concentrem na lógica do aplicativo.</w:t>
      </w:r>
    </w:p>
    <w:p w:rsidR="00000000" w:rsidDel="00000000" w:rsidP="00000000" w:rsidRDefault="00000000" w:rsidRPr="00000000" w14:paraId="00000003">
      <w:pPr>
        <w:pStyle w:val="Heading4"/>
        <w:keepNext w:val="0"/>
        <w:keepLines w:val="0"/>
        <w:spacing w:after="40" w:before="240" w:lineRule="auto"/>
        <w:rPr>
          <w:b w:val="1"/>
          <w:color w:val="000000"/>
          <w:sz w:val="26"/>
          <w:szCs w:val="26"/>
        </w:rPr>
      </w:pPr>
      <w:bookmarkStart w:colFirst="0" w:colLast="0" w:name="_8w9ljar21f34" w:id="2"/>
      <w:bookmarkEnd w:id="2"/>
      <w:r w:rsidDel="00000000" w:rsidR="00000000" w:rsidRPr="00000000">
        <w:rPr>
          <w:b w:val="1"/>
          <w:color w:val="000000"/>
          <w:sz w:val="26"/>
          <w:szCs w:val="26"/>
          <w:rtl w:val="0"/>
        </w:rPr>
        <w:t xml:space="preserve">Vantagens:</w:t>
      </w:r>
    </w:p>
    <w:p w:rsidR="00000000" w:rsidDel="00000000" w:rsidP="00000000" w:rsidRDefault="00000000" w:rsidRPr="00000000" w14:paraId="00000004">
      <w:pPr>
        <w:pStyle w:val="Heading3"/>
        <w:keepNext w:val="0"/>
        <w:keepLines w:val="0"/>
        <w:numPr>
          <w:ilvl w:val="0"/>
          <w:numId w:val="1"/>
        </w:numPr>
        <w:spacing w:after="0" w:afterAutospacing="0" w:before="240" w:lineRule="auto"/>
        <w:ind w:left="720" w:hanging="360"/>
        <w:rPr>
          <w:color w:val="000000"/>
          <w:sz w:val="22"/>
          <w:szCs w:val="22"/>
        </w:rPr>
      </w:pPr>
      <w:bookmarkStart w:colFirst="0" w:colLast="0" w:name="_bzfxyes4o5wq" w:id="1"/>
      <w:bookmarkEnd w:id="1"/>
      <w:r w:rsidDel="00000000" w:rsidR="00000000" w:rsidRPr="00000000">
        <w:rPr>
          <w:b w:val="1"/>
          <w:color w:val="000000"/>
          <w:sz w:val="22"/>
          <w:szCs w:val="22"/>
          <w:rtl w:val="0"/>
        </w:rPr>
        <w:t xml:space="preserve">Escalabilidade automática:</w:t>
      </w:r>
      <w:r w:rsidDel="00000000" w:rsidR="00000000" w:rsidRPr="00000000">
        <w:rPr>
          <w:color w:val="000000"/>
          <w:sz w:val="22"/>
          <w:szCs w:val="22"/>
          <w:rtl w:val="0"/>
        </w:rPr>
        <w:t xml:space="preserve"> A infraestrutura escala automaticamente para atender à demanda, acomodando picos de acesso sem necessidade de configuração manual.</w:t>
      </w:r>
    </w:p>
    <w:p w:rsidR="00000000" w:rsidDel="00000000" w:rsidP="00000000" w:rsidRDefault="00000000" w:rsidRPr="00000000" w14:paraId="00000005">
      <w:pPr>
        <w:pStyle w:val="Heading3"/>
        <w:keepNext w:val="0"/>
        <w:keepLines w:val="0"/>
        <w:numPr>
          <w:ilvl w:val="0"/>
          <w:numId w:val="1"/>
        </w:numPr>
        <w:spacing w:after="0" w:afterAutospacing="0" w:before="0" w:beforeAutospacing="0" w:lineRule="auto"/>
        <w:ind w:left="720" w:hanging="360"/>
        <w:rPr>
          <w:color w:val="000000"/>
          <w:sz w:val="22"/>
          <w:szCs w:val="22"/>
        </w:rPr>
      </w:pPr>
      <w:bookmarkStart w:colFirst="0" w:colLast="0" w:name="_bzfxyes4o5wq" w:id="1"/>
      <w:bookmarkEnd w:id="1"/>
      <w:r w:rsidDel="00000000" w:rsidR="00000000" w:rsidRPr="00000000">
        <w:rPr>
          <w:b w:val="1"/>
          <w:color w:val="000000"/>
          <w:sz w:val="22"/>
          <w:szCs w:val="22"/>
          <w:rtl w:val="0"/>
        </w:rPr>
        <w:t xml:space="preserve">Modelo de custo eficiente:</w:t>
      </w:r>
      <w:r w:rsidDel="00000000" w:rsidR="00000000" w:rsidRPr="00000000">
        <w:rPr>
          <w:color w:val="000000"/>
          <w:sz w:val="22"/>
          <w:szCs w:val="22"/>
          <w:rtl w:val="0"/>
        </w:rPr>
        <w:t xml:space="preserve"> Os custos são baseados no uso real, permitindo que as organizações paguem apenas pelo tempo de execução do código.</w:t>
      </w:r>
    </w:p>
    <w:p w:rsidR="00000000" w:rsidDel="00000000" w:rsidP="00000000" w:rsidRDefault="00000000" w:rsidRPr="00000000" w14:paraId="00000006">
      <w:pPr>
        <w:pStyle w:val="Heading3"/>
        <w:keepNext w:val="0"/>
        <w:keepLines w:val="0"/>
        <w:numPr>
          <w:ilvl w:val="0"/>
          <w:numId w:val="1"/>
        </w:numPr>
        <w:spacing w:after="240" w:before="0" w:beforeAutospacing="0" w:lineRule="auto"/>
        <w:ind w:left="720" w:hanging="360"/>
        <w:rPr>
          <w:color w:val="000000"/>
          <w:sz w:val="22"/>
          <w:szCs w:val="22"/>
        </w:rPr>
      </w:pPr>
      <w:bookmarkStart w:colFirst="0" w:colLast="0" w:name="_bzfxyes4o5wq" w:id="1"/>
      <w:bookmarkEnd w:id="1"/>
      <w:r w:rsidDel="00000000" w:rsidR="00000000" w:rsidRPr="00000000">
        <w:rPr>
          <w:b w:val="1"/>
          <w:color w:val="000000"/>
          <w:sz w:val="22"/>
          <w:szCs w:val="22"/>
          <w:rtl w:val="0"/>
        </w:rPr>
        <w:t xml:space="preserve">Redução da sobrecarga de manutenção: </w:t>
      </w:r>
      <w:r w:rsidDel="00000000" w:rsidR="00000000" w:rsidRPr="00000000">
        <w:rPr>
          <w:color w:val="000000"/>
          <w:sz w:val="22"/>
          <w:szCs w:val="22"/>
          <w:rtl w:val="0"/>
        </w:rPr>
        <w:t xml:space="preserve">Os desenvolvedores não precisam se preocupar com a configuração e manutenção do servidor, liberando tempo para focar em desenvolvimento.</w:t>
      </w:r>
    </w:p>
    <w:p w:rsidR="00000000" w:rsidDel="00000000" w:rsidP="00000000" w:rsidRDefault="00000000" w:rsidRPr="00000000" w14:paraId="00000007">
      <w:pPr>
        <w:pStyle w:val="Heading4"/>
        <w:keepNext w:val="0"/>
        <w:keepLines w:val="0"/>
        <w:spacing w:after="40" w:before="240" w:lineRule="auto"/>
        <w:rPr>
          <w:b w:val="1"/>
          <w:color w:val="000000"/>
          <w:sz w:val="26"/>
          <w:szCs w:val="26"/>
        </w:rPr>
      </w:pPr>
      <w:bookmarkStart w:colFirst="0" w:colLast="0" w:name="_z8y5o4siyxn7" w:id="3"/>
      <w:bookmarkEnd w:id="3"/>
      <w:r w:rsidDel="00000000" w:rsidR="00000000" w:rsidRPr="00000000">
        <w:rPr>
          <w:b w:val="1"/>
          <w:color w:val="000000"/>
          <w:sz w:val="26"/>
          <w:szCs w:val="26"/>
          <w:rtl w:val="0"/>
        </w:rPr>
        <w:t xml:space="preserve">Desvantagens:</w:t>
      </w:r>
    </w:p>
    <w:p w:rsidR="00000000" w:rsidDel="00000000" w:rsidP="00000000" w:rsidRDefault="00000000" w:rsidRPr="00000000" w14:paraId="00000008">
      <w:pPr>
        <w:pStyle w:val="Heading3"/>
        <w:keepNext w:val="0"/>
        <w:keepLines w:val="0"/>
        <w:numPr>
          <w:ilvl w:val="0"/>
          <w:numId w:val="5"/>
        </w:numPr>
        <w:spacing w:after="0" w:afterAutospacing="0" w:before="240" w:lineRule="auto"/>
        <w:ind w:left="720" w:hanging="360"/>
        <w:rPr>
          <w:color w:val="000000"/>
          <w:sz w:val="22"/>
          <w:szCs w:val="22"/>
        </w:rPr>
      </w:pPr>
      <w:bookmarkStart w:colFirst="0" w:colLast="0" w:name="_bzfxyes4o5wq" w:id="1"/>
      <w:bookmarkEnd w:id="1"/>
      <w:r w:rsidDel="00000000" w:rsidR="00000000" w:rsidRPr="00000000">
        <w:rPr>
          <w:b w:val="1"/>
          <w:color w:val="000000"/>
          <w:sz w:val="22"/>
          <w:szCs w:val="22"/>
          <w:rtl w:val="0"/>
        </w:rPr>
        <w:t xml:space="preserve">Limitações de execução: </w:t>
      </w:r>
      <w:r w:rsidDel="00000000" w:rsidR="00000000" w:rsidRPr="00000000">
        <w:rPr>
          <w:color w:val="000000"/>
          <w:sz w:val="22"/>
          <w:szCs w:val="22"/>
          <w:rtl w:val="0"/>
        </w:rPr>
        <w:t xml:space="preserve">Muitas plataformas impõem limites de duração para a execução de funções, o que pode não ser adequado para todos os tipos de aplicação.</w:t>
      </w:r>
    </w:p>
    <w:p w:rsidR="00000000" w:rsidDel="00000000" w:rsidP="00000000" w:rsidRDefault="00000000" w:rsidRPr="00000000" w14:paraId="00000009">
      <w:pPr>
        <w:pStyle w:val="Heading3"/>
        <w:keepNext w:val="0"/>
        <w:keepLines w:val="0"/>
        <w:numPr>
          <w:ilvl w:val="0"/>
          <w:numId w:val="5"/>
        </w:numPr>
        <w:spacing w:after="0" w:afterAutospacing="0" w:before="0" w:beforeAutospacing="0" w:lineRule="auto"/>
        <w:ind w:left="720" w:hanging="360"/>
        <w:rPr>
          <w:color w:val="000000"/>
          <w:sz w:val="22"/>
          <w:szCs w:val="22"/>
        </w:rPr>
      </w:pPr>
      <w:bookmarkStart w:colFirst="0" w:colLast="0" w:name="_bzfxyes4o5wq" w:id="1"/>
      <w:bookmarkEnd w:id="1"/>
      <w:r w:rsidDel="00000000" w:rsidR="00000000" w:rsidRPr="00000000">
        <w:rPr>
          <w:b w:val="1"/>
          <w:color w:val="000000"/>
          <w:sz w:val="22"/>
          <w:szCs w:val="22"/>
          <w:rtl w:val="0"/>
        </w:rPr>
        <w:t xml:space="preserve">Dependência do fornecedor:</w:t>
      </w:r>
      <w:r w:rsidDel="00000000" w:rsidR="00000000" w:rsidRPr="00000000">
        <w:rPr>
          <w:color w:val="000000"/>
          <w:sz w:val="22"/>
          <w:szCs w:val="22"/>
          <w:rtl w:val="0"/>
        </w:rPr>
        <w:t xml:space="preserve"> O lock-in pode ocorrer, dificultando a migração para outras plataformas de nuvem.</w:t>
      </w:r>
    </w:p>
    <w:p w:rsidR="00000000" w:rsidDel="00000000" w:rsidP="00000000" w:rsidRDefault="00000000" w:rsidRPr="00000000" w14:paraId="0000000A">
      <w:pPr>
        <w:pStyle w:val="Heading3"/>
        <w:keepNext w:val="0"/>
        <w:keepLines w:val="0"/>
        <w:numPr>
          <w:ilvl w:val="0"/>
          <w:numId w:val="5"/>
        </w:numPr>
        <w:spacing w:after="240" w:before="0" w:beforeAutospacing="0" w:lineRule="auto"/>
        <w:ind w:left="720" w:hanging="360"/>
        <w:rPr>
          <w:color w:val="000000"/>
          <w:sz w:val="22"/>
          <w:szCs w:val="22"/>
        </w:rPr>
      </w:pPr>
      <w:bookmarkStart w:colFirst="0" w:colLast="0" w:name="_bzfxyes4o5wq" w:id="1"/>
      <w:bookmarkEnd w:id="1"/>
      <w:r w:rsidDel="00000000" w:rsidR="00000000" w:rsidRPr="00000000">
        <w:rPr>
          <w:b w:val="1"/>
          <w:color w:val="000000"/>
          <w:sz w:val="22"/>
          <w:szCs w:val="22"/>
          <w:rtl w:val="0"/>
        </w:rPr>
        <w:t xml:space="preserve">Desafios de depuração:</w:t>
      </w:r>
      <w:r w:rsidDel="00000000" w:rsidR="00000000" w:rsidRPr="00000000">
        <w:rPr>
          <w:color w:val="000000"/>
          <w:sz w:val="22"/>
          <w:szCs w:val="22"/>
          <w:rtl w:val="0"/>
        </w:rPr>
        <w:t xml:space="preserve"> A natureza distribuída pode complicar o diagnóstico de falhas e a rastreabilidade de eventos.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x4mrr5d70dkp" w:id="4"/>
      <w:bookmarkEnd w:id="4"/>
      <w:r w:rsidDel="00000000" w:rsidR="00000000" w:rsidRPr="00000000">
        <w:rPr>
          <w:b w:val="1"/>
          <w:color w:val="000000"/>
          <w:sz w:val="26"/>
          <w:szCs w:val="26"/>
          <w:rtl w:val="0"/>
        </w:rPr>
        <w:t xml:space="preserve">O que é uma arquitetura de microserviços?</w:t>
      </w:r>
    </w:p>
    <w:p w:rsidR="00000000" w:rsidDel="00000000" w:rsidP="00000000" w:rsidRDefault="00000000" w:rsidRPr="00000000" w14:paraId="0000000C">
      <w:pPr>
        <w:pStyle w:val="Heading3"/>
        <w:keepNext w:val="0"/>
        <w:keepLines w:val="0"/>
        <w:spacing w:after="240" w:before="240" w:lineRule="auto"/>
        <w:rPr>
          <w:color w:val="000000"/>
          <w:sz w:val="22"/>
          <w:szCs w:val="22"/>
        </w:rPr>
      </w:pPr>
      <w:bookmarkStart w:colFirst="0" w:colLast="0" w:name="_bzfxyes4o5wq" w:id="1"/>
      <w:bookmarkEnd w:id="1"/>
      <w:r w:rsidDel="00000000" w:rsidR="00000000" w:rsidRPr="00000000">
        <w:rPr>
          <w:color w:val="000000"/>
          <w:sz w:val="22"/>
          <w:szCs w:val="22"/>
          <w:rtl w:val="0"/>
        </w:rPr>
        <w:t xml:space="preserve">A arquitetura de microserviços é um estilo de design de software onde uma aplicação é composta de pequenos serviços independentes, cada um responsável por uma funcionalidade específica. Esses serviços se comunicam entre si através de APIs, permitindo que sejam desenvolvidos, implantados e escalados de forma independente.</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fb9xddt73t3c" w:id="5"/>
      <w:bookmarkEnd w:id="5"/>
      <w:r w:rsidDel="00000000" w:rsidR="00000000" w:rsidRPr="00000000">
        <w:rPr>
          <w:b w:val="1"/>
          <w:color w:val="000000"/>
          <w:sz w:val="22"/>
          <w:szCs w:val="22"/>
          <w:rtl w:val="0"/>
        </w:rPr>
        <w:t xml:space="preserve">Diferenças entre microserviços e arquitetura monolítica:</w:t>
      </w:r>
    </w:p>
    <w:p w:rsidR="00000000" w:rsidDel="00000000" w:rsidP="00000000" w:rsidRDefault="00000000" w:rsidRPr="00000000" w14:paraId="0000000E">
      <w:pPr>
        <w:pStyle w:val="Heading3"/>
        <w:keepNext w:val="0"/>
        <w:keepLines w:val="0"/>
        <w:numPr>
          <w:ilvl w:val="0"/>
          <w:numId w:val="4"/>
        </w:numPr>
        <w:spacing w:after="0" w:afterAutospacing="0" w:before="240" w:lineRule="auto"/>
        <w:ind w:left="720" w:hanging="360"/>
        <w:rPr>
          <w:color w:val="000000"/>
          <w:sz w:val="22"/>
          <w:szCs w:val="22"/>
        </w:rPr>
      </w:pPr>
      <w:bookmarkStart w:colFirst="0" w:colLast="0" w:name="_bzfxyes4o5wq" w:id="1"/>
      <w:bookmarkEnd w:id="1"/>
      <w:r w:rsidDel="00000000" w:rsidR="00000000" w:rsidRPr="00000000">
        <w:rPr>
          <w:b w:val="1"/>
          <w:color w:val="000000"/>
          <w:sz w:val="22"/>
          <w:szCs w:val="22"/>
          <w:rtl w:val="0"/>
        </w:rPr>
        <w:t xml:space="preserve">Monolítica: </w:t>
      </w:r>
      <w:r w:rsidDel="00000000" w:rsidR="00000000" w:rsidRPr="00000000">
        <w:rPr>
          <w:color w:val="000000"/>
          <w:sz w:val="22"/>
          <w:szCs w:val="22"/>
          <w:rtl w:val="0"/>
        </w:rPr>
        <w:t xml:space="preserve">Uma aplicação monolítica é construída como uma única unidade. Qualquer alteração ou atualização requer a recompilação e o redeploy de toda a aplicação.</w:t>
      </w:r>
    </w:p>
    <w:p w:rsidR="00000000" w:rsidDel="00000000" w:rsidP="00000000" w:rsidRDefault="00000000" w:rsidRPr="00000000" w14:paraId="0000000F">
      <w:pPr>
        <w:pStyle w:val="Heading3"/>
        <w:keepNext w:val="0"/>
        <w:keepLines w:val="0"/>
        <w:numPr>
          <w:ilvl w:val="0"/>
          <w:numId w:val="4"/>
        </w:numPr>
        <w:spacing w:after="240" w:before="0" w:beforeAutospacing="0" w:lineRule="auto"/>
        <w:ind w:left="720" w:hanging="360"/>
        <w:rPr>
          <w:color w:val="000000"/>
          <w:sz w:val="22"/>
          <w:szCs w:val="22"/>
        </w:rPr>
      </w:pPr>
      <w:bookmarkStart w:colFirst="0" w:colLast="0" w:name="_bzfxyes4o5wq" w:id="1"/>
      <w:bookmarkEnd w:id="1"/>
      <w:r w:rsidDel="00000000" w:rsidR="00000000" w:rsidRPr="00000000">
        <w:rPr>
          <w:b w:val="1"/>
          <w:color w:val="000000"/>
          <w:sz w:val="22"/>
          <w:szCs w:val="22"/>
          <w:rtl w:val="0"/>
        </w:rPr>
        <w:t xml:space="preserve">Microserviços:</w:t>
      </w:r>
      <w:r w:rsidDel="00000000" w:rsidR="00000000" w:rsidRPr="00000000">
        <w:rPr>
          <w:color w:val="000000"/>
          <w:sz w:val="22"/>
          <w:szCs w:val="22"/>
          <w:rtl w:val="0"/>
        </w:rPr>
        <w:t xml:space="preserve"> Em uma arquitetura de microserviços, cada serviço pode ser atualizado de forma independente, facilitando a manutenção e a agilidade na entrega de novos recursos.</w:t>
      </w:r>
    </w:p>
    <w:p w:rsidR="00000000" w:rsidDel="00000000" w:rsidP="00000000" w:rsidRDefault="00000000" w:rsidRPr="00000000" w14:paraId="00000010">
      <w:pPr>
        <w:pStyle w:val="Heading3"/>
        <w:keepNext w:val="0"/>
        <w:keepLines w:val="0"/>
        <w:spacing w:before="280" w:lineRule="auto"/>
        <w:rPr>
          <w:b w:val="1"/>
          <w:color w:val="000000"/>
          <w:sz w:val="22"/>
          <w:szCs w:val="22"/>
        </w:rPr>
      </w:pPr>
      <w:bookmarkStart w:colFirst="0" w:colLast="0" w:name="_8c4r2g1ac51g" w:id="6"/>
      <w:bookmarkEnd w:id="6"/>
      <w:r w:rsidDel="00000000" w:rsidR="00000000" w:rsidRPr="00000000">
        <w:rPr>
          <w:b w:val="1"/>
          <w:color w:val="000000"/>
          <w:sz w:val="22"/>
          <w:szCs w:val="22"/>
          <w:rtl w:val="0"/>
        </w:rPr>
        <w:t xml:space="preserve">Exemplos de empresas que utilizam serverless e microserviços:</w:t>
      </w:r>
    </w:p>
    <w:p w:rsidR="00000000" w:rsidDel="00000000" w:rsidP="00000000" w:rsidRDefault="00000000" w:rsidRPr="00000000" w14:paraId="00000011">
      <w:pPr>
        <w:pStyle w:val="Heading3"/>
        <w:keepNext w:val="0"/>
        <w:keepLines w:val="0"/>
        <w:numPr>
          <w:ilvl w:val="0"/>
          <w:numId w:val="3"/>
        </w:numPr>
        <w:spacing w:after="0" w:afterAutospacing="0" w:before="240" w:lineRule="auto"/>
        <w:ind w:left="720" w:hanging="360"/>
        <w:rPr>
          <w:b w:val="1"/>
          <w:color w:val="000000"/>
          <w:sz w:val="22"/>
          <w:szCs w:val="22"/>
        </w:rPr>
      </w:pPr>
      <w:bookmarkStart w:colFirst="0" w:colLast="0" w:name="_bzfxyes4o5wq" w:id="1"/>
      <w:bookmarkEnd w:id="1"/>
      <w:r w:rsidDel="00000000" w:rsidR="00000000" w:rsidRPr="00000000">
        <w:rPr>
          <w:b w:val="1"/>
          <w:color w:val="000000"/>
          <w:sz w:val="22"/>
          <w:szCs w:val="22"/>
          <w:rtl w:val="0"/>
        </w:rPr>
        <w:t xml:space="preserve">Serverless:</w:t>
      </w:r>
    </w:p>
    <w:p w:rsidR="00000000" w:rsidDel="00000000" w:rsidP="00000000" w:rsidRDefault="00000000" w:rsidRPr="00000000" w14:paraId="00000012">
      <w:pPr>
        <w:pStyle w:val="Heading3"/>
        <w:keepNext w:val="0"/>
        <w:keepLines w:val="0"/>
        <w:numPr>
          <w:ilvl w:val="1"/>
          <w:numId w:val="3"/>
        </w:numPr>
        <w:spacing w:after="0" w:afterAutospacing="0" w:before="0" w:beforeAutospacing="0" w:lineRule="auto"/>
        <w:ind w:left="1440" w:hanging="360"/>
        <w:rPr>
          <w:color w:val="000000"/>
          <w:sz w:val="22"/>
          <w:szCs w:val="22"/>
        </w:rPr>
      </w:pPr>
      <w:bookmarkStart w:colFirst="0" w:colLast="0" w:name="_bzfxyes4o5wq" w:id="1"/>
      <w:bookmarkEnd w:id="1"/>
      <w:r w:rsidDel="00000000" w:rsidR="00000000" w:rsidRPr="00000000">
        <w:rPr>
          <w:b w:val="1"/>
          <w:color w:val="000000"/>
          <w:sz w:val="22"/>
          <w:szCs w:val="22"/>
          <w:rtl w:val="0"/>
        </w:rPr>
        <w:t xml:space="preserve">Netflix:</w:t>
      </w:r>
      <w:r w:rsidDel="00000000" w:rsidR="00000000" w:rsidRPr="00000000">
        <w:rPr>
          <w:color w:val="000000"/>
          <w:sz w:val="22"/>
          <w:szCs w:val="22"/>
          <w:rtl w:val="0"/>
        </w:rPr>
        <w:t xml:space="preserve"> Utiliza serviços serverless para processamento de dados e funções específicas.</w:t>
      </w:r>
    </w:p>
    <w:p w:rsidR="00000000" w:rsidDel="00000000" w:rsidP="00000000" w:rsidRDefault="00000000" w:rsidRPr="00000000" w14:paraId="00000013">
      <w:pPr>
        <w:pStyle w:val="Heading3"/>
        <w:keepNext w:val="0"/>
        <w:keepLines w:val="0"/>
        <w:numPr>
          <w:ilvl w:val="1"/>
          <w:numId w:val="3"/>
        </w:numPr>
        <w:spacing w:after="0" w:afterAutospacing="0" w:before="0" w:beforeAutospacing="0" w:lineRule="auto"/>
        <w:ind w:left="1440" w:hanging="360"/>
        <w:rPr>
          <w:color w:val="000000"/>
          <w:sz w:val="22"/>
          <w:szCs w:val="22"/>
        </w:rPr>
      </w:pPr>
      <w:bookmarkStart w:colFirst="0" w:colLast="0" w:name="_bzfxyes4o5wq" w:id="1"/>
      <w:bookmarkEnd w:id="1"/>
      <w:r w:rsidDel="00000000" w:rsidR="00000000" w:rsidRPr="00000000">
        <w:rPr>
          <w:b w:val="1"/>
          <w:color w:val="000000"/>
          <w:sz w:val="22"/>
          <w:szCs w:val="22"/>
          <w:rtl w:val="0"/>
        </w:rPr>
        <w:t xml:space="preserve">Amazon:</w:t>
      </w:r>
      <w:r w:rsidDel="00000000" w:rsidR="00000000" w:rsidRPr="00000000">
        <w:rPr>
          <w:color w:val="000000"/>
          <w:sz w:val="22"/>
          <w:szCs w:val="22"/>
          <w:rtl w:val="0"/>
        </w:rPr>
        <w:t xml:space="preserve"> AWS Lambda é amplamente utilizado para diversas operações.</w:t>
      </w:r>
    </w:p>
    <w:p w:rsidR="00000000" w:rsidDel="00000000" w:rsidP="00000000" w:rsidRDefault="00000000" w:rsidRPr="00000000" w14:paraId="00000014">
      <w:pPr>
        <w:pStyle w:val="Heading3"/>
        <w:keepNext w:val="0"/>
        <w:keepLines w:val="0"/>
        <w:numPr>
          <w:ilvl w:val="0"/>
          <w:numId w:val="3"/>
        </w:numPr>
        <w:spacing w:after="0" w:afterAutospacing="0" w:before="0" w:beforeAutospacing="0" w:lineRule="auto"/>
        <w:ind w:left="720" w:hanging="360"/>
        <w:rPr>
          <w:b w:val="1"/>
          <w:color w:val="000000"/>
          <w:sz w:val="22"/>
          <w:szCs w:val="22"/>
        </w:rPr>
      </w:pPr>
      <w:bookmarkStart w:colFirst="0" w:colLast="0" w:name="_bzfxyes4o5wq" w:id="1"/>
      <w:bookmarkEnd w:id="1"/>
      <w:r w:rsidDel="00000000" w:rsidR="00000000" w:rsidRPr="00000000">
        <w:rPr>
          <w:b w:val="1"/>
          <w:color w:val="000000"/>
          <w:sz w:val="22"/>
          <w:szCs w:val="22"/>
          <w:rtl w:val="0"/>
        </w:rPr>
        <w:t xml:space="preserve">Microserviços:</w:t>
      </w:r>
    </w:p>
    <w:p w:rsidR="00000000" w:rsidDel="00000000" w:rsidP="00000000" w:rsidRDefault="00000000" w:rsidRPr="00000000" w14:paraId="00000015">
      <w:pPr>
        <w:pStyle w:val="Heading3"/>
        <w:keepNext w:val="0"/>
        <w:keepLines w:val="0"/>
        <w:numPr>
          <w:ilvl w:val="1"/>
          <w:numId w:val="3"/>
        </w:numPr>
        <w:spacing w:after="0" w:afterAutospacing="0" w:before="0" w:beforeAutospacing="0" w:lineRule="auto"/>
        <w:ind w:left="1440" w:hanging="360"/>
        <w:rPr>
          <w:color w:val="000000"/>
          <w:sz w:val="22"/>
          <w:szCs w:val="22"/>
        </w:rPr>
      </w:pPr>
      <w:bookmarkStart w:colFirst="0" w:colLast="0" w:name="_bzfxyes4o5wq" w:id="1"/>
      <w:bookmarkEnd w:id="1"/>
      <w:r w:rsidDel="00000000" w:rsidR="00000000" w:rsidRPr="00000000">
        <w:rPr>
          <w:b w:val="1"/>
          <w:color w:val="000000"/>
          <w:sz w:val="22"/>
          <w:szCs w:val="22"/>
          <w:rtl w:val="0"/>
        </w:rPr>
        <w:t xml:space="preserve">Spotify:</w:t>
      </w:r>
      <w:r w:rsidDel="00000000" w:rsidR="00000000" w:rsidRPr="00000000">
        <w:rPr>
          <w:color w:val="000000"/>
          <w:sz w:val="22"/>
          <w:szCs w:val="22"/>
          <w:rtl w:val="0"/>
        </w:rPr>
        <w:t xml:space="preserve"> Implementa microserviços para gerenciar playlists, usuários e recomendações.</w:t>
      </w:r>
    </w:p>
    <w:p w:rsidR="00000000" w:rsidDel="00000000" w:rsidP="00000000" w:rsidRDefault="00000000" w:rsidRPr="00000000" w14:paraId="00000016">
      <w:pPr>
        <w:pStyle w:val="Heading3"/>
        <w:keepNext w:val="0"/>
        <w:keepLines w:val="0"/>
        <w:numPr>
          <w:ilvl w:val="1"/>
          <w:numId w:val="3"/>
        </w:numPr>
        <w:spacing w:after="240" w:before="0" w:beforeAutospacing="0" w:lineRule="auto"/>
        <w:ind w:left="1440" w:hanging="360"/>
        <w:rPr>
          <w:color w:val="000000"/>
          <w:sz w:val="22"/>
          <w:szCs w:val="22"/>
        </w:rPr>
      </w:pPr>
      <w:bookmarkStart w:colFirst="0" w:colLast="0" w:name="_bzfxyes4o5wq" w:id="1"/>
      <w:bookmarkEnd w:id="1"/>
      <w:r w:rsidDel="00000000" w:rsidR="00000000" w:rsidRPr="00000000">
        <w:rPr>
          <w:b w:val="1"/>
          <w:color w:val="000000"/>
          <w:sz w:val="22"/>
          <w:szCs w:val="22"/>
          <w:rtl w:val="0"/>
        </w:rPr>
        <w:t xml:space="preserve">Uber:</w:t>
      </w:r>
      <w:r w:rsidDel="00000000" w:rsidR="00000000" w:rsidRPr="00000000">
        <w:rPr>
          <w:color w:val="000000"/>
          <w:sz w:val="22"/>
          <w:szCs w:val="22"/>
          <w:rtl w:val="0"/>
        </w:rPr>
        <w:t xml:space="preserve"> Adota microserviços para facilitar a comunicação entre diferentes partes do sistema, como pedidos, pagamentos e localização.</w:t>
      </w:r>
    </w:p>
    <w:p w:rsidR="00000000" w:rsidDel="00000000" w:rsidP="00000000" w:rsidRDefault="00000000" w:rsidRPr="00000000" w14:paraId="00000017">
      <w:pPr>
        <w:pStyle w:val="Heading3"/>
        <w:keepNext w:val="0"/>
        <w:keepLines w:val="0"/>
        <w:spacing w:before="280" w:lineRule="auto"/>
        <w:rPr>
          <w:b w:val="1"/>
          <w:color w:val="000000"/>
          <w:sz w:val="22"/>
          <w:szCs w:val="22"/>
        </w:rPr>
      </w:pPr>
      <w:bookmarkStart w:colFirst="0" w:colLast="0" w:name="_mciuo05b03xe" w:id="7"/>
      <w:bookmarkEnd w:id="7"/>
      <w:r w:rsidDel="00000000" w:rsidR="00000000" w:rsidRPr="00000000">
        <w:rPr>
          <w:b w:val="1"/>
          <w:color w:val="000000"/>
          <w:sz w:val="22"/>
          <w:szCs w:val="22"/>
          <w:rtl w:val="0"/>
        </w:rPr>
        <w:t xml:space="preserve">Tabela comparativa: Serverless vs. Microserviços</w:t>
      </w:r>
    </w:p>
    <w:p w:rsidR="00000000" w:rsidDel="00000000" w:rsidP="00000000" w:rsidRDefault="00000000" w:rsidRPr="00000000" w14:paraId="00000018">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3140"/>
        <w:gridCol w:w="4010"/>
        <w:tblGridChange w:id="0">
          <w:tblGrid>
            <w:gridCol w:w="2210"/>
            <w:gridCol w:w="3140"/>
            <w:gridCol w:w="401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19">
            <w:pPr>
              <w:pStyle w:val="Heading3"/>
              <w:keepNext w:val="0"/>
              <w:keepLines w:val="0"/>
              <w:spacing w:before="280" w:lineRule="auto"/>
              <w:jc w:val="center"/>
              <w:rPr>
                <w:b w:val="1"/>
                <w:color w:val="ffffff"/>
                <w:sz w:val="18"/>
                <w:szCs w:val="18"/>
              </w:rPr>
            </w:pPr>
            <w:bookmarkStart w:colFirst="0" w:colLast="0" w:name="_bzfxyes4o5wq" w:id="1"/>
            <w:bookmarkEnd w:id="1"/>
            <w:r w:rsidDel="00000000" w:rsidR="00000000" w:rsidRPr="00000000">
              <w:rPr>
                <w:b w:val="1"/>
                <w:color w:val="ffffff"/>
                <w:sz w:val="18"/>
                <w:szCs w:val="18"/>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1A">
            <w:pPr>
              <w:pStyle w:val="Heading3"/>
              <w:keepNext w:val="0"/>
              <w:keepLines w:val="0"/>
              <w:spacing w:before="280" w:lineRule="auto"/>
              <w:jc w:val="center"/>
              <w:rPr>
                <w:b w:val="1"/>
                <w:color w:val="ffffff"/>
                <w:sz w:val="18"/>
                <w:szCs w:val="18"/>
              </w:rPr>
            </w:pPr>
            <w:bookmarkStart w:colFirst="0" w:colLast="0" w:name="_bzfxyes4o5wq" w:id="1"/>
            <w:bookmarkEnd w:id="1"/>
            <w:r w:rsidDel="00000000" w:rsidR="00000000" w:rsidRPr="00000000">
              <w:rPr>
                <w:b w:val="1"/>
                <w:color w:val="ffffff"/>
                <w:sz w:val="18"/>
                <w:szCs w:val="18"/>
                <w:rtl w:val="0"/>
              </w:rPr>
              <w:t xml:space="preserve">Serverless</w:t>
            </w:r>
          </w:p>
        </w:tc>
        <w:tc>
          <w:tcPr>
            <w:tcBorders>
              <w:top w:color="000000" w:space="0" w:sz="8" w:val="single"/>
              <w:left w:color="000000" w:space="0" w:sz="8" w:val="single"/>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1B">
            <w:pPr>
              <w:pStyle w:val="Heading3"/>
              <w:keepNext w:val="0"/>
              <w:keepLines w:val="0"/>
              <w:spacing w:before="280" w:lineRule="auto"/>
              <w:jc w:val="center"/>
              <w:rPr>
                <w:b w:val="1"/>
                <w:color w:val="ffffff"/>
                <w:sz w:val="18"/>
                <w:szCs w:val="18"/>
              </w:rPr>
            </w:pPr>
            <w:bookmarkStart w:colFirst="0" w:colLast="0" w:name="_bzfxyes4o5wq" w:id="1"/>
            <w:bookmarkEnd w:id="1"/>
            <w:r w:rsidDel="00000000" w:rsidR="00000000" w:rsidRPr="00000000">
              <w:rPr>
                <w:b w:val="1"/>
                <w:color w:val="ffffff"/>
                <w:sz w:val="18"/>
                <w:szCs w:val="18"/>
                <w:rtl w:val="0"/>
              </w:rPr>
              <w:t xml:space="preserve">Microserviços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Style w:val="Heading3"/>
              <w:keepNext w:val="0"/>
              <w:keepLines w:val="0"/>
              <w:spacing w:before="280" w:lineRule="auto"/>
              <w:rPr>
                <w:b w:val="1"/>
                <w:color w:val="000000"/>
                <w:sz w:val="18"/>
                <w:szCs w:val="18"/>
              </w:rPr>
            </w:pPr>
            <w:bookmarkStart w:colFirst="0" w:colLast="0" w:name="_bzfxyes4o5wq" w:id="1"/>
            <w:bookmarkEnd w:id="1"/>
            <w:r w:rsidDel="00000000" w:rsidR="00000000" w:rsidRPr="00000000">
              <w:rPr>
                <w:b w:val="1"/>
                <w:color w:val="000000"/>
                <w:sz w:val="18"/>
                <w:szCs w:val="18"/>
                <w:rtl w:val="0"/>
              </w:rPr>
              <w:t xml:space="preserve">Escalabilidade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Escalabilidade automática baseada na demanda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Escalabilidade manual por serviço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Style w:val="Heading3"/>
              <w:keepNext w:val="0"/>
              <w:keepLines w:val="0"/>
              <w:spacing w:before="280" w:lineRule="auto"/>
              <w:rPr>
                <w:b w:val="1"/>
                <w:color w:val="000000"/>
                <w:sz w:val="18"/>
                <w:szCs w:val="18"/>
              </w:rPr>
            </w:pPr>
            <w:bookmarkStart w:colFirst="0" w:colLast="0" w:name="_bzfxyes4o5wq" w:id="1"/>
            <w:bookmarkEnd w:id="1"/>
            <w:r w:rsidDel="00000000" w:rsidR="00000000" w:rsidRPr="00000000">
              <w:rPr>
                <w:b w:val="1"/>
                <w:color w:val="000000"/>
                <w:sz w:val="18"/>
                <w:szCs w:val="18"/>
                <w:rtl w:val="0"/>
              </w:rPr>
              <w:t xml:space="preserve">Custo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Paga-se apenas pelo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Custos fixos para infraestrutura e manutenção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Style w:val="Heading3"/>
              <w:keepNext w:val="0"/>
              <w:keepLines w:val="0"/>
              <w:spacing w:before="280" w:lineRule="auto"/>
              <w:rPr>
                <w:b w:val="1"/>
                <w:color w:val="000000"/>
                <w:sz w:val="18"/>
                <w:szCs w:val="18"/>
              </w:rPr>
            </w:pPr>
            <w:bookmarkStart w:colFirst="0" w:colLast="0" w:name="_bzfxyes4o5wq" w:id="1"/>
            <w:bookmarkEnd w:id="1"/>
            <w:r w:rsidDel="00000000" w:rsidR="00000000" w:rsidRPr="00000000">
              <w:rPr>
                <w:b w:val="1"/>
                <w:color w:val="000000"/>
                <w:sz w:val="18"/>
                <w:szCs w:val="18"/>
                <w:rtl w:val="0"/>
              </w:rPr>
              <w:t xml:space="preserve">Gestão de Infraestrutura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Sem necessidade de gestão de infraestrutura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Exige gestão ativa de infraestrutura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Style w:val="Heading3"/>
              <w:keepNext w:val="0"/>
              <w:keepLines w:val="0"/>
              <w:spacing w:before="280" w:lineRule="auto"/>
              <w:rPr>
                <w:b w:val="1"/>
                <w:color w:val="000000"/>
                <w:sz w:val="18"/>
                <w:szCs w:val="18"/>
              </w:rPr>
            </w:pPr>
            <w:bookmarkStart w:colFirst="0" w:colLast="0" w:name="_bzfxyes4o5wq" w:id="1"/>
            <w:bookmarkEnd w:id="1"/>
            <w:r w:rsidDel="00000000" w:rsidR="00000000" w:rsidRPr="00000000">
              <w:rPr>
                <w:b w:val="1"/>
                <w:color w:val="000000"/>
                <w:sz w:val="18"/>
                <w:szCs w:val="18"/>
                <w:rtl w:val="0"/>
              </w:rPr>
              <w:t xml:space="preserve">Tempo de Execução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Limitações na duração das execuções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Sem limitações de tempo para serviços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Style w:val="Heading3"/>
              <w:keepNext w:val="0"/>
              <w:keepLines w:val="0"/>
              <w:spacing w:before="280" w:lineRule="auto"/>
              <w:rPr>
                <w:b w:val="1"/>
                <w:color w:val="000000"/>
                <w:sz w:val="18"/>
                <w:szCs w:val="18"/>
              </w:rPr>
            </w:pPr>
            <w:bookmarkStart w:colFirst="0" w:colLast="0" w:name="_bzfxyes4o5wq" w:id="1"/>
            <w:bookmarkEnd w:id="1"/>
            <w:r w:rsidDel="00000000" w:rsidR="00000000" w:rsidRPr="00000000">
              <w:rPr>
                <w:b w:val="1"/>
                <w:color w:val="000000"/>
                <w:sz w:val="18"/>
                <w:szCs w:val="18"/>
                <w:rtl w:val="0"/>
              </w:rPr>
              <w:t xml:space="preserve">Independência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Dependência do fornecedor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Serviços independentes que podem ser atualizados separadamente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Style w:val="Heading3"/>
              <w:keepNext w:val="0"/>
              <w:keepLines w:val="0"/>
              <w:spacing w:before="280" w:lineRule="auto"/>
              <w:rPr>
                <w:b w:val="1"/>
                <w:color w:val="000000"/>
                <w:sz w:val="18"/>
                <w:szCs w:val="18"/>
              </w:rPr>
            </w:pPr>
            <w:bookmarkStart w:colFirst="0" w:colLast="0" w:name="_bzfxyes4o5wq" w:id="1"/>
            <w:bookmarkEnd w:id="1"/>
            <w:r w:rsidDel="00000000" w:rsidR="00000000" w:rsidRPr="00000000">
              <w:rPr>
                <w:b w:val="1"/>
                <w:color w:val="000000"/>
                <w:sz w:val="18"/>
                <w:szCs w:val="18"/>
                <w:rtl w:val="0"/>
              </w:rPr>
              <w:t xml:space="preserve">Desenvolvimento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Foco em funções pequenas e eventos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Foco em serviços maiores e mais complexos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Style w:val="Heading3"/>
              <w:keepNext w:val="0"/>
              <w:keepLines w:val="0"/>
              <w:spacing w:before="280" w:lineRule="auto"/>
              <w:rPr>
                <w:b w:val="1"/>
                <w:color w:val="000000"/>
                <w:sz w:val="18"/>
                <w:szCs w:val="18"/>
              </w:rPr>
            </w:pPr>
            <w:bookmarkStart w:colFirst="0" w:colLast="0" w:name="_bzfxyes4o5wq" w:id="1"/>
            <w:bookmarkEnd w:id="1"/>
            <w:r w:rsidDel="00000000" w:rsidR="00000000" w:rsidRPr="00000000">
              <w:rPr>
                <w:b w:val="1"/>
                <w:color w:val="000000"/>
                <w:sz w:val="18"/>
                <w:szCs w:val="18"/>
                <w:rtl w:val="0"/>
              </w:rPr>
              <w:t xml:space="preserve">Casos de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Aplicações que respondem a eventos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Aplicações complexas com múltiplas funcionalidades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Style w:val="Heading3"/>
              <w:keepNext w:val="0"/>
              <w:keepLines w:val="0"/>
              <w:spacing w:before="280" w:lineRule="auto"/>
              <w:rPr>
                <w:b w:val="1"/>
                <w:color w:val="000000"/>
                <w:sz w:val="18"/>
                <w:szCs w:val="18"/>
              </w:rPr>
            </w:pPr>
            <w:bookmarkStart w:colFirst="0" w:colLast="0" w:name="_bzfxyes4o5wq" w:id="1"/>
            <w:bookmarkEnd w:id="1"/>
            <w:r w:rsidDel="00000000" w:rsidR="00000000" w:rsidRPr="00000000">
              <w:rPr>
                <w:b w:val="1"/>
                <w:color w:val="000000"/>
                <w:sz w:val="18"/>
                <w:szCs w:val="18"/>
                <w:rtl w:val="0"/>
              </w:rPr>
              <w:t xml:space="preserve">Desafios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Style w:val="Heading3"/>
              <w:keepNext w:val="0"/>
              <w:keepLines w:val="0"/>
              <w:spacing w:before="280" w:lineRule="auto"/>
              <w:rPr>
                <w:color w:val="000000"/>
                <w:sz w:val="18"/>
                <w:szCs w:val="18"/>
              </w:rPr>
            </w:pPr>
            <w:bookmarkStart w:colFirst="0" w:colLast="0" w:name="_bzfxyes4o5wq" w:id="1"/>
            <w:bookmarkEnd w:id="1"/>
            <w:r w:rsidDel="00000000" w:rsidR="00000000" w:rsidRPr="00000000">
              <w:rPr>
                <w:color w:val="000000"/>
                <w:sz w:val="18"/>
                <w:szCs w:val="18"/>
                <w:rtl w:val="0"/>
              </w:rPr>
              <w:t xml:space="preserve">Complexidade na depuração e monitoramento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Style w:val="Heading3"/>
              <w:keepNext w:val="0"/>
              <w:keepLines w:val="0"/>
              <w:spacing w:before="280" w:lineRule="auto"/>
              <w:rPr>
                <w:color w:val="000000"/>
                <w:sz w:val="18"/>
                <w:szCs w:val="18"/>
              </w:rPr>
            </w:pPr>
            <w:bookmarkStart w:colFirst="0" w:colLast="0" w:name="_sllzle5gb159" w:id="8"/>
            <w:bookmarkEnd w:id="8"/>
            <w:r w:rsidDel="00000000" w:rsidR="00000000" w:rsidRPr="00000000">
              <w:rPr>
                <w:color w:val="000000"/>
                <w:sz w:val="18"/>
                <w:szCs w:val="18"/>
                <w:rtl w:val="0"/>
              </w:rPr>
              <w:t xml:space="preserve">Gerenciamento de comunicação entre serviços e dados</w:t>
            </w:r>
          </w:p>
        </w:tc>
      </w:tr>
    </w:tbl>
    <w:p w:rsidR="00000000" w:rsidDel="00000000" w:rsidP="00000000" w:rsidRDefault="00000000" w:rsidRPr="00000000" w14:paraId="00000034">
      <w:pPr>
        <w:pStyle w:val="Heading3"/>
        <w:keepNext w:val="0"/>
        <w:keepLines w:val="0"/>
        <w:spacing w:before="280" w:lineRule="auto"/>
        <w:ind w:left="0" w:firstLine="0"/>
        <w:rPr>
          <w:b w:val="1"/>
          <w:color w:val="000000"/>
          <w:sz w:val="26"/>
          <w:szCs w:val="26"/>
        </w:rPr>
      </w:pPr>
      <w:bookmarkStart w:colFirst="0" w:colLast="0" w:name="_darga9jkteq9" w:id="9"/>
      <w:bookmarkEnd w:id="9"/>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ind w:left="0" w:firstLine="0"/>
        <w:rPr>
          <w:b w:val="1"/>
          <w:color w:val="000000"/>
          <w:sz w:val="26"/>
          <w:szCs w:val="26"/>
        </w:rPr>
      </w:pPr>
      <w:bookmarkStart w:colFirst="0" w:colLast="0" w:name="_k5xb67g5s7qw" w:id="10"/>
      <w:bookmarkEnd w:id="10"/>
      <w:r w:rsidDel="00000000" w:rsidR="00000000" w:rsidRPr="00000000">
        <w:rPr>
          <w:b w:val="1"/>
          <w:color w:val="000000"/>
          <w:sz w:val="26"/>
          <w:szCs w:val="26"/>
          <w:rtl w:val="0"/>
        </w:rPr>
        <w:t xml:space="preserve">Definição do Projeto</w:t>
      </w:r>
    </w:p>
    <w:p w:rsidR="00000000" w:rsidDel="00000000" w:rsidP="00000000" w:rsidRDefault="00000000" w:rsidRPr="00000000" w14:paraId="00000036">
      <w:pPr>
        <w:spacing w:after="240" w:before="240" w:lineRule="auto"/>
        <w:rPr/>
      </w:pPr>
      <w:r w:rsidDel="00000000" w:rsidR="00000000" w:rsidRPr="00000000">
        <w:rPr>
          <w:rtl w:val="0"/>
        </w:rPr>
        <w:t xml:space="preserve">Estamos criando um aplicativo de streaming de vídeo, onde as pessoas poderão assistir filmes e séries. Para isso, precisamos de uma boa estrutura que permita que muitas pessoas assistam ao mesmo tempo, sem travar.</w:t>
      </w:r>
    </w:p>
    <w:p w:rsidR="00000000" w:rsidDel="00000000" w:rsidP="00000000" w:rsidRDefault="00000000" w:rsidRPr="00000000" w14:paraId="00000037">
      <w:pPr>
        <w:pStyle w:val="Heading3"/>
        <w:keepNext w:val="0"/>
        <w:keepLines w:val="0"/>
        <w:spacing w:before="280" w:lineRule="auto"/>
        <w:ind w:left="0" w:firstLine="0"/>
        <w:rPr>
          <w:b w:val="1"/>
          <w:color w:val="000000"/>
          <w:sz w:val="26"/>
          <w:szCs w:val="26"/>
        </w:rPr>
      </w:pPr>
      <w:bookmarkStart w:colFirst="0" w:colLast="0" w:name="_gbnhj2ja9k7o" w:id="11"/>
      <w:bookmarkEnd w:id="11"/>
      <w:r w:rsidDel="00000000" w:rsidR="00000000" w:rsidRPr="00000000">
        <w:rPr>
          <w:b w:val="1"/>
          <w:color w:val="000000"/>
          <w:sz w:val="26"/>
          <w:szCs w:val="26"/>
          <w:rtl w:val="0"/>
        </w:rPr>
        <w:t xml:space="preserve">Escolha da Arquitetura</w:t>
      </w:r>
    </w:p>
    <w:p w:rsidR="00000000" w:rsidDel="00000000" w:rsidP="00000000" w:rsidRDefault="00000000" w:rsidRPr="00000000" w14:paraId="00000038">
      <w:pPr>
        <w:spacing w:after="240" w:before="240" w:lineRule="auto"/>
        <w:rPr/>
      </w:pPr>
      <w:r w:rsidDel="00000000" w:rsidR="00000000" w:rsidRPr="00000000">
        <w:rPr>
          <w:rtl w:val="0"/>
        </w:rPr>
        <w:t xml:space="preserve">Decidimos usar uma arquitetura de microserviços. Isso significa que vamos dividir nosso aplicativo em partes menores, cada uma cuidando de uma tarefa específica. Assim, se um serviço precisar de uma atualização, podemos fazer isso sem afetar os outros.</w:t>
      </w:r>
    </w:p>
    <w:p w:rsidR="00000000" w:rsidDel="00000000" w:rsidP="00000000" w:rsidRDefault="00000000" w:rsidRPr="00000000" w14:paraId="00000039">
      <w:pPr>
        <w:pStyle w:val="Heading4"/>
        <w:keepNext w:val="0"/>
        <w:keepLines w:val="0"/>
        <w:spacing w:after="40" w:before="240" w:lineRule="auto"/>
        <w:ind w:left="0" w:firstLine="0"/>
        <w:rPr>
          <w:b w:val="1"/>
          <w:color w:val="000000"/>
          <w:sz w:val="22"/>
          <w:szCs w:val="22"/>
        </w:rPr>
      </w:pPr>
      <w:bookmarkStart w:colFirst="0" w:colLast="0" w:name="_1k5el7e54hry" w:id="12"/>
      <w:bookmarkEnd w:id="12"/>
      <w:r w:rsidDel="00000000" w:rsidR="00000000" w:rsidRPr="00000000">
        <w:rPr>
          <w:b w:val="1"/>
          <w:color w:val="000000"/>
          <w:sz w:val="22"/>
          <w:szCs w:val="22"/>
          <w:rtl w:val="0"/>
        </w:rPr>
        <w:t xml:space="preserve">Exemplos de microserviços que vamos criar:</w:t>
      </w:r>
    </w:p>
    <w:p w:rsidR="00000000" w:rsidDel="00000000" w:rsidP="00000000" w:rsidRDefault="00000000" w:rsidRPr="00000000" w14:paraId="0000003A">
      <w:pPr>
        <w:numPr>
          <w:ilvl w:val="0"/>
          <w:numId w:val="7"/>
        </w:numPr>
        <w:spacing w:after="0" w:afterAutospacing="0" w:before="240" w:lineRule="auto"/>
        <w:ind w:left="720" w:hanging="360"/>
        <w:rPr/>
      </w:pPr>
      <w:r w:rsidDel="00000000" w:rsidR="00000000" w:rsidRPr="00000000">
        <w:rPr>
          <w:b w:val="1"/>
          <w:rtl w:val="0"/>
        </w:rPr>
        <w:t xml:space="preserve">Serviço de Usuários: </w:t>
      </w:r>
      <w:r w:rsidDel="00000000" w:rsidR="00000000" w:rsidRPr="00000000">
        <w:rPr>
          <w:rtl w:val="0"/>
        </w:rPr>
        <w:t xml:space="preserve">Cuida do cadastro e login dos usuários.</w:t>
      </w:r>
    </w:p>
    <w:p w:rsidR="00000000" w:rsidDel="00000000" w:rsidP="00000000" w:rsidRDefault="00000000" w:rsidRPr="00000000" w14:paraId="0000003B">
      <w:pPr>
        <w:numPr>
          <w:ilvl w:val="0"/>
          <w:numId w:val="7"/>
        </w:numPr>
        <w:spacing w:after="0" w:afterAutospacing="0" w:before="0" w:beforeAutospacing="0" w:lineRule="auto"/>
        <w:ind w:left="720" w:hanging="360"/>
        <w:rPr/>
      </w:pPr>
      <w:r w:rsidDel="00000000" w:rsidR="00000000" w:rsidRPr="00000000">
        <w:rPr>
          <w:b w:val="1"/>
          <w:rtl w:val="0"/>
        </w:rPr>
        <w:t xml:space="preserve">Serviço de Catálogo:</w:t>
      </w:r>
      <w:r w:rsidDel="00000000" w:rsidR="00000000" w:rsidRPr="00000000">
        <w:rPr>
          <w:rtl w:val="0"/>
        </w:rPr>
        <w:t xml:space="preserve"> Gerencia a lista de filmes e séries disponíveis.</w:t>
      </w:r>
    </w:p>
    <w:p w:rsidR="00000000" w:rsidDel="00000000" w:rsidP="00000000" w:rsidRDefault="00000000" w:rsidRPr="00000000" w14:paraId="0000003C">
      <w:pPr>
        <w:numPr>
          <w:ilvl w:val="0"/>
          <w:numId w:val="7"/>
        </w:numPr>
        <w:spacing w:after="0" w:afterAutospacing="0" w:before="0" w:beforeAutospacing="0" w:lineRule="auto"/>
        <w:ind w:left="720" w:hanging="360"/>
        <w:rPr/>
      </w:pPr>
      <w:r w:rsidDel="00000000" w:rsidR="00000000" w:rsidRPr="00000000">
        <w:rPr>
          <w:b w:val="1"/>
          <w:rtl w:val="0"/>
        </w:rPr>
        <w:t xml:space="preserve">Serviço de Streaming: </w:t>
      </w:r>
      <w:r w:rsidDel="00000000" w:rsidR="00000000" w:rsidRPr="00000000">
        <w:rPr>
          <w:rtl w:val="0"/>
        </w:rPr>
        <w:t xml:space="preserve">Cuida de enviar os vídeos para os usuários.</w:t>
      </w:r>
    </w:p>
    <w:p w:rsidR="00000000" w:rsidDel="00000000" w:rsidP="00000000" w:rsidRDefault="00000000" w:rsidRPr="00000000" w14:paraId="0000003D">
      <w:pPr>
        <w:numPr>
          <w:ilvl w:val="0"/>
          <w:numId w:val="7"/>
        </w:numPr>
        <w:spacing w:after="240" w:before="0" w:beforeAutospacing="0" w:lineRule="auto"/>
        <w:ind w:left="720" w:hanging="360"/>
        <w:rPr/>
      </w:pPr>
      <w:r w:rsidDel="00000000" w:rsidR="00000000" w:rsidRPr="00000000">
        <w:rPr>
          <w:b w:val="1"/>
          <w:rtl w:val="0"/>
        </w:rPr>
        <w:t xml:space="preserve">Serviço de Recomendações:</w:t>
      </w:r>
      <w:r w:rsidDel="00000000" w:rsidR="00000000" w:rsidRPr="00000000">
        <w:rPr>
          <w:rtl w:val="0"/>
        </w:rPr>
        <w:t xml:space="preserve"> Sugere filmes com base no que o usuário já assistiu.</w:t>
      </w:r>
    </w:p>
    <w:p w:rsidR="00000000" w:rsidDel="00000000" w:rsidP="00000000" w:rsidRDefault="00000000" w:rsidRPr="00000000" w14:paraId="0000003E">
      <w:pPr>
        <w:pStyle w:val="Heading3"/>
        <w:keepNext w:val="0"/>
        <w:keepLines w:val="0"/>
        <w:spacing w:before="280" w:lineRule="auto"/>
        <w:ind w:left="0" w:firstLine="0"/>
        <w:rPr>
          <w:b w:val="1"/>
          <w:color w:val="000000"/>
          <w:sz w:val="26"/>
          <w:szCs w:val="26"/>
        </w:rPr>
      </w:pPr>
      <w:bookmarkStart w:colFirst="0" w:colLast="0" w:name="_zfbvacasa103" w:id="13"/>
      <w:bookmarkEnd w:id="13"/>
      <w:r w:rsidDel="00000000" w:rsidR="00000000" w:rsidRPr="00000000">
        <w:rPr>
          <w:b w:val="1"/>
          <w:color w:val="000000"/>
          <w:sz w:val="26"/>
          <w:szCs w:val="26"/>
          <w:rtl w:val="0"/>
        </w:rPr>
        <w:t xml:space="preserve">Escolha das Ferramentas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Para desenvolver nosso aplicativo, vamos usar algumas ferramentas:</w:t>
      </w:r>
    </w:p>
    <w:p w:rsidR="00000000" w:rsidDel="00000000" w:rsidP="00000000" w:rsidRDefault="00000000" w:rsidRPr="00000000" w14:paraId="00000040">
      <w:pPr>
        <w:numPr>
          <w:ilvl w:val="0"/>
          <w:numId w:val="6"/>
        </w:numPr>
        <w:spacing w:after="0" w:afterAutospacing="0" w:before="240" w:lineRule="auto"/>
        <w:ind w:left="720" w:hanging="360"/>
        <w:rPr/>
      </w:pPr>
      <w:r w:rsidDel="00000000" w:rsidR="00000000" w:rsidRPr="00000000">
        <w:rPr>
          <w:b w:val="1"/>
          <w:rtl w:val="0"/>
        </w:rPr>
        <w:t xml:space="preserve">Docker:</w:t>
      </w:r>
      <w:r w:rsidDel="00000000" w:rsidR="00000000" w:rsidRPr="00000000">
        <w:rPr>
          <w:rtl w:val="0"/>
        </w:rPr>
        <w:t xml:space="preserve"> Para empacotar cada microserviço como um contêiner, facilitando a instalação e execução em qualquer lugar.</w:t>
      </w:r>
    </w:p>
    <w:p w:rsidR="00000000" w:rsidDel="00000000" w:rsidP="00000000" w:rsidRDefault="00000000" w:rsidRPr="00000000" w14:paraId="00000041">
      <w:pPr>
        <w:numPr>
          <w:ilvl w:val="0"/>
          <w:numId w:val="6"/>
        </w:numPr>
        <w:spacing w:after="0" w:afterAutospacing="0" w:before="0" w:beforeAutospacing="0" w:lineRule="auto"/>
        <w:ind w:left="720" w:hanging="360"/>
        <w:rPr/>
      </w:pPr>
      <w:r w:rsidDel="00000000" w:rsidR="00000000" w:rsidRPr="00000000">
        <w:rPr>
          <w:rtl w:val="0"/>
        </w:rPr>
        <w:t xml:space="preserve">Kubernetes: Para gerenciar esses contêineres, garantindo que todos os serviços funcionem juntos sem problemas.</w:t>
      </w:r>
    </w:p>
    <w:p w:rsidR="00000000" w:rsidDel="00000000" w:rsidP="00000000" w:rsidRDefault="00000000" w:rsidRPr="00000000" w14:paraId="00000042">
      <w:pPr>
        <w:numPr>
          <w:ilvl w:val="0"/>
          <w:numId w:val="6"/>
        </w:numPr>
        <w:spacing w:after="240" w:before="0" w:beforeAutospacing="0" w:lineRule="auto"/>
        <w:ind w:left="720" w:hanging="360"/>
        <w:rPr/>
      </w:pPr>
      <w:r w:rsidDel="00000000" w:rsidR="00000000" w:rsidRPr="00000000">
        <w:rPr>
          <w:rtl w:val="0"/>
        </w:rPr>
        <w:t xml:space="preserve">AWS (Amazon Web Services): Usaremos os serviços da AWS para armazenar nossos vídeos e fazer o streaming.</w:t>
      </w:r>
    </w:p>
    <w:p w:rsidR="00000000" w:rsidDel="00000000" w:rsidP="00000000" w:rsidRDefault="00000000" w:rsidRPr="00000000" w14:paraId="00000043">
      <w:pPr>
        <w:pStyle w:val="Heading3"/>
        <w:keepNext w:val="0"/>
        <w:keepLines w:val="0"/>
        <w:spacing w:before="280" w:lineRule="auto"/>
        <w:ind w:left="0" w:firstLine="0"/>
        <w:rPr>
          <w:b w:val="1"/>
          <w:color w:val="000000"/>
          <w:sz w:val="26"/>
          <w:szCs w:val="26"/>
        </w:rPr>
      </w:pPr>
      <w:bookmarkStart w:colFirst="0" w:colLast="0" w:name="_ort8qt4cxmzj" w:id="14"/>
      <w:bookmarkEnd w:id="14"/>
      <w:r w:rsidDel="00000000" w:rsidR="00000000" w:rsidRPr="00000000">
        <w:rPr>
          <w:b w:val="1"/>
          <w:color w:val="000000"/>
          <w:sz w:val="26"/>
          <w:szCs w:val="26"/>
          <w:rtl w:val="0"/>
        </w:rPr>
        <w:t xml:space="preserve">Desenvolvendo os Microserviços</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Inicialmente, iremos programar os microserviços:</w:t>
      </w:r>
    </w:p>
    <w:p w:rsidR="00000000" w:rsidDel="00000000" w:rsidP="00000000" w:rsidRDefault="00000000" w:rsidRPr="00000000" w14:paraId="00000045">
      <w:pPr>
        <w:numPr>
          <w:ilvl w:val="0"/>
          <w:numId w:val="2"/>
        </w:numPr>
        <w:spacing w:after="0" w:afterAutospacing="0" w:before="240" w:lineRule="auto"/>
        <w:ind w:left="720" w:hanging="360"/>
        <w:rPr/>
      </w:pPr>
      <w:r w:rsidDel="00000000" w:rsidR="00000000" w:rsidRPr="00000000">
        <w:rPr>
          <w:b w:val="1"/>
          <w:rtl w:val="0"/>
        </w:rPr>
        <w:t xml:space="preserve">Serviço de Usuários:</w:t>
      </w:r>
      <w:r w:rsidDel="00000000" w:rsidR="00000000" w:rsidRPr="00000000">
        <w:rPr>
          <w:rtl w:val="0"/>
        </w:rPr>
        <w:t xml:space="preserve"> Vamos criar uma API que permita que os usuários se cadastrem e façam login. Utilizariamos Node.js e MongoDB para armazenar as informações.</w:t>
      </w:r>
    </w:p>
    <w:p w:rsidR="00000000" w:rsidDel="00000000" w:rsidP="00000000" w:rsidRDefault="00000000" w:rsidRPr="00000000" w14:paraId="00000046">
      <w:pPr>
        <w:numPr>
          <w:ilvl w:val="0"/>
          <w:numId w:val="2"/>
        </w:numPr>
        <w:spacing w:after="0" w:afterAutospacing="0" w:before="0" w:beforeAutospacing="0" w:lineRule="auto"/>
        <w:ind w:left="720" w:hanging="360"/>
        <w:rPr/>
      </w:pPr>
      <w:r w:rsidDel="00000000" w:rsidR="00000000" w:rsidRPr="00000000">
        <w:rPr>
          <w:b w:val="1"/>
          <w:rtl w:val="0"/>
        </w:rPr>
        <w:t xml:space="preserve">Serviço de Catálogo:</w:t>
      </w:r>
      <w:r w:rsidDel="00000000" w:rsidR="00000000" w:rsidRPr="00000000">
        <w:rPr>
          <w:rtl w:val="0"/>
        </w:rPr>
        <w:t xml:space="preserve"> Esse serviço é responsável por enviar a lista de filmes e séries. </w:t>
      </w:r>
      <w:r w:rsidDel="00000000" w:rsidR="00000000" w:rsidRPr="00000000">
        <w:rPr>
          <w:rtl w:val="0"/>
        </w:rPr>
        <w:t xml:space="preserve">usariamos</w:t>
      </w:r>
      <w:r w:rsidDel="00000000" w:rsidR="00000000" w:rsidRPr="00000000">
        <w:rPr>
          <w:rtl w:val="0"/>
        </w:rPr>
        <w:t xml:space="preserve"> um banco de dados SQL para armazenar as informações sobre cada filme.</w:t>
      </w:r>
    </w:p>
    <w:p w:rsidR="00000000" w:rsidDel="00000000" w:rsidP="00000000" w:rsidRDefault="00000000" w:rsidRPr="00000000" w14:paraId="00000047">
      <w:pPr>
        <w:numPr>
          <w:ilvl w:val="0"/>
          <w:numId w:val="2"/>
        </w:numPr>
        <w:spacing w:after="0" w:afterAutospacing="0" w:before="0" w:beforeAutospacing="0" w:lineRule="auto"/>
        <w:ind w:left="720" w:hanging="360"/>
        <w:rPr/>
      </w:pPr>
      <w:r w:rsidDel="00000000" w:rsidR="00000000" w:rsidRPr="00000000">
        <w:rPr>
          <w:b w:val="1"/>
          <w:rtl w:val="0"/>
        </w:rPr>
        <w:t xml:space="preserve">Serviço de Streaming:</w:t>
      </w:r>
      <w:r w:rsidDel="00000000" w:rsidR="00000000" w:rsidRPr="00000000">
        <w:rPr>
          <w:rtl w:val="0"/>
        </w:rPr>
        <w:t xml:space="preserve"> Esse é um dos mais importantes! </w:t>
      </w:r>
      <w:r w:rsidDel="00000000" w:rsidR="00000000" w:rsidRPr="00000000">
        <w:rPr>
          <w:rtl w:val="0"/>
        </w:rPr>
        <w:t xml:space="preserve">usariamos</w:t>
      </w:r>
      <w:r w:rsidDel="00000000" w:rsidR="00000000" w:rsidRPr="00000000">
        <w:rPr>
          <w:rtl w:val="0"/>
        </w:rPr>
        <w:t xml:space="preserve"> a tecnologia de streaming da AWS para garantir que os vídeos sejam entregues rapidamente aos usuários.</w:t>
      </w:r>
    </w:p>
    <w:p w:rsidR="00000000" w:rsidDel="00000000" w:rsidP="00000000" w:rsidRDefault="00000000" w:rsidRPr="00000000" w14:paraId="00000048">
      <w:pPr>
        <w:numPr>
          <w:ilvl w:val="0"/>
          <w:numId w:val="2"/>
        </w:numPr>
        <w:spacing w:after="240" w:before="0" w:beforeAutospacing="0" w:lineRule="auto"/>
        <w:ind w:left="720" w:hanging="360"/>
        <w:rPr/>
      </w:pPr>
      <w:r w:rsidDel="00000000" w:rsidR="00000000" w:rsidRPr="00000000">
        <w:rPr>
          <w:b w:val="1"/>
          <w:rtl w:val="0"/>
        </w:rPr>
        <w:t xml:space="preserve">Serviço de Recomendações:</w:t>
      </w:r>
      <w:r w:rsidDel="00000000" w:rsidR="00000000" w:rsidRPr="00000000">
        <w:rPr>
          <w:rtl w:val="0"/>
        </w:rPr>
        <w:t xml:space="preserve"> Aqui, estamos </w:t>
      </w:r>
      <w:r w:rsidDel="00000000" w:rsidR="00000000" w:rsidRPr="00000000">
        <w:rPr>
          <w:rtl w:val="0"/>
        </w:rPr>
        <w:t xml:space="preserve">usariamos</w:t>
      </w:r>
      <w:r w:rsidDel="00000000" w:rsidR="00000000" w:rsidRPr="00000000">
        <w:rPr>
          <w:rtl w:val="0"/>
        </w:rPr>
        <w:t xml:space="preserve"> um algoritmo simples que analisa o que o usuário já assistiu e sugere novos filmes que ele pode gostar.</w:t>
      </w:r>
    </w:p>
    <w:p w:rsidR="00000000" w:rsidDel="00000000" w:rsidP="00000000" w:rsidRDefault="00000000" w:rsidRPr="00000000" w14:paraId="00000049">
      <w:pPr>
        <w:pStyle w:val="Heading3"/>
        <w:keepNext w:val="0"/>
        <w:keepLines w:val="0"/>
        <w:spacing w:before="280" w:lineRule="auto"/>
        <w:ind w:left="0" w:firstLine="0"/>
        <w:rPr>
          <w:b w:val="1"/>
          <w:color w:val="000000"/>
          <w:sz w:val="26"/>
          <w:szCs w:val="26"/>
        </w:rPr>
      </w:pPr>
      <w:bookmarkStart w:colFirst="0" w:colLast="0" w:name="_vb6tobe9t8jk" w:id="15"/>
      <w:bookmarkEnd w:id="15"/>
      <w:r w:rsidDel="00000000" w:rsidR="00000000" w:rsidRPr="00000000">
        <w:rPr>
          <w:b w:val="1"/>
          <w:color w:val="000000"/>
          <w:sz w:val="26"/>
          <w:szCs w:val="26"/>
          <w:rtl w:val="0"/>
        </w:rPr>
        <w:t xml:space="preserve">Testes e Integração</w:t>
      </w:r>
    </w:p>
    <w:p w:rsidR="00000000" w:rsidDel="00000000" w:rsidP="00000000" w:rsidRDefault="00000000" w:rsidRPr="00000000" w14:paraId="0000004A">
      <w:pPr>
        <w:spacing w:after="240" w:before="240" w:lineRule="auto"/>
        <w:rPr/>
      </w:pPr>
      <w:r w:rsidDel="00000000" w:rsidR="00000000" w:rsidRPr="00000000">
        <w:rPr>
          <w:rtl w:val="0"/>
        </w:rPr>
        <w:t xml:space="preserve">Depois que todos os serviços estiverem prontos, vamos testar cada um deles para garantir que estão funcionando bem. Vamos integrar tudo para que os microserviços possam se comunicar.</w:t>
      </w:r>
    </w:p>
    <w:p w:rsidR="00000000" w:rsidDel="00000000" w:rsidP="00000000" w:rsidRDefault="00000000" w:rsidRPr="00000000" w14:paraId="0000004B">
      <w:pPr>
        <w:pStyle w:val="Heading3"/>
        <w:keepNext w:val="0"/>
        <w:keepLines w:val="0"/>
        <w:spacing w:before="280" w:lineRule="auto"/>
        <w:ind w:left="0" w:firstLine="0"/>
        <w:rPr>
          <w:b w:val="1"/>
          <w:color w:val="000000"/>
          <w:sz w:val="26"/>
          <w:szCs w:val="26"/>
        </w:rPr>
      </w:pPr>
      <w:bookmarkStart w:colFirst="0" w:colLast="0" w:name="_zrvceq50gr1" w:id="16"/>
      <w:bookmarkEnd w:id="16"/>
      <w:r w:rsidDel="00000000" w:rsidR="00000000" w:rsidRPr="00000000">
        <w:rPr>
          <w:b w:val="1"/>
          <w:color w:val="000000"/>
          <w:sz w:val="26"/>
          <w:szCs w:val="26"/>
          <w:rtl w:val="0"/>
        </w:rPr>
        <w:t xml:space="preserve">Estratégia de Implantação</w:t>
      </w:r>
    </w:p>
    <w:p w:rsidR="00000000" w:rsidDel="00000000" w:rsidP="00000000" w:rsidRDefault="00000000" w:rsidRPr="00000000" w14:paraId="0000004C">
      <w:pPr>
        <w:spacing w:after="240" w:before="240" w:lineRule="auto"/>
        <w:rPr/>
      </w:pPr>
      <w:r w:rsidDel="00000000" w:rsidR="00000000" w:rsidRPr="00000000">
        <w:rPr>
          <w:rtl w:val="0"/>
        </w:rPr>
        <w:t xml:space="preserve">Decidimos usar CI/CD (Integração Contínua e Entrega Contínua). Isso significa que, sempre que fazemos uma mudança em nosso código, ele é testado automaticamente e, se tudo estiver certo, é enviado para o ambiente de produção. Assim, podemos atualizar nosso aplicativo rapidamente.</w:t>
      </w:r>
    </w:p>
    <w:p w:rsidR="00000000" w:rsidDel="00000000" w:rsidP="00000000" w:rsidRDefault="00000000" w:rsidRPr="00000000" w14:paraId="0000004D">
      <w:pPr>
        <w:pStyle w:val="Heading3"/>
        <w:keepNext w:val="0"/>
        <w:keepLines w:val="0"/>
        <w:spacing w:before="280" w:lineRule="auto"/>
        <w:ind w:left="0" w:firstLine="0"/>
        <w:rPr>
          <w:b w:val="1"/>
          <w:color w:val="000000"/>
          <w:sz w:val="26"/>
          <w:szCs w:val="26"/>
        </w:rPr>
      </w:pPr>
      <w:bookmarkStart w:colFirst="0" w:colLast="0" w:name="_plzlylt8jtu0" w:id="17"/>
      <w:bookmarkEnd w:id="17"/>
      <w:r w:rsidDel="00000000" w:rsidR="00000000" w:rsidRPr="00000000">
        <w:rPr>
          <w:b w:val="1"/>
          <w:color w:val="000000"/>
          <w:sz w:val="26"/>
          <w:szCs w:val="26"/>
          <w:rtl w:val="0"/>
        </w:rPr>
        <w:t xml:space="preserve">Monitoramento</w:t>
      </w:r>
    </w:p>
    <w:p w:rsidR="00000000" w:rsidDel="00000000" w:rsidP="00000000" w:rsidRDefault="00000000" w:rsidRPr="00000000" w14:paraId="0000004E">
      <w:pPr>
        <w:spacing w:after="240" w:before="240" w:lineRule="auto"/>
        <w:rPr/>
      </w:pPr>
      <w:r w:rsidDel="00000000" w:rsidR="00000000" w:rsidRPr="00000000">
        <w:rPr>
          <w:rtl w:val="0"/>
        </w:rPr>
        <w:t xml:space="preserve">Para garantir que tudo funcione bem após o lançamento, vamos usar ferramentas de monitoramento como o Prometheus e o Grafana. Elas nos ajudarão a ver se os serviços estão funcionando corretamente e se os usuários estão tendo uma boa experiência.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0EDF9F71E30AA4BBE1BF35F5E19D648" ma:contentTypeVersion="12" ma:contentTypeDescription="Crie um novo documento." ma:contentTypeScope="" ma:versionID="73a697d52549d627f28dc0ebf162b93c">
  <xsd:schema xmlns:xsd="http://www.w3.org/2001/XMLSchema" xmlns:xs="http://www.w3.org/2001/XMLSchema" xmlns:p="http://schemas.microsoft.com/office/2006/metadata/properties" xmlns:ns2="5f20b87f-8831-4b60-bed0-931f26643edb" xmlns:ns3="f725c131-9006-4f26-bd5c-82f85704ce9d" targetNamespace="http://schemas.microsoft.com/office/2006/metadata/properties" ma:root="true" ma:fieldsID="94dafbe2a210b5defcbd584362e96bbf" ns2:_="" ns3:_="">
    <xsd:import namespace="5f20b87f-8831-4b60-bed0-931f26643edb"/>
    <xsd:import namespace="f725c131-9006-4f26-bd5c-82f85704ce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0b87f-8831-4b60-bed0-931f26643e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6585a4dd-1a39-407d-a894-07677704566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25c131-9006-4f26-bd5c-82f85704ce9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dca73b1-8f1c-417e-b760-4f49edb23080}" ma:internalName="TaxCatchAll" ma:showField="CatchAllData" ma:web="f725c131-9006-4f26-bd5c-82f85704ce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C2896C-9E98-4E08-9E5A-198F07BC6663}"/>
</file>

<file path=customXml/itemProps2.xml><?xml version="1.0" encoding="utf-8"?>
<ds:datastoreItem xmlns:ds="http://schemas.openxmlformats.org/officeDocument/2006/customXml" ds:itemID="{680EF4E3-A492-4392-8A4C-9E6E3779DCFC}"/>
</file>