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Requerimientos y Documentacion Deliktum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34063" cy="424215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1799" l="28571" r="22757" t="25368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4242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-Mapa donde se vean todos los eventos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-Permitir dar click en el mapa para crear o ver un evento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-Clusterizar(agrupar) dependiendo del nivel de zoom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-Asignar urls unicas a cada evento para poderlos compartir.....cuando se introduzca ese url nos debe llevar directamente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a la posicion del evento y mostrar su descripcion.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-Debe haber un boton para reportar un evento y mostrar un form para crearlo con los siguientes datos: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-Descripcion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-Tipo de evento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-Fecha y hora del evento(valor por defecto es ahora pero se puede elegir otra fecha y hora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-Ubicacion(longitud y latitud del mapa)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-Imagen correspondiente al evento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-Se debe permitir buscar un evento y filtrarlo por tipo de evento y punto el tiempo(o sea todos, hoy, semana pasada,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mes pasado, año pasado)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-Debe haber una barra lateral que muestre los ultimo 10 eventos con la opcion de cargar mas.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Si clickeo un evento se debe abrir su descripcion y ubicacion en el mapa.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Extras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-Obtener la ubicacion actual del usuario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-Usar librerias para que se vea bonito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-Que sea responsive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-Configurable para usar en otras ciudades o regiones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-Soporte multilenguaje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-Testing automatico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“Documentacion”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La carpeta server es donde se encuentra el backend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-Dependencias instaladas express  body-parser mongoose concurrently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-Para el desarrollo instalar -D nodemon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-En la carpeta config se encuentra las keys del proyecto y en keys.js se puede cambiar el URI de la base de datos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-En models se encuentran los modelos de los objetos.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-En routes/api se encuentras las acciones que se pueden hacer con los modelos.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-En el archivo server.js se detalla la conexion con la base de datos, se manejan las keys de los servicios y se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redireccionan los pedidos al servidor, dependiendo de los modelos con los que quiere interactuar el cliente.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La carpeta client es donde se encuentra el frontend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-Dependencias instaladas axios bootstrap google-maps-react react-router react-transition-group reactstrap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-Home esta descompuesto en componentes pero es desde aqui a donde todo llega.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-En la carpeta components se encuentran todos los componentes de Home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-En home se cargan los markers para el mapa en el constructor.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-En ReportForm.js se envia a la base de datos el evento en el metodo onCreateEvent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-Los post y get se hicieron con axios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-Para iniciar el backend y frontend ir a la carpeta server y escribir en consola npm run dev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-La base de datos esta alojada en mLab y el URI se encuentras en  /server/config/keys.js 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-El server corre en el puerto 5000 y la pagina en el 3000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Nota: Existe un error al descargar los markers asi que hay que recargar la pagina hasta que funcione. Es un error de sincronizacion en los tiempos entre cuando se descarga y cuando se pone el mapa. No lo corregi porque ya se termino el tiempo.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