
<file path=[Content_Types].xml><?xml version="1.0" encoding="utf-8"?>
<Types xmlns="http://schemas.openxmlformats.org/package/2006/content-types">
  <Default ContentType="message/rfc822" Extension="mht"/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metadata/mwcoreProperties.xml" Type="http://schemas.mathworks.com/package/2012/relationships/coreProperties"/><Relationship Id="rId3" Target="metadata/mwcorePropertiesExtension.xml" Type="http://schemas.mathworks.com/package/2014/relationships/corePropertiesExtension"/><Relationship Id="rId4" Target="metadata/coreProperties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</w:sectPr>
    <w:p>
      <w:pPr>
        <w:pStyle w:val="code"/>
      </w:pPr>
      <w:r>
        <w:rPr>
          <w:noProof w:val="true"/>
        </w:rPr>
        <w:t>clear;      </w:t>
      </w:r>
      <w:r>
        <w:rPr>
          <w:color w:val="228b22"/>
          <w:noProof w:val="true"/>
        </w:rPr>
        <w:t>% Limpia variables, pero no funciones compiladas</w:t>
      </w:r>
    </w:p>
    <w:p>
      <w:pPr>
        <w:pStyle w:val="code"/>
      </w:pPr>
      <w:r>
        <w:rPr>
          <w:noProof w:val="true"/>
        </w:rPr>
        <w:t>clc;        </w:t>
      </w:r>
      <w:r>
        <w:rPr>
          <w:color w:val="228b22"/>
          <w:noProof w:val="true"/>
        </w:rPr>
        <w:t>% Limpia la consola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228b22"/>
          <w:noProof w:val="true"/>
        </w:rPr>
        <w:t>% Lectura de los datos desde los archivos CSV</w:t>
      </w:r>
    </w:p>
    <w:p>
      <w:pPr>
        <w:pStyle w:val="code"/>
      </w:pPr>
      <w:r>
        <w:rPr>
          <w:noProof w:val="true"/>
        </w:rPr>
        <w:t>Vout  = xlsread(</w:t>
      </w:r>
      <w:r>
        <w:rPr>
          <w:color w:val="a020f0"/>
          <w:noProof w:val="true"/>
        </w:rPr>
        <w:t>'ALL0000/A0000CH1.csv'</w:t>
      </w:r>
      <w:r>
        <w:rPr>
          <w:noProof w:val="true"/>
        </w:rPr>
        <w:t>, </w:t>
      </w:r>
      <w:r>
        <w:rPr>
          <w:color w:val="a020f0"/>
          <w:noProof w:val="true"/>
        </w:rPr>
        <w:t>'A14:A4013'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Vin = xlsread(</w:t>
      </w:r>
      <w:r>
        <w:rPr>
          <w:color w:val="a020f0"/>
          <w:noProof w:val="true"/>
        </w:rPr>
        <w:t>'ALL0000/A0000CH2.csv'</w:t>
      </w:r>
      <w:r>
        <w:rPr>
          <w:noProof w:val="true"/>
        </w:rPr>
        <w:t>, </w:t>
      </w:r>
      <w:r>
        <w:rPr>
          <w:color w:val="a020f0"/>
          <w:noProof w:val="true"/>
        </w:rPr>
        <w:t>'A14:A4013'</w:t>
      </w:r>
      <w:r>
        <w:rPr>
          <w:noProof w:val="true"/>
        </w:rPr>
        <w:t>);</w:t>
      </w:r>
    </w:p>
    <w:p>
      <w:pPr>
        <w:pStyle w:val="code"/>
      </w:pPr>
      <w:r>
        <w:rPr>
          <w:color w:val="228b22"/>
          <w:noProof w:val="true"/>
        </w:rPr>
        <w:t>% RL = 99.1k</w:t>
      </w:r>
    </w:p>
    <w:p>
      <w:pPr>
        <w:pStyle w:val="code"/>
      </w:pPr>
      <w:r>
        <w:rPr>
          <w:color w:val="228b22"/>
          <w:noProof w:val="true"/>
        </w:rPr>
        <w:t>% Rs = 62k</w:t>
      </w:r>
    </w:p>
    <w:p>
      <w:pPr>
        <w:pStyle w:val="code"/>
      </w:pPr>
      <w:r>
        <w:rPr>
          <w:color w:val="228b22"/>
          <w:noProof w:val="true"/>
        </w:rPr>
        <w:t>% Rt = 6.72k</w:t>
      </w:r>
    </w:p>
    <w:p>
      <w:pPr>
        <w:pStyle w:val="code"/>
      </w:pPr>
      <w:r>
        <w:rPr>
          <w:color w:val="228b22"/>
          <w:noProof w:val="true"/>
        </w:rPr>
        <w:t>% Ct = 1uF</w:t>
      </w:r>
    </w:p>
    <w:p>
      <w:pPr>
        <w:pStyle w:val="code"/>
      </w:pPr>
      <w:r>
        <w:rPr>
          <w:color w:val="228b22"/>
          <w:noProof w:val="true"/>
        </w:rPr>
        <w:t>% Vout = Fin*2.09V*(RL/Rs)*Rt*Ct</w:t>
      </w:r>
    </w:p>
    <w:p>
      <w:pPr>
        <w:pStyle w:val="code"/>
      </w:pPr>
      <w:r>
        <w:rPr>
          <w:color w:val="228b22"/>
          <w:noProof w:val="true"/>
        </w:rPr>
        <w:t>% entrada a system Identification y sacar la funcion de transferencia de</w:t>
      </w:r>
    </w:p>
    <w:p>
      <w:pPr>
        <w:pStyle w:val="code"/>
      </w:pPr>
      <w:r>
        <w:rPr>
          <w:color w:val="228b22"/>
          <w:noProof w:val="true"/>
        </w:rPr>
        <w:t>% cero = 0 y polo = 2 para star time = 0; sample time = 0.002s del</w:t>
      </w:r>
    </w:p>
    <w:p>
      <w:pPr>
        <w:pStyle w:val="code"/>
      </w:pPr>
      <w:r>
        <w:rPr>
          <w:color w:val="228b22"/>
          <w:noProof w:val="true"/>
        </w:rPr>
        <w:t>% osciloscopio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228b22"/>
          <w:noProof w:val="true"/>
        </w:rPr>
        <w:t>%relacion del voltaje de salida del LM331</w:t>
      </w:r>
    </w:p>
    <w:p>
      <w:pPr>
        <w:pStyle w:val="code"/>
      </w:pPr>
      <w:r>
        <w:rPr>
          <w:noProof w:val="true"/>
        </w:rPr>
        <w:t>Rl = 99100</w:t>
      </w:r>
    </w:p>
    <w:altChunk r:id="rId1"/>
    <w:p>
      <w:pPr>
        <w:pStyle w:val="code"/>
      </w:pPr>
      <w:r>
        <w:rPr>
          <w:noProof w:val="true"/>
        </w:rPr>
        <w:t>Rs = 4500</w:t>
      </w:r>
    </w:p>
    <w:altChunk r:id="rId2"/>
    <w:p>
      <w:pPr>
        <w:pStyle w:val="code"/>
      </w:pPr>
      <w:r>
        <w:rPr>
          <w:noProof w:val="true"/>
        </w:rPr>
        <w:t>Rt = 6720</w:t>
      </w:r>
    </w:p>
    <w:altChunk r:id="rId3"/>
    <w:p>
      <w:pPr>
        <w:pStyle w:val="code"/>
      </w:pPr>
      <w:r>
        <w:rPr>
          <w:noProof w:val="true"/>
        </w:rPr>
        <w:t>Ct = 0.01e-6</w:t>
      </w:r>
    </w:p>
    <w:altChunk r:id="rId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Kvout = 2.09 * (Rl/Rs) * Rt * Ct</w:t>
      </w:r>
    </w:p>
    <w:altChunk r:id="rId5"/>
    <w:p>
      <w:pPr>
        <w:pStyle w:val="code"/>
      </w:pPr>
      <w:r>
        <w:rPr>
          <w:noProof w:val="true"/>
        </w:rPr>
        <w:t> </w:t>
      </w:r>
      <w:r>
        <w:rPr>
          <w:color w:val="228b22"/>
          <w:noProof w:val="true"/>
        </w:rPr>
        <w:t>% Vout = Vout*F_encoder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F_encoder = Kvout^-1 </w:t>
      </w:r>
      <w:r>
        <w:rPr>
          <w:color w:val="228b22"/>
          <w:noProof w:val="true"/>
        </w:rPr>
        <w:t>%*Vout</w:t>
      </w:r>
    </w:p>
    <w:altChunk r:id="rId6"/>
    <w:p>
      <w:pPr>
        <w:pStyle w:val="code"/>
      </w:pPr>
      <w:r>
        <w:rPr>
          <w:color w:val="228b22"/>
          <w:noProof w:val="true"/>
        </w:rPr>
        <w:t>%calculo de los RPM</w:t>
      </w:r>
    </w:p>
    <w:p>
      <w:pPr>
        <w:pStyle w:val="code"/>
      </w:pPr>
      <w:r>
        <w:rPr>
          <w:noProof w:val="true"/>
        </w:rPr>
        <w:t>Np = 500 </w:t>
      </w:r>
      <w:r>
        <w:rPr>
          <w:color w:val="228b22"/>
          <w:noProof w:val="true"/>
        </w:rPr>
        <w:t>% pulsos segun el encoder </w:t>
      </w:r>
    </w:p>
    <w:altChunk r:id="rId7"/>
    <w:p>
      <w:pPr>
        <w:pStyle w:val="code"/>
      </w:pPr>
      <w:r>
        <w:rPr>
          <w:color w:val="228b22"/>
          <w:noProof w:val="true"/>
        </w:rPr>
        <w:t>%RPM = 60/Np *F_encoder</w:t>
      </w:r>
    </w:p>
    <w:p>
      <w:pPr>
        <w:pStyle w:val="code"/>
      </w:pPr>
      <w:r>
        <w:rPr>
          <w:noProof w:val="true"/>
        </w:rPr>
        <w:t>RPM = 60/Np </w:t>
      </w:r>
    </w:p>
    <w:altChunk r:id="rId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228b22"/>
          <w:noProof w:val="true"/>
        </w:rPr>
        <w:t>%CALCULO DE LA VELOCIDAD ANGULAR</w:t>
      </w:r>
    </w:p>
    <w:p>
      <w:pPr>
        <w:pStyle w:val="code"/>
      </w:pPr>
      <w:r>
        <w:rPr>
          <w:color w:val="228b22"/>
          <w:noProof w:val="true"/>
        </w:rPr>
        <w:t>%w = 2pi/60 * RPM</w:t>
      </w:r>
    </w:p>
    <w:p>
      <w:pPr>
        <w:pStyle w:val="code"/>
      </w:pPr>
      <w:r>
        <w:rPr>
          <w:noProof w:val="true"/>
        </w:rPr>
        <w:t>w = (2*pi/60) * RPM  </w:t>
      </w:r>
      <w:r>
        <w:rPr>
          <w:color w:val="228b22"/>
          <w:noProof w:val="true"/>
        </w:rPr>
        <w:t>% *f_encoder</w:t>
      </w:r>
    </w:p>
    <w:altChunk r:id="rId9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228b22"/>
          <w:noProof w:val="true"/>
        </w:rPr>
        <w:t>% EN f_encoder</w:t>
      </w:r>
    </w:p>
    <w:p>
      <w:pPr>
        <w:pStyle w:val="code"/>
      </w:pPr>
      <w:r>
        <w:rPr>
          <w:noProof w:val="true"/>
        </w:rPr>
        <w:t>w = w *F_encoder </w:t>
      </w:r>
      <w:r>
        <w:rPr>
          <w:color w:val="228b22"/>
          <w:noProof w:val="true"/>
        </w:rPr>
        <w:t>%*Vout</w:t>
      </w:r>
    </w:p>
    <w:altChunk r:id="rId10"/>
    <w:p>
      <w:pPr>
        <w:pStyle w:val="text"/>
        <w:jc w:val="left"/>
      </w:pPr>
      <w:r>
        <w:rPr/>
        <w:t>Se tendria</w:t>
      </w:r>
    </w:p>
    <w:p>
      <w:pPr>
        <w:pStyle w:val="text"/>
        <w:jc w:val="left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1809750" cy="3190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1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reemplazando en la funcion de transferencia obtenida</w:t>
      </w:r>
    </w:p>
    <w:p>
      <w:pPr>
        <w:pStyle w:val="text"/>
        <w:jc w:val="left"/>
      </w:pPr>
      <w:r>
        <w:rPr>
          <w:position w:val="-23.625"/>
        </w:rPr>
        <w:drawing>
          <wp:inline xmlns:wp="http://schemas.openxmlformats.org/drawingml/2006/wordprocessingDrawing" distB="0" distL="0" distR="0" distT="0">
            <wp:extent cx="1590675" cy="3333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/>
      </w:r>
    </w:p>
    <w:p>
      <w:pPr>
        <w:pStyle w:val="text"/>
        <w:jc w:val="left"/>
      </w:pPr>
      <w:r>
        <w:rPr>
          <w:position w:val="-23.625"/>
        </w:rPr>
        <w:drawing>
          <wp:inline xmlns:wp="http://schemas.openxmlformats.org/drawingml/2006/wordprocessingDrawing" distB="0" distL="0" distR="0" distT="0">
            <wp:extent cx="1547813" cy="3333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code"/>
      </w:pPr>
      <w:r>
        <w:rPr>
          <w:noProof w:val="true"/>
        </w:rPr>
        <w:t>G = tf1 * w</w:t>
      </w:r>
    </w:p>
    <w:altChunk r:id="rId14"/>
    <w:p>
      <w:pPr>
        <w:pStyle w:val="text"/>
        <w:jc w:val="left"/>
      </w:pPr>
      <w:r>
        <w:rPr/>
        <w:t>Por definición la Velocidad Angular se define:         </w:t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185863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El desplazamiento lineal en la Cinta:       </w:t>
      </w:r>
    </w:p>
    <w:p>
      <w:pPr>
        <w:pStyle w:val="text"/>
        <w:jc w:val="left"/>
      </w:pPr>
      <w:r>
        <w:rPr>
          <w:position w:val="-25.125"/>
        </w:rPr>
        <w:drawing>
          <wp:inline xmlns:wp="http://schemas.openxmlformats.org/drawingml/2006/wordprocessingDrawing" distB="0" distL="0" distR="0" distT="0">
            <wp:extent cx="1423988" cy="40481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547688" cy="3333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code"/>
      </w:pPr>
      <w:r>
        <w:rPr>
          <w:noProof w:val="true"/>
        </w:rPr>
        <w:t>s = tf(</w:t>
      </w:r>
      <w:r>
        <w:rPr>
          <w:color w:val="a020f0"/>
          <w:noProof w:val="true"/>
        </w:rPr>
        <w:t>'s'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R_motor = 1.85</w:t>
      </w:r>
    </w:p>
    <w:altChunk r:id="rId18"/>
    <w:p>
      <w:pPr>
        <w:pStyle w:val="code"/>
      </w:pPr>
      <w:r>
        <w:rPr>
          <w:noProof w:val="true"/>
        </w:rPr>
        <w:t>Gs = G * R_motor/s</w:t>
      </w:r>
    </w:p>
    <w:altChunk r:id="rId19"/>
    <w:sectPr>
      <w:pgSz w:w="12240" w:h="15840" code="1" w:orient="portrait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latentStyles xmlns="http://schemas.openxmlformats.org/wordprocessingml/2006/main"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Theme="majorEastAsia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Theme="majorEastAsia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Theme="majorEastAsia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Theme="majorEastAsia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Theme="majorEastAsia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2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Theme="majorEastAsia" w:hAnsi="Helvetica"/>
      <w:sz w:val="21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Theme="majorEastAsia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Theme="majorEastAsia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Theme="majorEastAsia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Theme="majorEastAsia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Theme="majorEastAsia" w:hAnsi="Helvetica"/>
      <w:spacing w:val="0"/>
      <w:sz w:val="21"/>
    </w:rPr>
  </w:style>
</w:styles>
</file>

<file path=word/_rels/document.xml.rels><?xml version="1.0" encoding="UTF-8" standalone="yes" ?><Relationships xmlns="http://schemas.openxmlformats.org/package/2006/relationships"><Relationship Id="rId1" Target="../outputs/output0.mht" Type="http://schemas.openxmlformats.org/officeDocument/2006/relationships/aFChunk"/><Relationship Id="rId10" Target="../outputs/output9.mht" Type="http://schemas.openxmlformats.org/officeDocument/2006/relationships/aFChunk"/><Relationship Id="rId11" Target="../media/image1.png" Type="http://schemas.openxmlformats.org/officeDocument/2006/relationships/image"/><Relationship Id="rId12" Target="../media/image2.png" Type="http://schemas.openxmlformats.org/officeDocument/2006/relationships/image"/><Relationship Id="rId13" Target="../media/image3.png" Type="http://schemas.openxmlformats.org/officeDocument/2006/relationships/image"/><Relationship Id="rId14" Target="../outputs/output10.mht" Type="http://schemas.openxmlformats.org/officeDocument/2006/relationships/aFChunk"/><Relationship Id="rId15" Target="../media/image4.png" Type="http://schemas.openxmlformats.org/officeDocument/2006/relationships/image"/><Relationship Id="rId16" Target="../media/image5.png" Type="http://schemas.openxmlformats.org/officeDocument/2006/relationships/image"/><Relationship Id="rId17" Target="../media/image6.png" Type="http://schemas.openxmlformats.org/officeDocument/2006/relationships/image"/><Relationship Id="rId18" Target="../outputs/output11.mht" Type="http://schemas.openxmlformats.org/officeDocument/2006/relationships/aFChunk"/><Relationship Id="rId19" Target="../outputs/output12.mht" Type="http://schemas.openxmlformats.org/officeDocument/2006/relationships/aFChunk"/><Relationship Id="rId2" Target="../outputs/output1.mht" Type="http://schemas.openxmlformats.org/officeDocument/2006/relationships/aFChunk"/><Relationship Id="rId20" Target="styles.xml" Type="http://schemas.openxmlformats.org/officeDocument/2006/relationships/styles"/><Relationship Id="rId21" Target="numbering.xml" Type="http://schemas.openxmlformats.org/officeDocument/2006/relationships/numbering"/><Relationship Id="rId3" Target="../outputs/output2.mht" Type="http://schemas.openxmlformats.org/officeDocument/2006/relationships/aFChunk"/><Relationship Id="rId4" Target="../outputs/output3.mht" Type="http://schemas.openxmlformats.org/officeDocument/2006/relationships/aFChunk"/><Relationship Id="rId5" Target="../outputs/output4.mht" Type="http://schemas.openxmlformats.org/officeDocument/2006/relationships/aFChunk"/><Relationship Id="rId6" Target="../outputs/output5.mht" Type="http://schemas.openxmlformats.org/officeDocument/2006/relationships/aFChunk"/><Relationship Id="rId7" Target="../outputs/output6.mht" Type="http://schemas.openxmlformats.org/officeDocument/2006/relationships/aFChunk"/><Relationship Id="rId8" Target="../outputs/output7.mht" Type="http://schemas.openxmlformats.org/officeDocument/2006/relationships/aFChunk"/><Relationship Id="rId9" Target="../outputs/output8.mht" Type="http://schemas.openxmlformats.org/officeDocument/2006/relationships/aFChunk"/></Relationships>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2025-10-21T14:31:13Z</dcterms:created>
  <dcterms:modified xsi:type="dcterms:W3CDTF">2025-10-21T14:31:13Z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R2019a</matlabRelease>
</mwcoreProperties>
</file>

<file path=metadata/mwcorePropertiesExtension.xml><?xml version="1.0" encoding="utf-8"?>
<mwcoreProperties xmlns="http://schemas.mathworks.com/package/2014/corePropertiesExtension">
  <matlabVersion>9.6.0.1062519</matlabVersion>
</mwcoreProperties>
</file>