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DOCUMENTO DE HISTORIAS DE USUARIO (HU)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Metodología Ágil (Scrum / INVEST / BDD Gherkin)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Matriz Resumen de Historias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331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Título de la Historia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 Principal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 y Acceso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Inicio de Sesión Seguro y Gestión de Tokens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Usuario General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HU-02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Gestión Documental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Organización y Estructuración en Carpetas Lógicas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Documental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Ingesta de Archivos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Carga y Validación de Archivos Heterogéneos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Documental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HU-04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Inteligencia Artificial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Clasificación Automática Multiclase de Documentos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Documental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Inteligencia Artificial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Generación Automatizada de Resúmenes Ejecutivos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Consultor / Analista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Media (Should)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HU-06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Inteligencia Artificial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Extracción Estructurada de Entidades y Metadatos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/ Auditor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Búsqueda y RAG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Consulta Semántica en Lenguaje Natural (Q&amp;A)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Consultor / Auditor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 (Must)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HU-08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Analítica y Auditoría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Visualización de Dashboard de Métricas y Estado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Administrador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Media (Should)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Especificación Detallada de Historias de Usuario (BDD / Gherkin)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HU-01: Inicio de Sesión Seguro y Gestión de Tokens (Épica: Seguridad y Acceso | 3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usuario del sistema (Administrador, Analista o Consultor), quiero autenticarme con mis credenciales institucionales seguras, para acceder a las funcionalidades del sistema según los permisos asignados a mi rol.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el usuario se encuentra en la pantalla de login con credenciales activas ('analista.uts@uts.edu.co'),</w:t>
        <w:br/>
        <w:t>Cuando ingresa correo y contraseña válidos y presiona 'Iniciar Sesión',</w:t>
        <w:br/>
        <w:t>Entonces el sistema valida la identidad en &lt;500ms, emite token JWT con rol 'ANALISTA' y redirige a la vista principal.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el usuario ingresa una contraseña incorrecta o correo inexistente,</w:t>
        <w:br/>
        <w:t>Cuando envía el formulario de inicio de sesión,</w:t>
        <w:br/>
        <w:t>Entonces el sistema no emite token, responde HTTP 401 y muestra 'Credenciales incorrectas' sin dar detalles adicionales.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HU-02: Organización y Estructuración en Carpetas Lógicas (Épica: Gestión Documental | 5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Analista de Información Documental, quiero crear y estructurar carpetas jerárquicas en el repositorio, para categorizar y segregar los archivos institucionales de manera ordenada.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el Analista tiene permisos de escritura en el módulo documental,</w:t>
        <w:br/>
        <w:t>Cuando crea una carpeta con el nombre 'Proyectos_Grado_2026',</w:t>
        <w:br/>
        <w:t>Entonces el sistema genera su UUID, la agrega al árbol de directorios y persiste el registro en la base de 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ya existe una carpeta llamada 'Proyectos_Grado_2026' en el mismo nivel jerárquico,</w:t>
        <w:br/>
        <w:t>Cuando el usuario intenta crear otra con idéntico nombre,</w:t>
        <w:br/>
        <w:t>Entonces el sistema rechaza la solicitud y muestra 'Ya existe una carpeta con este nombre en la ubicación actual'.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HU-03: Carga y Validación de Archivos Heterogéneos (Épica: Ingesta de Archivos | 5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Analista de Información Documental, quiero cargar archivos individuales o por lotes en formatos PDF, DOCX y TXT, para que queden almacenados de forma segura e inicien el pipeline de análisis inteligente.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el usuario selecciona 'resolucion_rectoral.pdf' de 4.5 MB hacia la carpeta 'Actas',</w:t>
        <w:br/>
        <w:t>Cuando presiona 'Cargar Archivo',</w:t>
        <w:br/>
        <w:t>Entonces el sistema valida Magic Bytes (%PDF), peso &lt;= 20MB, persiste el archivo con hash SHA-256, marca estado 'Cargado' y encola el procesamiento asíncrono.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el usuario intenta subir un archivo de 25.8 MB,</w:t>
        <w:br/>
        <w:t>Cuando presiona 'Cargar Archivo',</w:t>
        <w:br/>
        <w:t>Entonces el sistema intercepta la petición, devuelve HTTP 413 y notifica 'El archivo excede el tamaño máximo permitido de 20 MB'.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HU-04: Clasificación Automática Multiclase de Documentos (Épica: Inteligencia Artificial | 8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Analista Documental, quiero que el sistema clasifique automáticamente los documentos cargados en categorías como Administrativo, Técnico o Legal/Financiero, para eliminar la clasificación manual y asegurar la homogeneidad del archivo.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un documento con contenido sobre presupuesto y comités fue parseado exitosamente,</w:t>
        <w:br/>
        <w:t>Cuando el clasificador de IA procesa los fragmentos,</w:t>
        <w:br/>
        <w:t>Entonces asigna la categoría 'Administrativo' con confianza &gt;= 85% y actualiza los metadatos del documento.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un documento presenta texto disperso con confianza menor a 0.60,</w:t>
        <w:br/>
        <w:t>Cuando concluye la inferencia,</w:t>
        <w:br/>
        <w:t>Entonces se etiqueta como 'Por Clasificar / Revisión Requerida' y se genera alerta visual en la bandeja de revisión.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HU-05: Generación Automatizada de Resúmenes Ejecutivos (Épica: Inteligencia Artificial | 5 SP | Prioridad: Media (Should))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Consultor o Directivo Institucional, quiero disponer de un resumen ejecutivo sintetizado de cada documento cargado, para comprender el propósito y puntos clave del archivo sin necesidad de leerlo por completo.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un informe técnico de 35 páginas fue parseado correctamente,</w:t>
        <w:br/>
        <w:t>Cuando el worker ejecuta la rutina de síntesis con el LLM,</w:t>
        <w:br/>
        <w:t>Entonces genera un resumen en Markdown de 150-300 palabras con propósito, puntos clave y conclusiones.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se procesa un archivo con menos de 20 palabras legibles,</w:t>
        <w:br/>
        <w:t>Cuando se intenta generar el resumen,</w:t>
        <w:br/>
        <w:t>Entonces el sistema detecta longitud insuficiente y marca 'Resumen no disponible - Contenido insuficiente' sin gastar llamadas al LLM.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HU-06: Extracción Estructurada de Entidades y Metadatos (Épica: Inteligencia Artificial | 8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Auditor o Analista de la UTS, quiero que el sistema extraiga entidades clave (fechas, responsables, valores económicos, resoluciones) en formato JSON estructurado, para facilitar auditorías y exportación de 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el documento corresponde a un contrato institucional legal/financiero,</w:t>
        <w:br/>
        <w:t>Cuando el modelo de IA procesa la extracción según el esquema JSON,</w:t>
        <w:br/>
        <w:t>Entonces devuelve objeto JSON validado con: numero_contrato, fecha_firma, partes, cuantia y vigencia.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el contrato no especifica cuantía económica,</w:t>
        <w:br/>
        <w:t>Cuando el extractor genera el JSON,</w:t>
        <w:br/>
        <w:t>Entonces asigna 'null' a dicho atributo y pasa la validación del esquema Pydantic sin generar excepciones.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HU-07: Consulta Semántica en Lenguaje Natural (Q&amp;A con RAG) (Épica: Búsqueda y RAG | 13 SP | Prioridad: Alta (Must))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Consultor o Investigador institucional, quiero hacer preguntas en lenguaje natural sobre la base documental institucional, para obtener respuestas precisas fundamentadas y sustentadas con citas exactas de los documentos fuente.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existen documentos indexados en la base de datos vectorial,</w:t>
        <w:br/>
        <w:t>Cuando el usuario pregunta: '¿Cuáles son los requisitos de graduación según el reglamento vigente?',</w:t>
        <w:br/>
        <w:t>Entonces el motor recupera los chunks más similares, el LLM sintetiza la respuesta y entrega la cita [Reglamento_Estudiantil_UTS.pdf, Pág. 18] en &lt;2.5s.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el usuario pregunta sobre un tema no contenido en el repositorio,</w:t>
        <w:br/>
        <w:t>Cuando el motor RAG calcula similitudes y quedan bajo el umbral (score &lt; 0.65),</w:t>
        <w:br/>
        <w:t>Entonces el sistema responde: 'La información solicitada no se encuentra disponible en los documentos cargados' sin alucinar.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HU-08: Visualización de Dashboard de Métricas y Estado (Épica: Analítica y Auditoría | 5 SP | Prioridad: Media (Should))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Declaración: </w:t>
      </w:r>
      <w:r>
        <w:rPr>
          <w:rFonts w:ascii="Arial" w:hAnsi="Arial"/>
          <w:color w:val="282828"/>
          <w:sz w:val="19"/>
        </w:rPr>
        <w:t>Como Administrador del Sistema, quiero consultar un dashboard interactivo con estadísticas de carga, distribución de categorías y estado de auditoría, para monitorear la salud del sistema y la actividad documental de las UTS.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1 (Éxito): </w:t>
      </w:r>
      <w:r>
        <w:rPr>
          <w:rFonts w:ascii="Arial" w:hAnsi="Arial"/>
          <w:color w:val="282828"/>
          <w:sz w:val="19"/>
        </w:rPr>
        <w:t>Dado que el Administrador accede a la sección de Analítica,</w:t>
        <w:br/>
        <w:t>Cuando la vista carga en &lt;1.5s,</w:t>
        <w:br/>
        <w:t>Entonces muestra gráficos por categoría (Administrativo, Técnico, Legal), total de documentos, tasa de éxito y latencias medias.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Escenario 2 (Excepción / Límite): </w:t>
      </w:r>
      <w:r>
        <w:rPr>
          <w:rFonts w:ascii="Arial" w:hAnsi="Arial"/>
          <w:color w:val="282828"/>
          <w:sz w:val="19"/>
        </w:rPr>
        <w:t>Dado que el Administrador filtra por el rango de fechas del último mes,</w:t>
        <w:br/>
        <w:t>Cuando aplica el filtro,</w:t>
        <w:br/>
        <w:t>Entonces las gráficas y contadores se actualizan dinámicamente vía API sin recarga de página.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