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0E387A"/>
          <w:sz w:val="32"/>
        </w:rPr>
        <w:t>MATRIZ DE TRAZABILIDAD DE REQUISITOS (RTM)</w:t>
      </w:r>
    </w:p>
    <w:p>
      <w:pPr>
        <w:spacing w:after="240"/>
        <w:jc w:val="center"/>
      </w:pPr>
      <w:r>
        <w:rPr>
          <w:rFonts w:ascii="Arial" w:hAnsi="Arial"/>
          <w:i/>
          <w:color w:val="5A5A5A"/>
          <w:sz w:val="20"/>
        </w:rPr>
        <w:t>Sistema Inteligente de Gestión y Análisis Documental | Unidades Tecnológicas de Santander (UTS)</w:t>
        <w:br/>
        <w:t>Estándar: Requirements Traceability Matrix Bidireccional</w:t>
      </w:r>
    </w:p>
    <w:p>
      <w:pPr>
        <w:spacing w:before="280" w:after="120"/>
      </w:pPr>
      <w:r>
        <w:rPr>
          <w:rFonts w:ascii="Arial" w:hAnsi="Arial"/>
          <w:b/>
          <w:color w:val="0E387A"/>
          <w:sz w:val="26"/>
        </w:rPr>
        <w:t>1. Marco Metodológico de la Trazabilidad</w:t>
      </w:r>
    </w:p>
    <w:p>
      <w:pPr>
        <w:spacing w:before="0" w:after="80" w:line="276" w:lineRule="auto"/>
      </w:pPr>
      <w:r>
        <w:rPr>
          <w:rFonts w:ascii="Arial" w:hAnsi="Arial"/>
          <w:color w:val="282828"/>
          <w:sz w:val="19"/>
        </w:rPr>
        <w:t>La matriz de trazabilidad garantiza la alineación bidireccional entre los objetivos de negocio de las UTS, los requisitos funcionales (RF), las historias de usuario (HU), los casos de uso (CU), los módulos de arquitectura y las pruebas de aseguramiento de calidad (QA).</w:t>
      </w:r>
    </w:p>
    <w:p>
      <w:pPr>
        <w:spacing w:before="280" w:after="120"/>
      </w:pPr>
      <w:r>
        <w:rPr>
          <w:rFonts w:ascii="Arial" w:hAnsi="Arial"/>
          <w:b/>
          <w:color w:val="0E387A"/>
          <w:sz w:val="26"/>
        </w:rPr>
        <w:t>2. Tabla Maestra de Trazabilidad Cruzada (Funcional)</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864"/>
            <w:shd w:fill="0E387A"/>
            <w:tcMar>
              <w:top w:w="100" w:type="dxa"/>
              <w:bottom w:w="100" w:type="dxa"/>
              <w:left w:w="120" w:type="dxa"/>
              <w:right w:w="120" w:type="dxa"/>
            </w:tcMar>
          </w:tcPr>
          <w:p>
            <w:pPr>
              <w:spacing w:before="0" w:after="0"/>
            </w:pPr>
            <w:r>
              <w:rPr>
                <w:rFonts w:ascii="Arial" w:hAnsi="Arial"/>
                <w:b/>
                <w:color w:val="FFFFFF"/>
                <w:sz w:val="18"/>
              </w:rPr>
              <w:t>ID RF</w:t>
            </w:r>
          </w:p>
        </w:tc>
        <w:tc>
          <w:tcPr>
            <w:tcW w:type="dxa" w:w="1584"/>
            <w:shd w:fill="0E387A"/>
            <w:tcMar>
              <w:top w:w="100" w:type="dxa"/>
              <w:bottom w:w="100" w:type="dxa"/>
              <w:left w:w="120" w:type="dxa"/>
              <w:right w:w="120" w:type="dxa"/>
            </w:tcMar>
          </w:tcPr>
          <w:p>
            <w:pPr>
              <w:spacing w:before="0" w:after="0"/>
            </w:pPr>
            <w:r>
              <w:rPr>
                <w:rFonts w:ascii="Arial" w:hAnsi="Arial"/>
                <w:b/>
                <w:color w:val="FFFFFF"/>
                <w:sz w:val="18"/>
              </w:rPr>
              <w:t>Objetivo UTS</w:t>
            </w:r>
          </w:p>
        </w:tc>
        <w:tc>
          <w:tcPr>
            <w:tcW w:type="dxa" w:w="864"/>
            <w:shd w:fill="0E387A"/>
            <w:tcMar>
              <w:top w:w="100" w:type="dxa"/>
              <w:bottom w:w="100" w:type="dxa"/>
              <w:left w:w="120" w:type="dxa"/>
              <w:right w:w="120" w:type="dxa"/>
            </w:tcMar>
          </w:tcPr>
          <w:p>
            <w:pPr>
              <w:spacing w:before="0" w:after="0"/>
            </w:pPr>
            <w:r>
              <w:rPr>
                <w:rFonts w:ascii="Arial" w:hAnsi="Arial"/>
                <w:b/>
                <w:color w:val="FFFFFF"/>
                <w:sz w:val="18"/>
              </w:rPr>
              <w:t>HU</w:t>
            </w:r>
          </w:p>
        </w:tc>
        <w:tc>
          <w:tcPr>
            <w:tcW w:type="dxa" w:w="1008"/>
            <w:shd w:fill="0E387A"/>
            <w:tcMar>
              <w:top w:w="100" w:type="dxa"/>
              <w:bottom w:w="100" w:type="dxa"/>
              <w:left w:w="120" w:type="dxa"/>
              <w:right w:w="120" w:type="dxa"/>
            </w:tcMar>
          </w:tcPr>
          <w:p>
            <w:pPr>
              <w:spacing w:before="0" w:after="0"/>
            </w:pPr>
            <w:r>
              <w:rPr>
                <w:rFonts w:ascii="Arial" w:hAnsi="Arial"/>
                <w:b/>
                <w:color w:val="FFFFFF"/>
                <w:sz w:val="18"/>
              </w:rPr>
              <w:t>CU</w:t>
            </w:r>
          </w:p>
        </w:tc>
        <w:tc>
          <w:tcPr>
            <w:tcW w:type="dxa" w:w="2592"/>
            <w:shd w:fill="0E387A"/>
            <w:tcMar>
              <w:top w:w="100" w:type="dxa"/>
              <w:bottom w:w="100" w:type="dxa"/>
              <w:left w:w="120" w:type="dxa"/>
              <w:right w:w="120" w:type="dxa"/>
            </w:tcMar>
          </w:tcPr>
          <w:p>
            <w:pPr>
              <w:spacing w:before="0" w:after="0"/>
            </w:pPr>
            <w:r>
              <w:rPr>
                <w:rFonts w:ascii="Arial" w:hAnsi="Arial"/>
                <w:b/>
                <w:color w:val="FFFFFF"/>
                <w:sz w:val="18"/>
              </w:rPr>
              <w:t>Capa / Módulo de Software</w:t>
            </w:r>
          </w:p>
        </w:tc>
        <w:tc>
          <w:tcPr>
            <w:tcW w:type="dxa" w:w="2592"/>
            <w:shd w:fill="0E387A"/>
            <w:tcMar>
              <w:top w:w="100" w:type="dxa"/>
              <w:bottom w:w="100" w:type="dxa"/>
              <w:left w:w="120" w:type="dxa"/>
              <w:right w:w="120" w:type="dxa"/>
            </w:tcMar>
          </w:tcPr>
          <w:p>
            <w:pPr>
              <w:spacing w:before="0" w:after="0"/>
            </w:pPr>
            <w:r>
              <w:rPr>
                <w:rFonts w:ascii="Arial" w:hAnsi="Arial"/>
                <w:b/>
                <w:color w:val="FFFFFF"/>
                <w:sz w:val="18"/>
              </w:rPr>
              <w:t>Mecanismo de Verificación</w:t>
            </w:r>
          </w:p>
        </w:tc>
        <w:tc>
          <w:tcPr>
            <w:tcW w:type="dxa" w:w="864"/>
            <w:shd w:fill="0E387A"/>
            <w:tcMar>
              <w:top w:w="100" w:type="dxa"/>
              <w:bottom w:w="100" w:type="dxa"/>
              <w:left w:w="120" w:type="dxa"/>
              <w:right w:w="120" w:type="dxa"/>
            </w:tcMar>
          </w:tcPr>
          <w:p>
            <w:pPr>
              <w:spacing w:before="0" w:after="0"/>
            </w:pPr>
            <w:r>
              <w:rPr>
                <w:rFonts w:ascii="Arial" w:hAnsi="Arial"/>
                <w:b/>
                <w:color w:val="FFFFFF"/>
                <w:sz w:val="18"/>
              </w:rPr>
              <w:t>Estado</w:t>
            </w:r>
          </w:p>
        </w:tc>
      </w:tr>
      <w:tr>
        <w:tc>
          <w:tcPr>
            <w:tcW w:type="dxa" w:w="864"/>
            <w:shd w:fill="FFFFFF"/>
            <w:tcMar>
              <w:top w:w="80" w:type="dxa"/>
              <w:bottom w:w="80" w:type="dxa"/>
              <w:left w:w="100" w:type="dxa"/>
              <w:right w:w="100" w:type="dxa"/>
            </w:tcMar>
          </w:tcPr>
          <w:p>
            <w:pPr>
              <w:spacing w:before="0" w:after="0"/>
            </w:pPr>
            <w:r>
              <w:rPr>
                <w:rFonts w:ascii="Arial" w:hAnsi="Arial"/>
                <w:color w:val="282828"/>
                <w:sz w:val="17"/>
              </w:rPr>
              <w:t>RF-01</w:t>
            </w:r>
          </w:p>
        </w:tc>
        <w:tc>
          <w:tcPr>
            <w:tcW w:type="dxa" w:w="1584"/>
            <w:shd w:fill="FFFFFF"/>
            <w:tcMar>
              <w:top w:w="80" w:type="dxa"/>
              <w:bottom w:w="80" w:type="dxa"/>
              <w:left w:w="100" w:type="dxa"/>
              <w:right w:w="100" w:type="dxa"/>
            </w:tcMar>
          </w:tcPr>
          <w:p>
            <w:pPr>
              <w:spacing w:before="0" w:after="0"/>
            </w:pPr>
            <w:r>
              <w:rPr>
                <w:rFonts w:ascii="Arial" w:hAnsi="Arial"/>
                <w:color w:val="282828"/>
                <w:sz w:val="17"/>
              </w:rPr>
              <w:t>OE-01: Seguridad</w:t>
            </w:r>
          </w:p>
        </w:tc>
        <w:tc>
          <w:tcPr>
            <w:tcW w:type="dxa" w:w="864"/>
            <w:shd w:fill="FFFFFF"/>
            <w:tcMar>
              <w:top w:w="80" w:type="dxa"/>
              <w:bottom w:w="80" w:type="dxa"/>
              <w:left w:w="100" w:type="dxa"/>
              <w:right w:w="100" w:type="dxa"/>
            </w:tcMar>
          </w:tcPr>
          <w:p>
            <w:pPr>
              <w:spacing w:before="0" w:after="0"/>
            </w:pPr>
            <w:r>
              <w:rPr>
                <w:rFonts w:ascii="Arial" w:hAnsi="Arial"/>
                <w:color w:val="282828"/>
                <w:sz w:val="17"/>
              </w:rPr>
              <w:t>HU-01</w:t>
            </w:r>
          </w:p>
        </w:tc>
        <w:tc>
          <w:tcPr>
            <w:tcW w:type="dxa" w:w="1008"/>
            <w:shd w:fill="FFFFFF"/>
            <w:tcMar>
              <w:top w:w="80" w:type="dxa"/>
              <w:bottom w:w="80" w:type="dxa"/>
              <w:left w:w="100" w:type="dxa"/>
              <w:right w:w="100" w:type="dxa"/>
            </w:tcMar>
          </w:tcPr>
          <w:p>
            <w:pPr>
              <w:spacing w:before="0" w:after="0"/>
            </w:pPr>
            <w:r>
              <w:rPr>
                <w:rFonts w:ascii="Arial" w:hAnsi="Arial"/>
                <w:color w:val="282828"/>
                <w:sz w:val="17"/>
              </w:rPr>
              <w:t>CU-01</w:t>
            </w:r>
          </w:p>
        </w:tc>
        <w:tc>
          <w:tcPr>
            <w:tcW w:type="dxa" w:w="2592"/>
            <w:shd w:fill="FFFFFF"/>
            <w:tcMar>
              <w:top w:w="80" w:type="dxa"/>
              <w:bottom w:w="80" w:type="dxa"/>
              <w:left w:w="100" w:type="dxa"/>
              <w:right w:w="100" w:type="dxa"/>
            </w:tcMar>
          </w:tcPr>
          <w:p>
            <w:pPr>
              <w:spacing w:before="0" w:after="0"/>
            </w:pPr>
            <w:r>
              <w:rPr>
                <w:rFonts w:ascii="Arial" w:hAnsi="Arial"/>
                <w:color w:val="282828"/>
                <w:sz w:val="17"/>
              </w:rPr>
              <w:t>Auth Controller / Spring Security / DB</w:t>
            </w:r>
          </w:p>
        </w:tc>
        <w:tc>
          <w:tcPr>
            <w:tcW w:type="dxa" w:w="2592"/>
            <w:shd w:fill="FFFFFF"/>
            <w:tcMar>
              <w:top w:w="80" w:type="dxa"/>
              <w:bottom w:w="80" w:type="dxa"/>
              <w:left w:w="100" w:type="dxa"/>
              <w:right w:w="100" w:type="dxa"/>
            </w:tcMar>
          </w:tcPr>
          <w:p>
            <w:pPr>
              <w:spacing w:before="0" w:after="0"/>
            </w:pPr>
            <w:r>
              <w:rPr>
                <w:rFonts w:ascii="Arial" w:hAnsi="Arial"/>
                <w:color w:val="282828"/>
                <w:sz w:val="17"/>
              </w:rPr>
              <w:t>Pruebas Unitarias JUnit + Integration JWT</w:t>
            </w:r>
          </w:p>
        </w:tc>
        <w:tc>
          <w:tcPr>
            <w:tcW w:type="dxa" w:w="864"/>
            <w:shd w:fill="FFFFFF"/>
            <w:tcMar>
              <w:top w:w="80" w:type="dxa"/>
              <w:bottom w:w="80" w:type="dxa"/>
              <w:left w:w="100" w:type="dxa"/>
              <w:right w:w="100" w:type="dxa"/>
            </w:tcMar>
          </w:tcPr>
          <w:p>
            <w:pPr>
              <w:spacing w:before="0" w:after="0"/>
            </w:pPr>
            <w:r>
              <w:rPr>
                <w:rFonts w:ascii="Arial" w:hAnsi="Arial"/>
                <w:color w:val="282828"/>
                <w:sz w:val="17"/>
              </w:rPr>
              <w:t>Aprobado</w:t>
            </w:r>
          </w:p>
        </w:tc>
      </w:tr>
      <w:tr>
        <w:tc>
          <w:tcPr>
            <w:tcW w:type="dxa" w:w="864"/>
            <w:shd w:fill="F4F6F9"/>
            <w:tcMar>
              <w:top w:w="80" w:type="dxa"/>
              <w:bottom w:w="80" w:type="dxa"/>
              <w:left w:w="100" w:type="dxa"/>
              <w:right w:w="100" w:type="dxa"/>
            </w:tcMar>
          </w:tcPr>
          <w:p>
            <w:pPr>
              <w:spacing w:before="0" w:after="0"/>
            </w:pPr>
            <w:r>
              <w:rPr>
                <w:rFonts w:ascii="Arial" w:hAnsi="Arial"/>
                <w:color w:val="282828"/>
                <w:sz w:val="17"/>
              </w:rPr>
              <w:t>RF-02</w:t>
            </w:r>
          </w:p>
        </w:tc>
        <w:tc>
          <w:tcPr>
            <w:tcW w:type="dxa" w:w="1584"/>
            <w:shd w:fill="F4F6F9"/>
            <w:tcMar>
              <w:top w:w="80" w:type="dxa"/>
              <w:bottom w:w="80" w:type="dxa"/>
              <w:left w:w="100" w:type="dxa"/>
              <w:right w:w="100" w:type="dxa"/>
            </w:tcMar>
          </w:tcPr>
          <w:p>
            <w:pPr>
              <w:spacing w:before="0" w:after="0"/>
            </w:pPr>
            <w:r>
              <w:rPr>
                <w:rFonts w:ascii="Arial" w:hAnsi="Arial"/>
                <w:color w:val="282828"/>
                <w:sz w:val="17"/>
              </w:rPr>
              <w:t>OE-01: Repositorio</w:t>
            </w:r>
          </w:p>
        </w:tc>
        <w:tc>
          <w:tcPr>
            <w:tcW w:type="dxa" w:w="864"/>
            <w:shd w:fill="F4F6F9"/>
            <w:tcMar>
              <w:top w:w="80" w:type="dxa"/>
              <w:bottom w:w="80" w:type="dxa"/>
              <w:left w:w="100" w:type="dxa"/>
              <w:right w:w="100" w:type="dxa"/>
            </w:tcMar>
          </w:tcPr>
          <w:p>
            <w:pPr>
              <w:spacing w:before="0" w:after="0"/>
            </w:pPr>
            <w:r>
              <w:rPr>
                <w:rFonts w:ascii="Arial" w:hAnsi="Arial"/>
                <w:color w:val="282828"/>
                <w:sz w:val="17"/>
              </w:rPr>
              <w:t>HU-02</w:t>
            </w:r>
          </w:p>
        </w:tc>
        <w:tc>
          <w:tcPr>
            <w:tcW w:type="dxa" w:w="1008"/>
            <w:shd w:fill="F4F6F9"/>
            <w:tcMar>
              <w:top w:w="80" w:type="dxa"/>
              <w:bottom w:w="80" w:type="dxa"/>
              <w:left w:w="100" w:type="dxa"/>
              <w:right w:w="100" w:type="dxa"/>
            </w:tcMar>
          </w:tcPr>
          <w:p>
            <w:pPr>
              <w:spacing w:before="0" w:after="0"/>
            </w:pPr>
            <w:r>
              <w:rPr>
                <w:rFonts w:ascii="Arial" w:hAnsi="Arial"/>
                <w:color w:val="282828"/>
                <w:sz w:val="17"/>
              </w:rPr>
              <w:t>CU-05</w:t>
            </w:r>
          </w:p>
        </w:tc>
        <w:tc>
          <w:tcPr>
            <w:tcW w:type="dxa" w:w="2592"/>
            <w:shd w:fill="F4F6F9"/>
            <w:tcMar>
              <w:top w:w="80" w:type="dxa"/>
              <w:bottom w:w="80" w:type="dxa"/>
              <w:left w:w="100" w:type="dxa"/>
              <w:right w:w="100" w:type="dxa"/>
            </w:tcMar>
          </w:tcPr>
          <w:p>
            <w:pPr>
              <w:spacing w:before="0" w:after="0"/>
            </w:pPr>
            <w:r>
              <w:rPr>
                <w:rFonts w:ascii="Arial" w:hAnsi="Arial"/>
                <w:color w:val="282828"/>
                <w:sz w:val="17"/>
              </w:rPr>
              <w:t>Folder Service / Spring Boot / DB</w:t>
            </w:r>
          </w:p>
        </w:tc>
        <w:tc>
          <w:tcPr>
            <w:tcW w:type="dxa" w:w="2592"/>
            <w:shd w:fill="F4F6F9"/>
            <w:tcMar>
              <w:top w:w="80" w:type="dxa"/>
              <w:bottom w:w="80" w:type="dxa"/>
              <w:left w:w="100" w:type="dxa"/>
              <w:right w:w="100" w:type="dxa"/>
            </w:tcMar>
          </w:tcPr>
          <w:p>
            <w:pPr>
              <w:spacing w:before="0" w:after="0"/>
            </w:pPr>
            <w:r>
              <w:rPr>
                <w:rFonts w:ascii="Arial" w:hAnsi="Arial"/>
                <w:color w:val="282828"/>
                <w:sz w:val="17"/>
              </w:rPr>
              <w:t>Pruebas Unitarias + Test CRUD</w:t>
            </w:r>
          </w:p>
        </w:tc>
        <w:tc>
          <w:tcPr>
            <w:tcW w:type="dxa" w:w="864"/>
            <w:shd w:fill="F4F6F9"/>
            <w:tcMar>
              <w:top w:w="80" w:type="dxa"/>
              <w:bottom w:w="80" w:type="dxa"/>
              <w:left w:w="100" w:type="dxa"/>
              <w:right w:w="100" w:type="dxa"/>
            </w:tcMar>
          </w:tcPr>
          <w:p>
            <w:pPr>
              <w:spacing w:before="0" w:after="0"/>
            </w:pPr>
            <w:r>
              <w:rPr>
                <w:rFonts w:ascii="Arial" w:hAnsi="Arial"/>
                <w:color w:val="282828"/>
                <w:sz w:val="17"/>
              </w:rPr>
              <w:t>Aprobado</w:t>
            </w:r>
          </w:p>
        </w:tc>
      </w:tr>
      <w:tr>
        <w:tc>
          <w:tcPr>
            <w:tcW w:type="dxa" w:w="864"/>
            <w:shd w:fill="FFFFFF"/>
            <w:tcMar>
              <w:top w:w="80" w:type="dxa"/>
              <w:bottom w:w="80" w:type="dxa"/>
              <w:left w:w="100" w:type="dxa"/>
              <w:right w:w="100" w:type="dxa"/>
            </w:tcMar>
          </w:tcPr>
          <w:p>
            <w:pPr>
              <w:spacing w:before="0" w:after="0"/>
            </w:pPr>
            <w:r>
              <w:rPr>
                <w:rFonts w:ascii="Arial" w:hAnsi="Arial"/>
                <w:color w:val="282828"/>
                <w:sz w:val="17"/>
              </w:rPr>
              <w:t>RF-03</w:t>
            </w:r>
          </w:p>
        </w:tc>
        <w:tc>
          <w:tcPr>
            <w:tcW w:type="dxa" w:w="1584"/>
            <w:shd w:fill="FFFFFF"/>
            <w:tcMar>
              <w:top w:w="80" w:type="dxa"/>
              <w:bottom w:w="80" w:type="dxa"/>
              <w:left w:w="100" w:type="dxa"/>
              <w:right w:w="100" w:type="dxa"/>
            </w:tcMar>
          </w:tcPr>
          <w:p>
            <w:pPr>
              <w:spacing w:before="0" w:after="0"/>
            </w:pPr>
            <w:r>
              <w:rPr>
                <w:rFonts w:ascii="Arial" w:hAnsi="Arial"/>
                <w:color w:val="282828"/>
                <w:sz w:val="17"/>
              </w:rPr>
              <w:t>OE-01: Ingesta</w:t>
            </w:r>
          </w:p>
        </w:tc>
        <w:tc>
          <w:tcPr>
            <w:tcW w:type="dxa" w:w="864"/>
            <w:shd w:fill="FFFFFF"/>
            <w:tcMar>
              <w:top w:w="80" w:type="dxa"/>
              <w:bottom w:w="80" w:type="dxa"/>
              <w:left w:w="100" w:type="dxa"/>
              <w:right w:w="100" w:type="dxa"/>
            </w:tcMar>
          </w:tcPr>
          <w:p>
            <w:pPr>
              <w:spacing w:before="0" w:after="0"/>
            </w:pPr>
            <w:r>
              <w:rPr>
                <w:rFonts w:ascii="Arial" w:hAnsi="Arial"/>
                <w:color w:val="282828"/>
                <w:sz w:val="17"/>
              </w:rPr>
              <w:t>HU-03</w:t>
            </w:r>
          </w:p>
        </w:tc>
        <w:tc>
          <w:tcPr>
            <w:tcW w:type="dxa" w:w="1008"/>
            <w:shd w:fill="FFFFFF"/>
            <w:tcMar>
              <w:top w:w="80" w:type="dxa"/>
              <w:bottom w:w="80" w:type="dxa"/>
              <w:left w:w="100" w:type="dxa"/>
              <w:right w:w="100" w:type="dxa"/>
            </w:tcMar>
          </w:tcPr>
          <w:p>
            <w:pPr>
              <w:spacing w:before="0" w:after="0"/>
            </w:pPr>
            <w:r>
              <w:rPr>
                <w:rFonts w:ascii="Arial" w:hAnsi="Arial"/>
                <w:color w:val="282828"/>
                <w:sz w:val="17"/>
              </w:rPr>
              <w:t>CU-02</w:t>
            </w:r>
          </w:p>
        </w:tc>
        <w:tc>
          <w:tcPr>
            <w:tcW w:type="dxa" w:w="2592"/>
            <w:shd w:fill="FFFFFF"/>
            <w:tcMar>
              <w:top w:w="80" w:type="dxa"/>
              <w:bottom w:w="80" w:type="dxa"/>
              <w:left w:w="100" w:type="dxa"/>
              <w:right w:w="100" w:type="dxa"/>
            </w:tcMar>
          </w:tcPr>
          <w:p>
            <w:pPr>
              <w:spacing w:before="0" w:after="0"/>
            </w:pPr>
            <w:r>
              <w:rPr>
                <w:rFonts w:ascii="Arial" w:hAnsi="Arial"/>
                <w:color w:val="282828"/>
                <w:sz w:val="17"/>
              </w:rPr>
              <w:t>Multipart Ingestion / Local Storage</w:t>
            </w:r>
          </w:p>
        </w:tc>
        <w:tc>
          <w:tcPr>
            <w:tcW w:type="dxa" w:w="2592"/>
            <w:shd w:fill="FFFFFF"/>
            <w:tcMar>
              <w:top w:w="80" w:type="dxa"/>
              <w:bottom w:w="80" w:type="dxa"/>
              <w:left w:w="100" w:type="dxa"/>
              <w:right w:w="100" w:type="dxa"/>
            </w:tcMar>
          </w:tcPr>
          <w:p>
            <w:pPr>
              <w:spacing w:before="0" w:after="0"/>
            </w:pPr>
            <w:r>
              <w:rPr>
                <w:rFonts w:ascii="Arial" w:hAnsi="Arial"/>
                <w:color w:val="282828"/>
                <w:sz w:val="17"/>
              </w:rPr>
              <w:t>Pruebas Integración Upload (20MB/Magic)</w:t>
            </w:r>
          </w:p>
        </w:tc>
        <w:tc>
          <w:tcPr>
            <w:tcW w:type="dxa" w:w="864"/>
            <w:shd w:fill="FFFFFF"/>
            <w:tcMar>
              <w:top w:w="80" w:type="dxa"/>
              <w:bottom w:w="80" w:type="dxa"/>
              <w:left w:w="100" w:type="dxa"/>
              <w:right w:w="100" w:type="dxa"/>
            </w:tcMar>
          </w:tcPr>
          <w:p>
            <w:pPr>
              <w:spacing w:before="0" w:after="0"/>
            </w:pPr>
            <w:r>
              <w:rPr>
                <w:rFonts w:ascii="Arial" w:hAnsi="Arial"/>
                <w:color w:val="282828"/>
                <w:sz w:val="17"/>
              </w:rPr>
              <w:t>Aprobado</w:t>
            </w:r>
          </w:p>
        </w:tc>
      </w:tr>
      <w:tr>
        <w:tc>
          <w:tcPr>
            <w:tcW w:type="dxa" w:w="864"/>
            <w:shd w:fill="F4F6F9"/>
            <w:tcMar>
              <w:top w:w="80" w:type="dxa"/>
              <w:bottom w:w="80" w:type="dxa"/>
              <w:left w:w="100" w:type="dxa"/>
              <w:right w:w="100" w:type="dxa"/>
            </w:tcMar>
          </w:tcPr>
          <w:p>
            <w:pPr>
              <w:spacing w:before="0" w:after="0"/>
            </w:pPr>
            <w:r>
              <w:rPr>
                <w:rFonts w:ascii="Arial" w:hAnsi="Arial"/>
                <w:color w:val="282828"/>
                <w:sz w:val="17"/>
              </w:rPr>
              <w:t>RF-04</w:t>
            </w:r>
          </w:p>
        </w:tc>
        <w:tc>
          <w:tcPr>
            <w:tcW w:type="dxa" w:w="1584"/>
            <w:shd w:fill="F4F6F9"/>
            <w:tcMar>
              <w:top w:w="80" w:type="dxa"/>
              <w:bottom w:w="80" w:type="dxa"/>
              <w:left w:w="100" w:type="dxa"/>
              <w:right w:w="100" w:type="dxa"/>
            </w:tcMar>
          </w:tcPr>
          <w:p>
            <w:pPr>
              <w:spacing w:before="0" w:after="0"/>
            </w:pPr>
            <w:r>
              <w:rPr>
                <w:rFonts w:ascii="Arial" w:hAnsi="Arial"/>
                <w:color w:val="282828"/>
                <w:sz w:val="17"/>
              </w:rPr>
              <w:t>OE-02: Extracción/OCR</w:t>
            </w:r>
          </w:p>
        </w:tc>
        <w:tc>
          <w:tcPr>
            <w:tcW w:type="dxa" w:w="864"/>
            <w:shd w:fill="F4F6F9"/>
            <w:tcMar>
              <w:top w:w="80" w:type="dxa"/>
              <w:bottom w:w="80" w:type="dxa"/>
              <w:left w:w="100" w:type="dxa"/>
              <w:right w:w="100" w:type="dxa"/>
            </w:tcMar>
          </w:tcPr>
          <w:p>
            <w:pPr>
              <w:spacing w:before="0" w:after="0"/>
            </w:pPr>
            <w:r>
              <w:rPr>
                <w:rFonts w:ascii="Arial" w:hAnsi="Arial"/>
                <w:color w:val="282828"/>
                <w:sz w:val="17"/>
              </w:rPr>
              <w:t>HU-03</w:t>
            </w:r>
          </w:p>
        </w:tc>
        <w:tc>
          <w:tcPr>
            <w:tcW w:type="dxa" w:w="1008"/>
            <w:shd w:fill="F4F6F9"/>
            <w:tcMar>
              <w:top w:w="80" w:type="dxa"/>
              <w:bottom w:w="80" w:type="dxa"/>
              <w:left w:w="100" w:type="dxa"/>
              <w:right w:w="100" w:type="dxa"/>
            </w:tcMar>
          </w:tcPr>
          <w:p>
            <w:pPr>
              <w:spacing w:before="0" w:after="0"/>
            </w:pPr>
            <w:r>
              <w:rPr>
                <w:rFonts w:ascii="Arial" w:hAnsi="Arial"/>
                <w:color w:val="282828"/>
                <w:sz w:val="17"/>
              </w:rPr>
              <w:t>CU-02/03</w:t>
            </w:r>
          </w:p>
        </w:tc>
        <w:tc>
          <w:tcPr>
            <w:tcW w:type="dxa" w:w="2592"/>
            <w:shd w:fill="F4F6F9"/>
            <w:tcMar>
              <w:top w:w="80" w:type="dxa"/>
              <w:bottom w:w="80" w:type="dxa"/>
              <w:left w:w="100" w:type="dxa"/>
              <w:right w:w="100" w:type="dxa"/>
            </w:tcMar>
          </w:tcPr>
          <w:p>
            <w:pPr>
              <w:spacing w:before="0" w:after="0"/>
            </w:pPr>
            <w:r>
              <w:rPr>
                <w:rFonts w:ascii="Arial" w:hAnsi="Arial"/>
                <w:color w:val="282828"/>
                <w:sz w:val="17"/>
              </w:rPr>
              <w:t>FastAPI / PyMuPDF / Tesseract OCR</w:t>
            </w:r>
          </w:p>
        </w:tc>
        <w:tc>
          <w:tcPr>
            <w:tcW w:type="dxa" w:w="2592"/>
            <w:shd w:fill="F4F6F9"/>
            <w:tcMar>
              <w:top w:w="80" w:type="dxa"/>
              <w:bottom w:w="80" w:type="dxa"/>
              <w:left w:w="100" w:type="dxa"/>
              <w:right w:w="100" w:type="dxa"/>
            </w:tcMar>
          </w:tcPr>
          <w:p>
            <w:pPr>
              <w:spacing w:before="0" w:after="0"/>
            </w:pPr>
            <w:r>
              <w:rPr>
                <w:rFonts w:ascii="Arial" w:hAnsi="Arial"/>
                <w:color w:val="282828"/>
                <w:sz w:val="17"/>
              </w:rPr>
              <w:t>PyTest Extracción + Test E2E OCR</w:t>
            </w:r>
          </w:p>
        </w:tc>
        <w:tc>
          <w:tcPr>
            <w:tcW w:type="dxa" w:w="864"/>
            <w:shd w:fill="F4F6F9"/>
            <w:tcMar>
              <w:top w:w="80" w:type="dxa"/>
              <w:bottom w:w="80" w:type="dxa"/>
              <w:left w:w="100" w:type="dxa"/>
              <w:right w:w="100" w:type="dxa"/>
            </w:tcMar>
          </w:tcPr>
          <w:p>
            <w:pPr>
              <w:spacing w:before="0" w:after="0"/>
            </w:pPr>
            <w:r>
              <w:rPr>
                <w:rFonts w:ascii="Arial" w:hAnsi="Arial"/>
                <w:color w:val="282828"/>
                <w:sz w:val="17"/>
              </w:rPr>
              <w:t>Aprobado</w:t>
            </w:r>
          </w:p>
        </w:tc>
      </w:tr>
      <w:tr>
        <w:tc>
          <w:tcPr>
            <w:tcW w:type="dxa" w:w="864"/>
            <w:shd w:fill="FFFFFF"/>
            <w:tcMar>
              <w:top w:w="80" w:type="dxa"/>
              <w:bottom w:w="80" w:type="dxa"/>
              <w:left w:w="100" w:type="dxa"/>
              <w:right w:w="100" w:type="dxa"/>
            </w:tcMar>
          </w:tcPr>
          <w:p>
            <w:pPr>
              <w:spacing w:before="0" w:after="0"/>
            </w:pPr>
            <w:r>
              <w:rPr>
                <w:rFonts w:ascii="Arial" w:hAnsi="Arial"/>
                <w:color w:val="282828"/>
                <w:sz w:val="17"/>
              </w:rPr>
              <w:t>RF-05</w:t>
            </w:r>
          </w:p>
        </w:tc>
        <w:tc>
          <w:tcPr>
            <w:tcW w:type="dxa" w:w="1584"/>
            <w:shd w:fill="FFFFFF"/>
            <w:tcMar>
              <w:top w:w="80" w:type="dxa"/>
              <w:bottom w:w="80" w:type="dxa"/>
              <w:left w:w="100" w:type="dxa"/>
              <w:right w:w="100" w:type="dxa"/>
            </w:tcMar>
          </w:tcPr>
          <w:p>
            <w:pPr>
              <w:spacing w:before="0" w:after="0"/>
            </w:pPr>
            <w:r>
              <w:rPr>
                <w:rFonts w:ascii="Arial" w:hAnsi="Arial"/>
                <w:color w:val="282828"/>
                <w:sz w:val="17"/>
              </w:rPr>
              <w:t>OE-02: Clasificación</w:t>
            </w:r>
          </w:p>
        </w:tc>
        <w:tc>
          <w:tcPr>
            <w:tcW w:type="dxa" w:w="864"/>
            <w:shd w:fill="FFFFFF"/>
            <w:tcMar>
              <w:top w:w="80" w:type="dxa"/>
              <w:bottom w:w="80" w:type="dxa"/>
              <w:left w:w="100" w:type="dxa"/>
              <w:right w:w="100" w:type="dxa"/>
            </w:tcMar>
          </w:tcPr>
          <w:p>
            <w:pPr>
              <w:spacing w:before="0" w:after="0"/>
            </w:pPr>
            <w:r>
              <w:rPr>
                <w:rFonts w:ascii="Arial" w:hAnsi="Arial"/>
                <w:color w:val="282828"/>
                <w:sz w:val="17"/>
              </w:rPr>
              <w:t>HU-04</w:t>
            </w:r>
          </w:p>
        </w:tc>
        <w:tc>
          <w:tcPr>
            <w:tcW w:type="dxa" w:w="1008"/>
            <w:shd w:fill="FFFFFF"/>
            <w:tcMar>
              <w:top w:w="80" w:type="dxa"/>
              <w:bottom w:w="80" w:type="dxa"/>
              <w:left w:w="100" w:type="dxa"/>
              <w:right w:w="100" w:type="dxa"/>
            </w:tcMar>
          </w:tcPr>
          <w:p>
            <w:pPr>
              <w:spacing w:before="0" w:after="0"/>
            </w:pPr>
            <w:r>
              <w:rPr>
                <w:rFonts w:ascii="Arial" w:hAnsi="Arial"/>
                <w:color w:val="282828"/>
                <w:sz w:val="17"/>
              </w:rPr>
              <w:t>CU-03</w:t>
            </w:r>
          </w:p>
        </w:tc>
        <w:tc>
          <w:tcPr>
            <w:tcW w:type="dxa" w:w="2592"/>
            <w:shd w:fill="FFFFFF"/>
            <w:tcMar>
              <w:top w:w="80" w:type="dxa"/>
              <w:bottom w:w="80" w:type="dxa"/>
              <w:left w:w="100" w:type="dxa"/>
              <w:right w:w="100" w:type="dxa"/>
            </w:tcMar>
          </w:tcPr>
          <w:p>
            <w:pPr>
              <w:spacing w:before="0" w:after="0"/>
            </w:pPr>
            <w:r>
              <w:rPr>
                <w:rFonts w:ascii="Arial" w:hAnsi="Arial"/>
                <w:color w:val="282828"/>
                <w:sz w:val="17"/>
              </w:rPr>
              <w:t>Classifier Service / Scikit / LLM</w:t>
            </w:r>
          </w:p>
        </w:tc>
        <w:tc>
          <w:tcPr>
            <w:tcW w:type="dxa" w:w="2592"/>
            <w:shd w:fill="FFFFFF"/>
            <w:tcMar>
              <w:top w:w="80" w:type="dxa"/>
              <w:bottom w:w="80" w:type="dxa"/>
              <w:left w:w="100" w:type="dxa"/>
              <w:right w:w="100" w:type="dxa"/>
            </w:tcMar>
          </w:tcPr>
          <w:p>
            <w:pPr>
              <w:spacing w:before="0" w:after="0"/>
            </w:pPr>
            <w:r>
              <w:rPr>
                <w:rFonts w:ascii="Arial" w:hAnsi="Arial"/>
                <w:color w:val="282828"/>
                <w:sz w:val="17"/>
              </w:rPr>
              <w:t>PyTest Confusión (F1 &gt;= 0.85)</w:t>
            </w:r>
          </w:p>
        </w:tc>
        <w:tc>
          <w:tcPr>
            <w:tcW w:type="dxa" w:w="864"/>
            <w:shd w:fill="FFFFFF"/>
            <w:tcMar>
              <w:top w:w="80" w:type="dxa"/>
              <w:bottom w:w="80" w:type="dxa"/>
              <w:left w:w="100" w:type="dxa"/>
              <w:right w:w="100" w:type="dxa"/>
            </w:tcMar>
          </w:tcPr>
          <w:p>
            <w:pPr>
              <w:spacing w:before="0" w:after="0"/>
            </w:pPr>
            <w:r>
              <w:rPr>
                <w:rFonts w:ascii="Arial" w:hAnsi="Arial"/>
                <w:color w:val="282828"/>
                <w:sz w:val="17"/>
              </w:rPr>
              <w:t>Aprobado</w:t>
            </w:r>
          </w:p>
        </w:tc>
      </w:tr>
      <w:tr>
        <w:tc>
          <w:tcPr>
            <w:tcW w:type="dxa" w:w="864"/>
            <w:shd w:fill="F4F6F9"/>
            <w:tcMar>
              <w:top w:w="80" w:type="dxa"/>
              <w:bottom w:w="80" w:type="dxa"/>
              <w:left w:w="100" w:type="dxa"/>
              <w:right w:w="100" w:type="dxa"/>
            </w:tcMar>
          </w:tcPr>
          <w:p>
            <w:pPr>
              <w:spacing w:before="0" w:after="0"/>
            </w:pPr>
            <w:r>
              <w:rPr>
                <w:rFonts w:ascii="Arial" w:hAnsi="Arial"/>
                <w:color w:val="282828"/>
                <w:sz w:val="17"/>
              </w:rPr>
              <w:t>RF-06</w:t>
            </w:r>
          </w:p>
        </w:tc>
        <w:tc>
          <w:tcPr>
            <w:tcW w:type="dxa" w:w="1584"/>
            <w:shd w:fill="F4F6F9"/>
            <w:tcMar>
              <w:top w:w="80" w:type="dxa"/>
              <w:bottom w:w="80" w:type="dxa"/>
              <w:left w:w="100" w:type="dxa"/>
              <w:right w:w="100" w:type="dxa"/>
            </w:tcMar>
          </w:tcPr>
          <w:p>
            <w:pPr>
              <w:spacing w:before="0" w:after="0"/>
            </w:pPr>
            <w:r>
              <w:rPr>
                <w:rFonts w:ascii="Arial" w:hAnsi="Arial"/>
                <w:color w:val="282828"/>
                <w:sz w:val="17"/>
              </w:rPr>
              <w:t>OE-03: Resumen</w:t>
            </w:r>
          </w:p>
        </w:tc>
        <w:tc>
          <w:tcPr>
            <w:tcW w:type="dxa" w:w="864"/>
            <w:shd w:fill="F4F6F9"/>
            <w:tcMar>
              <w:top w:w="80" w:type="dxa"/>
              <w:bottom w:w="80" w:type="dxa"/>
              <w:left w:w="100" w:type="dxa"/>
              <w:right w:w="100" w:type="dxa"/>
            </w:tcMar>
          </w:tcPr>
          <w:p>
            <w:pPr>
              <w:spacing w:before="0" w:after="0"/>
            </w:pPr>
            <w:r>
              <w:rPr>
                <w:rFonts w:ascii="Arial" w:hAnsi="Arial"/>
                <w:color w:val="282828"/>
                <w:sz w:val="17"/>
              </w:rPr>
              <w:t>HU-05</w:t>
            </w:r>
          </w:p>
        </w:tc>
        <w:tc>
          <w:tcPr>
            <w:tcW w:type="dxa" w:w="1008"/>
            <w:shd w:fill="F4F6F9"/>
            <w:tcMar>
              <w:top w:w="80" w:type="dxa"/>
              <w:bottom w:w="80" w:type="dxa"/>
              <w:left w:w="100" w:type="dxa"/>
              <w:right w:w="100" w:type="dxa"/>
            </w:tcMar>
          </w:tcPr>
          <w:p>
            <w:pPr>
              <w:spacing w:before="0" w:after="0"/>
            </w:pPr>
            <w:r>
              <w:rPr>
                <w:rFonts w:ascii="Arial" w:hAnsi="Arial"/>
                <w:color w:val="282828"/>
                <w:sz w:val="17"/>
              </w:rPr>
              <w:t>CU-03</w:t>
            </w:r>
          </w:p>
        </w:tc>
        <w:tc>
          <w:tcPr>
            <w:tcW w:type="dxa" w:w="2592"/>
            <w:shd w:fill="F4F6F9"/>
            <w:tcMar>
              <w:top w:w="80" w:type="dxa"/>
              <w:bottom w:w="80" w:type="dxa"/>
              <w:left w:w="100" w:type="dxa"/>
              <w:right w:w="100" w:type="dxa"/>
            </w:tcMar>
          </w:tcPr>
          <w:p>
            <w:pPr>
              <w:spacing w:before="0" w:after="0"/>
            </w:pPr>
            <w:r>
              <w:rPr>
                <w:rFonts w:ascii="Arial" w:hAnsi="Arial"/>
                <w:color w:val="282828"/>
                <w:sz w:val="17"/>
              </w:rPr>
              <w:t>Summarizer Service / LLM API</w:t>
            </w:r>
          </w:p>
        </w:tc>
        <w:tc>
          <w:tcPr>
            <w:tcW w:type="dxa" w:w="2592"/>
            <w:shd w:fill="F4F6F9"/>
            <w:tcMar>
              <w:top w:w="80" w:type="dxa"/>
              <w:bottom w:w="80" w:type="dxa"/>
              <w:left w:w="100" w:type="dxa"/>
              <w:right w:w="100" w:type="dxa"/>
            </w:tcMar>
          </w:tcPr>
          <w:p>
            <w:pPr>
              <w:spacing w:before="0" w:after="0"/>
            </w:pPr>
            <w:r>
              <w:rPr>
                <w:rFonts w:ascii="Arial" w:hAnsi="Arial"/>
                <w:color w:val="282828"/>
                <w:sz w:val="17"/>
              </w:rPr>
              <w:t>Test Inferencia + Esquema Markdown</w:t>
            </w:r>
          </w:p>
        </w:tc>
        <w:tc>
          <w:tcPr>
            <w:tcW w:type="dxa" w:w="864"/>
            <w:shd w:fill="F4F6F9"/>
            <w:tcMar>
              <w:top w:w="80" w:type="dxa"/>
              <w:bottom w:w="80" w:type="dxa"/>
              <w:left w:w="100" w:type="dxa"/>
              <w:right w:w="100" w:type="dxa"/>
            </w:tcMar>
          </w:tcPr>
          <w:p>
            <w:pPr>
              <w:spacing w:before="0" w:after="0"/>
            </w:pPr>
            <w:r>
              <w:rPr>
                <w:rFonts w:ascii="Arial" w:hAnsi="Arial"/>
                <w:color w:val="282828"/>
                <w:sz w:val="17"/>
              </w:rPr>
              <w:t>Aprobado</w:t>
            </w:r>
          </w:p>
        </w:tc>
      </w:tr>
      <w:tr>
        <w:tc>
          <w:tcPr>
            <w:tcW w:type="dxa" w:w="864"/>
            <w:shd w:fill="FFFFFF"/>
            <w:tcMar>
              <w:top w:w="80" w:type="dxa"/>
              <w:bottom w:w="80" w:type="dxa"/>
              <w:left w:w="100" w:type="dxa"/>
              <w:right w:w="100" w:type="dxa"/>
            </w:tcMar>
          </w:tcPr>
          <w:p>
            <w:pPr>
              <w:spacing w:before="0" w:after="0"/>
            </w:pPr>
            <w:r>
              <w:rPr>
                <w:rFonts w:ascii="Arial" w:hAnsi="Arial"/>
                <w:color w:val="282828"/>
                <w:sz w:val="17"/>
              </w:rPr>
              <w:t>RF-07</w:t>
            </w:r>
          </w:p>
        </w:tc>
        <w:tc>
          <w:tcPr>
            <w:tcW w:type="dxa" w:w="1584"/>
            <w:shd w:fill="FFFFFF"/>
            <w:tcMar>
              <w:top w:w="80" w:type="dxa"/>
              <w:bottom w:w="80" w:type="dxa"/>
              <w:left w:w="100" w:type="dxa"/>
              <w:right w:w="100" w:type="dxa"/>
            </w:tcMar>
          </w:tcPr>
          <w:p>
            <w:pPr>
              <w:spacing w:before="0" w:after="0"/>
            </w:pPr>
            <w:r>
              <w:rPr>
                <w:rFonts w:ascii="Arial" w:hAnsi="Arial"/>
                <w:color w:val="282828"/>
                <w:sz w:val="17"/>
              </w:rPr>
              <w:t>OE-03: Entidades JSON</w:t>
            </w:r>
          </w:p>
        </w:tc>
        <w:tc>
          <w:tcPr>
            <w:tcW w:type="dxa" w:w="864"/>
            <w:shd w:fill="FFFFFF"/>
            <w:tcMar>
              <w:top w:w="80" w:type="dxa"/>
              <w:bottom w:w="80" w:type="dxa"/>
              <w:left w:w="100" w:type="dxa"/>
              <w:right w:w="100" w:type="dxa"/>
            </w:tcMar>
          </w:tcPr>
          <w:p>
            <w:pPr>
              <w:spacing w:before="0" w:after="0"/>
            </w:pPr>
            <w:r>
              <w:rPr>
                <w:rFonts w:ascii="Arial" w:hAnsi="Arial"/>
                <w:color w:val="282828"/>
                <w:sz w:val="17"/>
              </w:rPr>
              <w:t>HU-06</w:t>
            </w:r>
          </w:p>
        </w:tc>
        <w:tc>
          <w:tcPr>
            <w:tcW w:type="dxa" w:w="1008"/>
            <w:shd w:fill="FFFFFF"/>
            <w:tcMar>
              <w:top w:w="80" w:type="dxa"/>
              <w:bottom w:w="80" w:type="dxa"/>
              <w:left w:w="100" w:type="dxa"/>
              <w:right w:w="100" w:type="dxa"/>
            </w:tcMar>
          </w:tcPr>
          <w:p>
            <w:pPr>
              <w:spacing w:before="0" w:after="0"/>
            </w:pPr>
            <w:r>
              <w:rPr>
                <w:rFonts w:ascii="Arial" w:hAnsi="Arial"/>
                <w:color w:val="282828"/>
                <w:sz w:val="17"/>
              </w:rPr>
              <w:t>CU-03</w:t>
            </w:r>
          </w:p>
        </w:tc>
        <w:tc>
          <w:tcPr>
            <w:tcW w:type="dxa" w:w="2592"/>
            <w:shd w:fill="FFFFFF"/>
            <w:tcMar>
              <w:top w:w="80" w:type="dxa"/>
              <w:bottom w:w="80" w:type="dxa"/>
              <w:left w:w="100" w:type="dxa"/>
              <w:right w:w="100" w:type="dxa"/>
            </w:tcMar>
          </w:tcPr>
          <w:p>
            <w:pPr>
              <w:spacing w:before="0" w:after="0"/>
            </w:pPr>
            <w:r>
              <w:rPr>
                <w:rFonts w:ascii="Arial" w:hAnsi="Arial"/>
                <w:color w:val="282828"/>
                <w:sz w:val="17"/>
              </w:rPr>
              <w:t>Pydantic Schema Extractor / DB</w:t>
            </w:r>
          </w:p>
        </w:tc>
        <w:tc>
          <w:tcPr>
            <w:tcW w:type="dxa" w:w="2592"/>
            <w:shd w:fill="FFFFFF"/>
            <w:tcMar>
              <w:top w:w="80" w:type="dxa"/>
              <w:bottom w:w="80" w:type="dxa"/>
              <w:left w:w="100" w:type="dxa"/>
              <w:right w:w="100" w:type="dxa"/>
            </w:tcMar>
          </w:tcPr>
          <w:p>
            <w:pPr>
              <w:spacing w:before="0" w:after="0"/>
            </w:pPr>
            <w:r>
              <w:rPr>
                <w:rFonts w:ascii="Arial" w:hAnsi="Arial"/>
                <w:color w:val="282828"/>
                <w:sz w:val="17"/>
              </w:rPr>
              <w:t>PyTest Validación JSON Schema</w:t>
            </w:r>
          </w:p>
        </w:tc>
        <w:tc>
          <w:tcPr>
            <w:tcW w:type="dxa" w:w="864"/>
            <w:shd w:fill="FFFFFF"/>
            <w:tcMar>
              <w:top w:w="80" w:type="dxa"/>
              <w:bottom w:w="80" w:type="dxa"/>
              <w:left w:w="100" w:type="dxa"/>
              <w:right w:w="100" w:type="dxa"/>
            </w:tcMar>
          </w:tcPr>
          <w:p>
            <w:pPr>
              <w:spacing w:before="0" w:after="0"/>
            </w:pPr>
            <w:r>
              <w:rPr>
                <w:rFonts w:ascii="Arial" w:hAnsi="Arial"/>
                <w:color w:val="282828"/>
                <w:sz w:val="17"/>
              </w:rPr>
              <w:t>Aprobado</w:t>
            </w:r>
          </w:p>
        </w:tc>
      </w:tr>
      <w:tr>
        <w:tc>
          <w:tcPr>
            <w:tcW w:type="dxa" w:w="864"/>
            <w:shd w:fill="F4F6F9"/>
            <w:tcMar>
              <w:top w:w="80" w:type="dxa"/>
              <w:bottom w:w="80" w:type="dxa"/>
              <w:left w:w="100" w:type="dxa"/>
              <w:right w:w="100" w:type="dxa"/>
            </w:tcMar>
          </w:tcPr>
          <w:p>
            <w:pPr>
              <w:spacing w:before="0" w:after="0"/>
            </w:pPr>
            <w:r>
              <w:rPr>
                <w:rFonts w:ascii="Arial" w:hAnsi="Arial"/>
                <w:color w:val="282828"/>
                <w:sz w:val="17"/>
              </w:rPr>
              <w:t>RF-08</w:t>
            </w:r>
          </w:p>
        </w:tc>
        <w:tc>
          <w:tcPr>
            <w:tcW w:type="dxa" w:w="1584"/>
            <w:shd w:fill="F4F6F9"/>
            <w:tcMar>
              <w:top w:w="80" w:type="dxa"/>
              <w:bottom w:w="80" w:type="dxa"/>
              <w:left w:w="100" w:type="dxa"/>
              <w:right w:w="100" w:type="dxa"/>
            </w:tcMar>
          </w:tcPr>
          <w:p>
            <w:pPr>
              <w:spacing w:before="0" w:after="0"/>
            </w:pPr>
            <w:r>
              <w:rPr>
                <w:rFonts w:ascii="Arial" w:hAnsi="Arial"/>
                <w:color w:val="282828"/>
                <w:sz w:val="17"/>
              </w:rPr>
              <w:t>OE-04: RAG Q&amp;A</w:t>
            </w:r>
          </w:p>
        </w:tc>
        <w:tc>
          <w:tcPr>
            <w:tcW w:type="dxa" w:w="864"/>
            <w:shd w:fill="F4F6F9"/>
            <w:tcMar>
              <w:top w:w="80" w:type="dxa"/>
              <w:bottom w:w="80" w:type="dxa"/>
              <w:left w:w="100" w:type="dxa"/>
              <w:right w:w="100" w:type="dxa"/>
            </w:tcMar>
          </w:tcPr>
          <w:p>
            <w:pPr>
              <w:spacing w:before="0" w:after="0"/>
            </w:pPr>
            <w:r>
              <w:rPr>
                <w:rFonts w:ascii="Arial" w:hAnsi="Arial"/>
                <w:color w:val="282828"/>
                <w:sz w:val="17"/>
              </w:rPr>
              <w:t>HU-07</w:t>
            </w:r>
          </w:p>
        </w:tc>
        <w:tc>
          <w:tcPr>
            <w:tcW w:type="dxa" w:w="1008"/>
            <w:shd w:fill="F4F6F9"/>
            <w:tcMar>
              <w:top w:w="80" w:type="dxa"/>
              <w:bottom w:w="80" w:type="dxa"/>
              <w:left w:w="100" w:type="dxa"/>
              <w:right w:w="100" w:type="dxa"/>
            </w:tcMar>
          </w:tcPr>
          <w:p>
            <w:pPr>
              <w:spacing w:before="0" w:after="0"/>
            </w:pPr>
            <w:r>
              <w:rPr>
                <w:rFonts w:ascii="Arial" w:hAnsi="Arial"/>
                <w:color w:val="282828"/>
                <w:sz w:val="17"/>
              </w:rPr>
              <w:t>CU-04</w:t>
            </w:r>
          </w:p>
        </w:tc>
        <w:tc>
          <w:tcPr>
            <w:tcW w:type="dxa" w:w="2592"/>
            <w:shd w:fill="F4F6F9"/>
            <w:tcMar>
              <w:top w:w="80" w:type="dxa"/>
              <w:bottom w:w="80" w:type="dxa"/>
              <w:left w:w="100" w:type="dxa"/>
              <w:right w:w="100" w:type="dxa"/>
            </w:tcMar>
          </w:tcPr>
          <w:p>
            <w:pPr>
              <w:spacing w:before="0" w:after="0"/>
            </w:pPr>
            <w:r>
              <w:rPr>
                <w:rFonts w:ascii="Arial" w:hAnsi="Arial"/>
                <w:color w:val="282828"/>
                <w:sz w:val="17"/>
              </w:rPr>
              <w:t>RAG Service / Vector DB / LLM</w:t>
            </w:r>
          </w:p>
        </w:tc>
        <w:tc>
          <w:tcPr>
            <w:tcW w:type="dxa" w:w="2592"/>
            <w:shd w:fill="F4F6F9"/>
            <w:tcMar>
              <w:top w:w="80" w:type="dxa"/>
              <w:bottom w:w="80" w:type="dxa"/>
              <w:left w:w="100" w:type="dxa"/>
              <w:right w:w="100" w:type="dxa"/>
            </w:tcMar>
          </w:tcPr>
          <w:p>
            <w:pPr>
              <w:spacing w:before="0" w:after="0"/>
            </w:pPr>
            <w:r>
              <w:rPr>
                <w:rFonts w:ascii="Arial" w:hAnsi="Arial"/>
                <w:color w:val="282828"/>
                <w:sz w:val="17"/>
              </w:rPr>
              <w:t>Test Integración RAG (Latencia &lt; 2.5s)</w:t>
            </w:r>
          </w:p>
        </w:tc>
        <w:tc>
          <w:tcPr>
            <w:tcW w:type="dxa" w:w="864"/>
            <w:shd w:fill="F4F6F9"/>
            <w:tcMar>
              <w:top w:w="80" w:type="dxa"/>
              <w:bottom w:w="80" w:type="dxa"/>
              <w:left w:w="100" w:type="dxa"/>
              <w:right w:w="100" w:type="dxa"/>
            </w:tcMar>
          </w:tcPr>
          <w:p>
            <w:pPr>
              <w:spacing w:before="0" w:after="0"/>
            </w:pPr>
            <w:r>
              <w:rPr>
                <w:rFonts w:ascii="Arial" w:hAnsi="Arial"/>
                <w:color w:val="282828"/>
                <w:sz w:val="17"/>
              </w:rPr>
              <w:t>Aprobado</w:t>
            </w:r>
          </w:p>
        </w:tc>
      </w:tr>
      <w:tr>
        <w:tc>
          <w:tcPr>
            <w:tcW w:type="dxa" w:w="864"/>
            <w:shd w:fill="FFFFFF"/>
            <w:tcMar>
              <w:top w:w="80" w:type="dxa"/>
              <w:bottom w:w="80" w:type="dxa"/>
              <w:left w:w="100" w:type="dxa"/>
              <w:right w:w="100" w:type="dxa"/>
            </w:tcMar>
          </w:tcPr>
          <w:p>
            <w:pPr>
              <w:spacing w:before="0" w:after="0"/>
            </w:pPr>
            <w:r>
              <w:rPr>
                <w:rFonts w:ascii="Arial" w:hAnsi="Arial"/>
                <w:color w:val="282828"/>
                <w:sz w:val="17"/>
              </w:rPr>
              <w:t>RF-09</w:t>
            </w:r>
          </w:p>
        </w:tc>
        <w:tc>
          <w:tcPr>
            <w:tcW w:type="dxa" w:w="1584"/>
            <w:shd w:fill="FFFFFF"/>
            <w:tcMar>
              <w:top w:w="80" w:type="dxa"/>
              <w:bottom w:w="80" w:type="dxa"/>
              <w:left w:w="100" w:type="dxa"/>
              <w:right w:w="100" w:type="dxa"/>
            </w:tcMar>
          </w:tcPr>
          <w:p>
            <w:pPr>
              <w:spacing w:before="0" w:after="0"/>
            </w:pPr>
            <w:r>
              <w:rPr>
                <w:rFonts w:ascii="Arial" w:hAnsi="Arial"/>
                <w:color w:val="282828"/>
                <w:sz w:val="17"/>
              </w:rPr>
              <w:t>OE-04: Búsqueda</w:t>
            </w:r>
          </w:p>
        </w:tc>
        <w:tc>
          <w:tcPr>
            <w:tcW w:type="dxa" w:w="864"/>
            <w:shd w:fill="FFFFFF"/>
            <w:tcMar>
              <w:top w:w="80" w:type="dxa"/>
              <w:bottom w:w="80" w:type="dxa"/>
              <w:left w:w="100" w:type="dxa"/>
              <w:right w:w="100" w:type="dxa"/>
            </w:tcMar>
          </w:tcPr>
          <w:p>
            <w:pPr>
              <w:spacing w:before="0" w:after="0"/>
            </w:pPr>
            <w:r>
              <w:rPr>
                <w:rFonts w:ascii="Arial" w:hAnsi="Arial"/>
                <w:color w:val="282828"/>
                <w:sz w:val="17"/>
              </w:rPr>
              <w:t>HU-07</w:t>
            </w:r>
          </w:p>
        </w:tc>
        <w:tc>
          <w:tcPr>
            <w:tcW w:type="dxa" w:w="1008"/>
            <w:shd w:fill="FFFFFF"/>
            <w:tcMar>
              <w:top w:w="80" w:type="dxa"/>
              <w:bottom w:w="80" w:type="dxa"/>
              <w:left w:w="100" w:type="dxa"/>
              <w:right w:w="100" w:type="dxa"/>
            </w:tcMar>
          </w:tcPr>
          <w:p>
            <w:pPr>
              <w:spacing w:before="0" w:after="0"/>
            </w:pPr>
            <w:r>
              <w:rPr>
                <w:rFonts w:ascii="Arial" w:hAnsi="Arial"/>
                <w:color w:val="282828"/>
                <w:sz w:val="17"/>
              </w:rPr>
              <w:t>CU-06</w:t>
            </w:r>
          </w:p>
        </w:tc>
        <w:tc>
          <w:tcPr>
            <w:tcW w:type="dxa" w:w="2592"/>
            <w:shd w:fill="FFFFFF"/>
            <w:tcMar>
              <w:top w:w="80" w:type="dxa"/>
              <w:bottom w:w="80" w:type="dxa"/>
              <w:left w:w="100" w:type="dxa"/>
              <w:right w:w="100" w:type="dxa"/>
            </w:tcMar>
          </w:tcPr>
          <w:p>
            <w:pPr>
              <w:spacing w:before="0" w:after="0"/>
            </w:pPr>
            <w:r>
              <w:rPr>
                <w:rFonts w:ascii="Arial" w:hAnsi="Arial"/>
                <w:color w:val="282828"/>
                <w:sz w:val="17"/>
              </w:rPr>
              <w:t>Search Service / PostgreSQL FullText</w:t>
            </w:r>
          </w:p>
        </w:tc>
        <w:tc>
          <w:tcPr>
            <w:tcW w:type="dxa" w:w="2592"/>
            <w:shd w:fill="FFFFFF"/>
            <w:tcMar>
              <w:top w:w="80" w:type="dxa"/>
              <w:bottom w:w="80" w:type="dxa"/>
              <w:left w:w="100" w:type="dxa"/>
              <w:right w:w="100" w:type="dxa"/>
            </w:tcMar>
          </w:tcPr>
          <w:p>
            <w:pPr>
              <w:spacing w:before="0" w:after="0"/>
            </w:pPr>
            <w:r>
              <w:rPr>
                <w:rFonts w:ascii="Arial" w:hAnsi="Arial"/>
                <w:color w:val="282828"/>
                <w:sz w:val="17"/>
              </w:rPr>
              <w:t>Pruebas Unitarias SQL + Carga Search</w:t>
            </w:r>
          </w:p>
        </w:tc>
        <w:tc>
          <w:tcPr>
            <w:tcW w:type="dxa" w:w="864"/>
            <w:shd w:fill="FFFFFF"/>
            <w:tcMar>
              <w:top w:w="80" w:type="dxa"/>
              <w:bottom w:w="80" w:type="dxa"/>
              <w:left w:w="100" w:type="dxa"/>
              <w:right w:w="100" w:type="dxa"/>
            </w:tcMar>
          </w:tcPr>
          <w:p>
            <w:pPr>
              <w:spacing w:before="0" w:after="0"/>
            </w:pPr>
            <w:r>
              <w:rPr>
                <w:rFonts w:ascii="Arial" w:hAnsi="Arial"/>
                <w:color w:val="282828"/>
                <w:sz w:val="17"/>
              </w:rPr>
              <w:t>Aprobado</w:t>
            </w:r>
          </w:p>
        </w:tc>
      </w:tr>
      <w:tr>
        <w:tc>
          <w:tcPr>
            <w:tcW w:type="dxa" w:w="864"/>
            <w:shd w:fill="F4F6F9"/>
            <w:tcMar>
              <w:top w:w="80" w:type="dxa"/>
              <w:bottom w:w="80" w:type="dxa"/>
              <w:left w:w="100" w:type="dxa"/>
              <w:right w:w="100" w:type="dxa"/>
            </w:tcMar>
          </w:tcPr>
          <w:p>
            <w:pPr>
              <w:spacing w:before="0" w:after="0"/>
            </w:pPr>
            <w:r>
              <w:rPr>
                <w:rFonts w:ascii="Arial" w:hAnsi="Arial"/>
                <w:color w:val="282828"/>
                <w:sz w:val="17"/>
              </w:rPr>
              <w:t>RF-10</w:t>
            </w:r>
          </w:p>
        </w:tc>
        <w:tc>
          <w:tcPr>
            <w:tcW w:type="dxa" w:w="1584"/>
            <w:shd w:fill="F4F6F9"/>
            <w:tcMar>
              <w:top w:w="80" w:type="dxa"/>
              <w:bottom w:w="80" w:type="dxa"/>
              <w:left w:w="100" w:type="dxa"/>
              <w:right w:w="100" w:type="dxa"/>
            </w:tcMar>
          </w:tcPr>
          <w:p>
            <w:pPr>
              <w:spacing w:before="0" w:after="0"/>
            </w:pPr>
            <w:r>
              <w:rPr>
                <w:rFonts w:ascii="Arial" w:hAnsi="Arial"/>
                <w:color w:val="282828"/>
                <w:sz w:val="17"/>
              </w:rPr>
              <w:t>OE-05: Dashboard</w:t>
            </w:r>
          </w:p>
        </w:tc>
        <w:tc>
          <w:tcPr>
            <w:tcW w:type="dxa" w:w="864"/>
            <w:shd w:fill="F4F6F9"/>
            <w:tcMar>
              <w:top w:w="80" w:type="dxa"/>
              <w:bottom w:w="80" w:type="dxa"/>
              <w:left w:w="100" w:type="dxa"/>
              <w:right w:w="100" w:type="dxa"/>
            </w:tcMar>
          </w:tcPr>
          <w:p>
            <w:pPr>
              <w:spacing w:before="0" w:after="0"/>
            </w:pPr>
            <w:r>
              <w:rPr>
                <w:rFonts w:ascii="Arial" w:hAnsi="Arial"/>
                <w:color w:val="282828"/>
                <w:sz w:val="17"/>
              </w:rPr>
              <w:t>HU-08</w:t>
            </w:r>
          </w:p>
        </w:tc>
        <w:tc>
          <w:tcPr>
            <w:tcW w:type="dxa" w:w="1008"/>
            <w:shd w:fill="F4F6F9"/>
            <w:tcMar>
              <w:top w:w="80" w:type="dxa"/>
              <w:bottom w:w="80" w:type="dxa"/>
              <w:left w:w="100" w:type="dxa"/>
              <w:right w:w="100" w:type="dxa"/>
            </w:tcMar>
          </w:tcPr>
          <w:p>
            <w:pPr>
              <w:spacing w:before="0" w:after="0"/>
            </w:pPr>
            <w:r>
              <w:rPr>
                <w:rFonts w:ascii="Arial" w:hAnsi="Arial"/>
                <w:color w:val="282828"/>
                <w:sz w:val="17"/>
              </w:rPr>
              <w:t>CU-07</w:t>
            </w:r>
          </w:p>
        </w:tc>
        <w:tc>
          <w:tcPr>
            <w:tcW w:type="dxa" w:w="2592"/>
            <w:shd w:fill="F4F6F9"/>
            <w:tcMar>
              <w:top w:w="80" w:type="dxa"/>
              <w:bottom w:w="80" w:type="dxa"/>
              <w:left w:w="100" w:type="dxa"/>
              <w:right w:w="100" w:type="dxa"/>
            </w:tcMar>
          </w:tcPr>
          <w:p>
            <w:pPr>
              <w:spacing w:before="0" w:after="0"/>
            </w:pPr>
            <w:r>
              <w:rPr>
                <w:rFonts w:ascii="Arial" w:hAnsi="Arial"/>
                <w:color w:val="282828"/>
                <w:sz w:val="17"/>
              </w:rPr>
              <w:t>Frontend Charts / Analytics Service</w:t>
            </w:r>
          </w:p>
        </w:tc>
        <w:tc>
          <w:tcPr>
            <w:tcW w:type="dxa" w:w="2592"/>
            <w:shd w:fill="F4F6F9"/>
            <w:tcMar>
              <w:top w:w="80" w:type="dxa"/>
              <w:bottom w:w="80" w:type="dxa"/>
              <w:left w:w="100" w:type="dxa"/>
              <w:right w:w="100" w:type="dxa"/>
            </w:tcMar>
          </w:tcPr>
          <w:p>
            <w:pPr>
              <w:spacing w:before="0" w:after="0"/>
            </w:pPr>
            <w:r>
              <w:rPr>
                <w:rFonts w:ascii="Arial" w:hAnsi="Arial"/>
                <w:color w:val="282828"/>
                <w:sz w:val="17"/>
              </w:rPr>
              <w:t>Pruebas E2E Playwright / Cypress</w:t>
            </w:r>
          </w:p>
        </w:tc>
        <w:tc>
          <w:tcPr>
            <w:tcW w:type="dxa" w:w="864"/>
            <w:shd w:fill="F4F6F9"/>
            <w:tcMar>
              <w:top w:w="80" w:type="dxa"/>
              <w:bottom w:w="80" w:type="dxa"/>
              <w:left w:w="100" w:type="dxa"/>
              <w:right w:w="100" w:type="dxa"/>
            </w:tcMar>
          </w:tcPr>
          <w:p>
            <w:pPr>
              <w:spacing w:before="0" w:after="0"/>
            </w:pPr>
            <w:r>
              <w:rPr>
                <w:rFonts w:ascii="Arial" w:hAnsi="Arial"/>
                <w:color w:val="282828"/>
                <w:sz w:val="17"/>
              </w:rPr>
              <w:t>Aprobado</w:t>
            </w:r>
          </w:p>
        </w:tc>
      </w:tr>
      <w:tr>
        <w:tc>
          <w:tcPr>
            <w:tcW w:type="dxa" w:w="864"/>
            <w:shd w:fill="FFFFFF"/>
            <w:tcMar>
              <w:top w:w="80" w:type="dxa"/>
              <w:bottom w:w="80" w:type="dxa"/>
              <w:left w:w="100" w:type="dxa"/>
              <w:right w:w="100" w:type="dxa"/>
            </w:tcMar>
          </w:tcPr>
          <w:p>
            <w:pPr>
              <w:spacing w:before="0" w:after="0"/>
            </w:pPr>
            <w:r>
              <w:rPr>
                <w:rFonts w:ascii="Arial" w:hAnsi="Arial"/>
                <w:color w:val="282828"/>
                <w:sz w:val="17"/>
              </w:rPr>
              <w:t>RF-11</w:t>
            </w:r>
          </w:p>
        </w:tc>
        <w:tc>
          <w:tcPr>
            <w:tcW w:type="dxa" w:w="1584"/>
            <w:shd w:fill="FFFFFF"/>
            <w:tcMar>
              <w:top w:w="80" w:type="dxa"/>
              <w:bottom w:w="80" w:type="dxa"/>
              <w:left w:w="100" w:type="dxa"/>
              <w:right w:w="100" w:type="dxa"/>
            </w:tcMar>
          </w:tcPr>
          <w:p>
            <w:pPr>
              <w:spacing w:before="0" w:after="0"/>
            </w:pPr>
            <w:r>
              <w:rPr>
                <w:rFonts w:ascii="Arial" w:hAnsi="Arial"/>
                <w:color w:val="282828"/>
                <w:sz w:val="17"/>
              </w:rPr>
              <w:t>OE-05: Auditoría</w:t>
            </w:r>
          </w:p>
        </w:tc>
        <w:tc>
          <w:tcPr>
            <w:tcW w:type="dxa" w:w="864"/>
            <w:shd w:fill="FFFFFF"/>
            <w:tcMar>
              <w:top w:w="80" w:type="dxa"/>
              <w:bottom w:w="80" w:type="dxa"/>
              <w:left w:w="100" w:type="dxa"/>
              <w:right w:w="100" w:type="dxa"/>
            </w:tcMar>
          </w:tcPr>
          <w:p>
            <w:pPr>
              <w:spacing w:before="0" w:after="0"/>
            </w:pPr>
            <w:r>
              <w:rPr>
                <w:rFonts w:ascii="Arial" w:hAnsi="Arial"/>
                <w:color w:val="282828"/>
                <w:sz w:val="17"/>
              </w:rPr>
              <w:t>HU-08</w:t>
            </w:r>
          </w:p>
        </w:tc>
        <w:tc>
          <w:tcPr>
            <w:tcW w:type="dxa" w:w="1008"/>
            <w:shd w:fill="FFFFFF"/>
            <w:tcMar>
              <w:top w:w="80" w:type="dxa"/>
              <w:bottom w:w="80" w:type="dxa"/>
              <w:left w:w="100" w:type="dxa"/>
              <w:right w:w="100" w:type="dxa"/>
            </w:tcMar>
          </w:tcPr>
          <w:p>
            <w:pPr>
              <w:spacing w:before="0" w:after="0"/>
            </w:pPr>
            <w:r>
              <w:rPr>
                <w:rFonts w:ascii="Arial" w:hAnsi="Arial"/>
                <w:color w:val="282828"/>
                <w:sz w:val="17"/>
              </w:rPr>
              <w:t>CU-08</w:t>
            </w:r>
          </w:p>
        </w:tc>
        <w:tc>
          <w:tcPr>
            <w:tcW w:type="dxa" w:w="2592"/>
            <w:shd w:fill="FFFFFF"/>
            <w:tcMar>
              <w:top w:w="80" w:type="dxa"/>
              <w:bottom w:w="80" w:type="dxa"/>
              <w:left w:w="100" w:type="dxa"/>
              <w:right w:w="100" w:type="dxa"/>
            </w:tcMar>
          </w:tcPr>
          <w:p>
            <w:pPr>
              <w:spacing w:before="0" w:after="0"/>
            </w:pPr>
            <w:r>
              <w:rPr>
                <w:rFonts w:ascii="Arial" w:hAnsi="Arial"/>
                <w:color w:val="282828"/>
                <w:sz w:val="17"/>
              </w:rPr>
              <w:t>Audit Interceptor / PostgreSQL Table</w:t>
            </w:r>
          </w:p>
        </w:tc>
        <w:tc>
          <w:tcPr>
            <w:tcW w:type="dxa" w:w="2592"/>
            <w:shd w:fill="FFFFFF"/>
            <w:tcMar>
              <w:top w:w="80" w:type="dxa"/>
              <w:bottom w:w="80" w:type="dxa"/>
              <w:left w:w="100" w:type="dxa"/>
              <w:right w:w="100" w:type="dxa"/>
            </w:tcMar>
          </w:tcPr>
          <w:p>
            <w:pPr>
              <w:spacing w:before="0" w:after="0"/>
            </w:pPr>
            <w:r>
              <w:rPr>
                <w:rFonts w:ascii="Arial" w:hAnsi="Arial"/>
                <w:color w:val="282828"/>
                <w:sz w:val="17"/>
              </w:rPr>
              <w:t>Pruebas Integración Fallas / Logs</w:t>
            </w:r>
          </w:p>
        </w:tc>
        <w:tc>
          <w:tcPr>
            <w:tcW w:type="dxa" w:w="864"/>
            <w:shd w:fill="FFFFFF"/>
            <w:tcMar>
              <w:top w:w="80" w:type="dxa"/>
              <w:bottom w:w="80" w:type="dxa"/>
              <w:left w:w="100" w:type="dxa"/>
              <w:right w:w="100" w:type="dxa"/>
            </w:tcMar>
          </w:tcPr>
          <w:p>
            <w:pPr>
              <w:spacing w:before="0" w:after="0"/>
            </w:pPr>
            <w:r>
              <w:rPr>
                <w:rFonts w:ascii="Arial" w:hAnsi="Arial"/>
                <w:color w:val="282828"/>
                <w:sz w:val="17"/>
              </w:rPr>
              <w:t>Aprobado</w:t>
            </w:r>
          </w:p>
        </w:tc>
      </w:tr>
    </w:tbl>
    <w:p>
      <w:pPr>
        <w:spacing w:after="120"/>
      </w:pPr>
    </w:p>
    <w:p>
      <w:pPr>
        <w:spacing w:before="280" w:after="120"/>
      </w:pPr>
      <w:r>
        <w:rPr>
          <w:rFonts w:ascii="Arial" w:hAnsi="Arial"/>
          <w:b/>
          <w:color w:val="0E387A"/>
          <w:sz w:val="26"/>
        </w:rPr>
        <w:t>3. Matriz de Trazabilidad de Requisitos No Funcionales (RNF)</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008"/>
            <w:shd w:fill="0E387A"/>
            <w:tcMar>
              <w:top w:w="100" w:type="dxa"/>
              <w:bottom w:w="100" w:type="dxa"/>
              <w:left w:w="120" w:type="dxa"/>
              <w:right w:w="120" w:type="dxa"/>
            </w:tcMar>
          </w:tcPr>
          <w:p>
            <w:pPr>
              <w:spacing w:before="0" w:after="0"/>
            </w:pPr>
            <w:r>
              <w:rPr>
                <w:rFonts w:ascii="Arial" w:hAnsi="Arial"/>
                <w:b/>
                <w:color w:val="FFFFFF"/>
                <w:sz w:val="18"/>
              </w:rPr>
              <w:t>Código</w:t>
            </w:r>
          </w:p>
        </w:tc>
        <w:tc>
          <w:tcPr>
            <w:tcW w:type="dxa" w:w="1584"/>
            <w:shd w:fill="0E387A"/>
            <w:tcMar>
              <w:top w:w="100" w:type="dxa"/>
              <w:bottom w:w="100" w:type="dxa"/>
              <w:left w:w="120" w:type="dxa"/>
              <w:right w:w="120" w:type="dxa"/>
            </w:tcMar>
          </w:tcPr>
          <w:p>
            <w:pPr>
              <w:spacing w:before="0" w:after="0"/>
            </w:pPr>
            <w:r>
              <w:rPr>
                <w:rFonts w:ascii="Arial" w:hAnsi="Arial"/>
                <w:b/>
                <w:color w:val="FFFFFF"/>
                <w:sz w:val="18"/>
              </w:rPr>
              <w:t>Categoría</w:t>
            </w:r>
          </w:p>
        </w:tc>
        <w:tc>
          <w:tcPr>
            <w:tcW w:type="dxa" w:w="2160"/>
            <w:shd w:fill="0E387A"/>
            <w:tcMar>
              <w:top w:w="100" w:type="dxa"/>
              <w:bottom w:w="100" w:type="dxa"/>
              <w:left w:w="120" w:type="dxa"/>
              <w:right w:w="120" w:type="dxa"/>
            </w:tcMar>
          </w:tcPr>
          <w:p>
            <w:pPr>
              <w:spacing w:before="0" w:after="0"/>
            </w:pPr>
            <w:r>
              <w:rPr>
                <w:rFonts w:ascii="Arial" w:hAnsi="Arial"/>
                <w:b/>
                <w:color w:val="FFFFFF"/>
                <w:sz w:val="18"/>
              </w:rPr>
              <w:t>Componente Técnico</w:t>
            </w:r>
          </w:p>
        </w:tc>
        <w:tc>
          <w:tcPr>
            <w:tcW w:type="dxa" w:w="2592"/>
            <w:shd w:fill="0E387A"/>
            <w:tcMar>
              <w:top w:w="100" w:type="dxa"/>
              <w:bottom w:w="100" w:type="dxa"/>
              <w:left w:w="120" w:type="dxa"/>
              <w:right w:w="120" w:type="dxa"/>
            </w:tcMar>
          </w:tcPr>
          <w:p>
            <w:pPr>
              <w:spacing w:before="0" w:after="0"/>
            </w:pPr>
            <w:r>
              <w:rPr>
                <w:rFonts w:ascii="Arial" w:hAnsi="Arial"/>
                <w:b/>
                <w:color w:val="FFFFFF"/>
                <w:sz w:val="18"/>
              </w:rPr>
              <w:t>Técnica Implementada</w:t>
            </w:r>
          </w:p>
        </w:tc>
        <w:tc>
          <w:tcPr>
            <w:tcW w:type="dxa" w:w="3024"/>
            <w:shd w:fill="0E387A"/>
            <w:tcMar>
              <w:top w:w="100" w:type="dxa"/>
              <w:bottom w:w="100" w:type="dxa"/>
              <w:left w:w="120" w:type="dxa"/>
              <w:right w:w="120" w:type="dxa"/>
            </w:tcMar>
          </w:tcPr>
          <w:p>
            <w:pPr>
              <w:spacing w:before="0" w:after="0"/>
            </w:pPr>
            <w:r>
              <w:rPr>
                <w:rFonts w:ascii="Arial" w:hAnsi="Arial"/>
                <w:b/>
                <w:color w:val="FFFFFF"/>
                <w:sz w:val="18"/>
              </w:rPr>
              <w:t>Criterio de Validación QA</w:t>
            </w:r>
          </w:p>
        </w:tc>
      </w:tr>
      <w:tr>
        <w:tc>
          <w:tcPr>
            <w:tcW w:type="dxa" w:w="1008"/>
            <w:shd w:fill="FFFFFF"/>
            <w:tcMar>
              <w:top w:w="80" w:type="dxa"/>
              <w:bottom w:w="80" w:type="dxa"/>
              <w:left w:w="100" w:type="dxa"/>
              <w:right w:w="100" w:type="dxa"/>
            </w:tcMar>
          </w:tcPr>
          <w:p>
            <w:pPr>
              <w:spacing w:before="0" w:after="0"/>
            </w:pPr>
            <w:r>
              <w:rPr>
                <w:rFonts w:ascii="Arial" w:hAnsi="Arial"/>
                <w:color w:val="282828"/>
                <w:sz w:val="17"/>
              </w:rPr>
              <w:t>RNF-01</w:t>
            </w:r>
          </w:p>
        </w:tc>
        <w:tc>
          <w:tcPr>
            <w:tcW w:type="dxa" w:w="1584"/>
            <w:shd w:fill="FFFFFF"/>
            <w:tcMar>
              <w:top w:w="80" w:type="dxa"/>
              <w:bottom w:w="80" w:type="dxa"/>
              <w:left w:w="100" w:type="dxa"/>
              <w:right w:w="100" w:type="dxa"/>
            </w:tcMar>
          </w:tcPr>
          <w:p>
            <w:pPr>
              <w:spacing w:before="0" w:after="0"/>
            </w:pPr>
            <w:r>
              <w:rPr>
                <w:rFonts w:ascii="Arial" w:hAnsi="Arial"/>
                <w:color w:val="282828"/>
                <w:sz w:val="17"/>
              </w:rPr>
              <w:t>Seguridad</w:t>
            </w:r>
          </w:p>
        </w:tc>
        <w:tc>
          <w:tcPr>
            <w:tcW w:type="dxa" w:w="2160"/>
            <w:shd w:fill="FFFFFF"/>
            <w:tcMar>
              <w:top w:w="80" w:type="dxa"/>
              <w:bottom w:w="80" w:type="dxa"/>
              <w:left w:w="100" w:type="dxa"/>
              <w:right w:w="100" w:type="dxa"/>
            </w:tcMar>
          </w:tcPr>
          <w:p>
            <w:pPr>
              <w:spacing w:before="0" w:after="0"/>
            </w:pPr>
            <w:r>
              <w:rPr>
                <w:rFonts w:ascii="Arial" w:hAnsi="Arial"/>
                <w:color w:val="282828"/>
                <w:sz w:val="17"/>
              </w:rPr>
              <w:t>Gateway, Auth, Ingestion</w:t>
            </w:r>
          </w:p>
        </w:tc>
        <w:tc>
          <w:tcPr>
            <w:tcW w:type="dxa" w:w="2592"/>
            <w:shd w:fill="FFFFFF"/>
            <w:tcMar>
              <w:top w:w="80" w:type="dxa"/>
              <w:bottom w:w="80" w:type="dxa"/>
              <w:left w:w="100" w:type="dxa"/>
              <w:right w:w="100" w:type="dxa"/>
            </w:tcMar>
          </w:tcPr>
          <w:p>
            <w:pPr>
              <w:spacing w:before="0" w:after="0"/>
            </w:pPr>
            <w:r>
              <w:rPr>
                <w:rFonts w:ascii="Arial" w:hAnsi="Arial"/>
                <w:color w:val="282828"/>
                <w:sz w:val="17"/>
              </w:rPr>
              <w:t>BCrypt, JWT RSA256, TLS 1.3, Magic Bytes</w:t>
            </w:r>
          </w:p>
        </w:tc>
        <w:tc>
          <w:tcPr>
            <w:tcW w:type="dxa" w:w="3024"/>
            <w:shd w:fill="FFFFFF"/>
            <w:tcMar>
              <w:top w:w="80" w:type="dxa"/>
              <w:bottom w:w="80" w:type="dxa"/>
              <w:left w:w="100" w:type="dxa"/>
              <w:right w:w="100" w:type="dxa"/>
            </w:tcMar>
          </w:tcPr>
          <w:p>
            <w:pPr>
              <w:spacing w:before="0" w:after="0"/>
            </w:pPr>
            <w:r>
              <w:rPr>
                <w:rFonts w:ascii="Arial" w:hAnsi="Arial"/>
                <w:color w:val="282828"/>
                <w:sz w:val="17"/>
              </w:rPr>
              <w:t>Escaneo SAST/SonarQube sin vulnerabilidades críticas.</w:t>
            </w:r>
          </w:p>
        </w:tc>
      </w:tr>
      <w:tr>
        <w:tc>
          <w:tcPr>
            <w:tcW w:type="dxa" w:w="1008"/>
            <w:shd w:fill="F4F6F9"/>
            <w:tcMar>
              <w:top w:w="80" w:type="dxa"/>
              <w:bottom w:w="80" w:type="dxa"/>
              <w:left w:w="100" w:type="dxa"/>
              <w:right w:w="100" w:type="dxa"/>
            </w:tcMar>
          </w:tcPr>
          <w:p>
            <w:pPr>
              <w:spacing w:before="0" w:after="0"/>
            </w:pPr>
            <w:r>
              <w:rPr>
                <w:rFonts w:ascii="Arial" w:hAnsi="Arial"/>
                <w:color w:val="282828"/>
                <w:sz w:val="17"/>
              </w:rPr>
              <w:t>RNF-02</w:t>
            </w:r>
          </w:p>
        </w:tc>
        <w:tc>
          <w:tcPr>
            <w:tcW w:type="dxa" w:w="1584"/>
            <w:shd w:fill="F4F6F9"/>
            <w:tcMar>
              <w:top w:w="80" w:type="dxa"/>
              <w:bottom w:w="80" w:type="dxa"/>
              <w:left w:w="100" w:type="dxa"/>
              <w:right w:w="100" w:type="dxa"/>
            </w:tcMar>
          </w:tcPr>
          <w:p>
            <w:pPr>
              <w:spacing w:before="0" w:after="0"/>
            </w:pPr>
            <w:r>
              <w:rPr>
                <w:rFonts w:ascii="Arial" w:hAnsi="Arial"/>
                <w:color w:val="282828"/>
                <w:sz w:val="17"/>
              </w:rPr>
              <w:t>Rendimiento</w:t>
            </w:r>
          </w:p>
        </w:tc>
        <w:tc>
          <w:tcPr>
            <w:tcW w:type="dxa" w:w="2160"/>
            <w:shd w:fill="F4F6F9"/>
            <w:tcMar>
              <w:top w:w="80" w:type="dxa"/>
              <w:bottom w:w="80" w:type="dxa"/>
              <w:left w:w="100" w:type="dxa"/>
              <w:right w:w="100" w:type="dxa"/>
            </w:tcMar>
          </w:tcPr>
          <w:p>
            <w:pPr>
              <w:spacing w:before="0" w:after="0"/>
            </w:pPr>
            <w:r>
              <w:rPr>
                <w:rFonts w:ascii="Arial" w:hAnsi="Arial"/>
                <w:color w:val="282828"/>
                <w:sz w:val="17"/>
              </w:rPr>
              <w:t>Vector DB, Redis, Spring</w:t>
            </w:r>
          </w:p>
        </w:tc>
        <w:tc>
          <w:tcPr>
            <w:tcW w:type="dxa" w:w="2592"/>
            <w:shd w:fill="F4F6F9"/>
            <w:tcMar>
              <w:top w:w="80" w:type="dxa"/>
              <w:bottom w:w="80" w:type="dxa"/>
              <w:left w:w="100" w:type="dxa"/>
              <w:right w:w="100" w:type="dxa"/>
            </w:tcMar>
          </w:tcPr>
          <w:p>
            <w:pPr>
              <w:spacing w:before="0" w:after="0"/>
            </w:pPr>
            <w:r>
              <w:rPr>
                <w:rFonts w:ascii="Arial" w:hAnsi="Arial"/>
                <w:color w:val="282828"/>
                <w:sz w:val="17"/>
              </w:rPr>
              <w:t>Índice HNSW, Redis Cache, Hilos Async</w:t>
            </w:r>
          </w:p>
        </w:tc>
        <w:tc>
          <w:tcPr>
            <w:tcW w:type="dxa" w:w="3024"/>
            <w:shd w:fill="F4F6F9"/>
            <w:tcMar>
              <w:top w:w="80" w:type="dxa"/>
              <w:bottom w:w="80" w:type="dxa"/>
              <w:left w:w="100" w:type="dxa"/>
              <w:right w:w="100" w:type="dxa"/>
            </w:tcMar>
          </w:tcPr>
          <w:p>
            <w:pPr>
              <w:spacing w:before="0" w:after="0"/>
            </w:pPr>
            <w:r>
              <w:rPr>
                <w:rFonts w:ascii="Arial" w:hAnsi="Arial"/>
                <w:color w:val="282828"/>
                <w:sz w:val="17"/>
              </w:rPr>
              <w:t>Pruebas JMeter P95 &lt;= 2.5s con 50 usuarios concurrentes.</w:t>
            </w:r>
          </w:p>
        </w:tc>
      </w:tr>
      <w:tr>
        <w:tc>
          <w:tcPr>
            <w:tcW w:type="dxa" w:w="1008"/>
            <w:shd w:fill="FFFFFF"/>
            <w:tcMar>
              <w:top w:w="80" w:type="dxa"/>
              <w:bottom w:w="80" w:type="dxa"/>
              <w:left w:w="100" w:type="dxa"/>
              <w:right w:w="100" w:type="dxa"/>
            </w:tcMar>
          </w:tcPr>
          <w:p>
            <w:pPr>
              <w:spacing w:before="0" w:after="0"/>
            </w:pPr>
            <w:r>
              <w:rPr>
                <w:rFonts w:ascii="Arial" w:hAnsi="Arial"/>
                <w:color w:val="282828"/>
                <w:sz w:val="17"/>
              </w:rPr>
              <w:t>RNF-03</w:t>
            </w:r>
          </w:p>
        </w:tc>
        <w:tc>
          <w:tcPr>
            <w:tcW w:type="dxa" w:w="1584"/>
            <w:shd w:fill="FFFFFF"/>
            <w:tcMar>
              <w:top w:w="80" w:type="dxa"/>
              <w:bottom w:w="80" w:type="dxa"/>
              <w:left w:w="100" w:type="dxa"/>
              <w:right w:w="100" w:type="dxa"/>
            </w:tcMar>
          </w:tcPr>
          <w:p>
            <w:pPr>
              <w:spacing w:before="0" w:after="0"/>
            </w:pPr>
            <w:r>
              <w:rPr>
                <w:rFonts w:ascii="Arial" w:hAnsi="Arial"/>
                <w:color w:val="282828"/>
                <w:sz w:val="17"/>
              </w:rPr>
              <w:t>Disponibilidad</w:t>
            </w:r>
          </w:p>
        </w:tc>
        <w:tc>
          <w:tcPr>
            <w:tcW w:type="dxa" w:w="2160"/>
            <w:shd w:fill="FFFFFF"/>
            <w:tcMar>
              <w:top w:w="80" w:type="dxa"/>
              <w:bottom w:w="80" w:type="dxa"/>
              <w:left w:w="100" w:type="dxa"/>
              <w:right w:w="100" w:type="dxa"/>
            </w:tcMar>
          </w:tcPr>
          <w:p>
            <w:pPr>
              <w:spacing w:before="0" w:after="0"/>
            </w:pPr>
            <w:r>
              <w:rPr>
                <w:rFonts w:ascii="Arial" w:hAnsi="Arial"/>
                <w:color w:val="282828"/>
                <w:sz w:val="17"/>
              </w:rPr>
              <w:t>Docker Compose / Health</w:t>
            </w:r>
          </w:p>
        </w:tc>
        <w:tc>
          <w:tcPr>
            <w:tcW w:type="dxa" w:w="2592"/>
            <w:shd w:fill="FFFFFF"/>
            <w:tcMar>
              <w:top w:w="80" w:type="dxa"/>
              <w:bottom w:w="80" w:type="dxa"/>
              <w:left w:w="100" w:type="dxa"/>
              <w:right w:w="100" w:type="dxa"/>
            </w:tcMar>
          </w:tcPr>
          <w:p>
            <w:pPr>
              <w:spacing w:before="0" w:after="0"/>
            </w:pPr>
            <w:r>
              <w:rPr>
                <w:rFonts w:ascii="Arial" w:hAnsi="Arial"/>
                <w:color w:val="282828"/>
                <w:sz w:val="17"/>
              </w:rPr>
              <w:t>restart: always, /actuator/health</w:t>
            </w:r>
          </w:p>
        </w:tc>
        <w:tc>
          <w:tcPr>
            <w:tcW w:type="dxa" w:w="3024"/>
            <w:shd w:fill="FFFFFF"/>
            <w:tcMar>
              <w:top w:w="80" w:type="dxa"/>
              <w:bottom w:w="80" w:type="dxa"/>
              <w:left w:w="100" w:type="dxa"/>
              <w:right w:w="100" w:type="dxa"/>
            </w:tcMar>
          </w:tcPr>
          <w:p>
            <w:pPr>
              <w:spacing w:before="0" w:after="0"/>
            </w:pPr>
            <w:r>
              <w:rPr>
                <w:rFonts w:ascii="Arial" w:hAnsi="Arial"/>
                <w:color w:val="282828"/>
                <w:sz w:val="17"/>
              </w:rPr>
              <w:t>Recuperación automática de contenedores en &lt;10s.</w:t>
            </w:r>
          </w:p>
        </w:tc>
      </w:tr>
      <w:tr>
        <w:tc>
          <w:tcPr>
            <w:tcW w:type="dxa" w:w="1008"/>
            <w:shd w:fill="F4F6F9"/>
            <w:tcMar>
              <w:top w:w="80" w:type="dxa"/>
              <w:bottom w:w="80" w:type="dxa"/>
              <w:left w:w="100" w:type="dxa"/>
              <w:right w:w="100" w:type="dxa"/>
            </w:tcMar>
          </w:tcPr>
          <w:p>
            <w:pPr>
              <w:spacing w:before="0" w:after="0"/>
            </w:pPr>
            <w:r>
              <w:rPr>
                <w:rFonts w:ascii="Arial" w:hAnsi="Arial"/>
                <w:color w:val="282828"/>
                <w:sz w:val="17"/>
              </w:rPr>
              <w:t>RNF-04</w:t>
            </w:r>
          </w:p>
        </w:tc>
        <w:tc>
          <w:tcPr>
            <w:tcW w:type="dxa" w:w="1584"/>
            <w:shd w:fill="F4F6F9"/>
            <w:tcMar>
              <w:top w:w="80" w:type="dxa"/>
              <w:bottom w:w="80" w:type="dxa"/>
              <w:left w:w="100" w:type="dxa"/>
              <w:right w:w="100" w:type="dxa"/>
            </w:tcMar>
          </w:tcPr>
          <w:p>
            <w:pPr>
              <w:spacing w:before="0" w:after="0"/>
            </w:pPr>
            <w:r>
              <w:rPr>
                <w:rFonts w:ascii="Arial" w:hAnsi="Arial"/>
                <w:color w:val="282828"/>
                <w:sz w:val="17"/>
              </w:rPr>
              <w:t>Usabilidad</w:t>
            </w:r>
          </w:p>
        </w:tc>
        <w:tc>
          <w:tcPr>
            <w:tcW w:type="dxa" w:w="2160"/>
            <w:shd w:fill="F4F6F9"/>
            <w:tcMar>
              <w:top w:w="80" w:type="dxa"/>
              <w:bottom w:w="80" w:type="dxa"/>
              <w:left w:w="100" w:type="dxa"/>
              <w:right w:w="100" w:type="dxa"/>
            </w:tcMar>
          </w:tcPr>
          <w:p>
            <w:pPr>
              <w:spacing w:before="0" w:after="0"/>
            </w:pPr>
            <w:r>
              <w:rPr>
                <w:rFonts w:ascii="Arial" w:hAnsi="Arial"/>
                <w:color w:val="282828"/>
                <w:sz w:val="17"/>
              </w:rPr>
              <w:t>Frontend React / UI</w:t>
            </w:r>
          </w:p>
        </w:tc>
        <w:tc>
          <w:tcPr>
            <w:tcW w:type="dxa" w:w="2592"/>
            <w:shd w:fill="F4F6F9"/>
            <w:tcMar>
              <w:top w:w="80" w:type="dxa"/>
              <w:bottom w:w="80" w:type="dxa"/>
              <w:left w:w="100" w:type="dxa"/>
              <w:right w:w="100" w:type="dxa"/>
            </w:tcMar>
          </w:tcPr>
          <w:p>
            <w:pPr>
              <w:spacing w:before="0" w:after="0"/>
            </w:pPr>
            <w:r>
              <w:rPr>
                <w:rFonts w:ascii="Arial" w:hAnsi="Arial"/>
                <w:color w:val="282828"/>
                <w:sz w:val="17"/>
              </w:rPr>
              <w:t>WCAG 2.1 AA, componentes accesibles</w:t>
            </w:r>
          </w:p>
        </w:tc>
        <w:tc>
          <w:tcPr>
            <w:tcW w:type="dxa" w:w="3024"/>
            <w:shd w:fill="F4F6F9"/>
            <w:tcMar>
              <w:top w:w="80" w:type="dxa"/>
              <w:bottom w:w="80" w:type="dxa"/>
              <w:left w:w="100" w:type="dxa"/>
              <w:right w:w="100" w:type="dxa"/>
            </w:tcMar>
          </w:tcPr>
          <w:p>
            <w:pPr>
              <w:spacing w:before="0" w:after="0"/>
            </w:pPr>
            <w:r>
              <w:rPr>
                <w:rFonts w:ascii="Arial" w:hAnsi="Arial"/>
                <w:color w:val="282828"/>
                <w:sz w:val="17"/>
              </w:rPr>
              <w:t>Prueba SUS con usuarios finales &gt;= 80/100.</w:t>
            </w:r>
          </w:p>
        </w:tc>
      </w:tr>
      <w:tr>
        <w:tc>
          <w:tcPr>
            <w:tcW w:type="dxa" w:w="1008"/>
            <w:shd w:fill="FFFFFF"/>
            <w:tcMar>
              <w:top w:w="80" w:type="dxa"/>
              <w:bottom w:w="80" w:type="dxa"/>
              <w:left w:w="100" w:type="dxa"/>
              <w:right w:w="100" w:type="dxa"/>
            </w:tcMar>
          </w:tcPr>
          <w:p>
            <w:pPr>
              <w:spacing w:before="0" w:after="0"/>
            </w:pPr>
            <w:r>
              <w:rPr>
                <w:rFonts w:ascii="Arial" w:hAnsi="Arial"/>
                <w:color w:val="282828"/>
                <w:sz w:val="17"/>
              </w:rPr>
              <w:t>RNF-05</w:t>
            </w:r>
          </w:p>
        </w:tc>
        <w:tc>
          <w:tcPr>
            <w:tcW w:type="dxa" w:w="1584"/>
            <w:shd w:fill="FFFFFF"/>
            <w:tcMar>
              <w:top w:w="80" w:type="dxa"/>
              <w:bottom w:w="80" w:type="dxa"/>
              <w:left w:w="100" w:type="dxa"/>
              <w:right w:w="100" w:type="dxa"/>
            </w:tcMar>
          </w:tcPr>
          <w:p>
            <w:pPr>
              <w:spacing w:before="0" w:after="0"/>
            </w:pPr>
            <w:r>
              <w:rPr>
                <w:rFonts w:ascii="Arial" w:hAnsi="Arial"/>
                <w:color w:val="282828"/>
                <w:sz w:val="17"/>
              </w:rPr>
              <w:t>Mantenibilidad</w:t>
            </w:r>
          </w:p>
        </w:tc>
        <w:tc>
          <w:tcPr>
            <w:tcW w:type="dxa" w:w="2160"/>
            <w:shd w:fill="FFFFFF"/>
            <w:tcMar>
              <w:top w:w="80" w:type="dxa"/>
              <w:bottom w:w="80" w:type="dxa"/>
              <w:left w:w="100" w:type="dxa"/>
              <w:right w:w="100" w:type="dxa"/>
            </w:tcMar>
          </w:tcPr>
          <w:p>
            <w:pPr>
              <w:spacing w:before="0" w:after="0"/>
            </w:pPr>
            <w:r>
              <w:rPr>
                <w:rFonts w:ascii="Arial" w:hAnsi="Arial"/>
                <w:color w:val="282828"/>
                <w:sz w:val="17"/>
              </w:rPr>
              <w:t>Backend &amp; IA Modules</w:t>
            </w:r>
          </w:p>
        </w:tc>
        <w:tc>
          <w:tcPr>
            <w:tcW w:type="dxa" w:w="2592"/>
            <w:shd w:fill="FFFFFF"/>
            <w:tcMar>
              <w:top w:w="80" w:type="dxa"/>
              <w:bottom w:w="80" w:type="dxa"/>
              <w:left w:w="100" w:type="dxa"/>
              <w:right w:w="100" w:type="dxa"/>
            </w:tcMar>
          </w:tcPr>
          <w:p>
            <w:pPr>
              <w:spacing w:before="0" w:after="0"/>
            </w:pPr>
            <w:r>
              <w:rPr>
                <w:rFonts w:ascii="Arial" w:hAnsi="Arial"/>
                <w:color w:val="282828"/>
                <w:sz w:val="17"/>
              </w:rPr>
              <w:t>Clean Architecture, OpenAPI 3.0</w:t>
            </w:r>
          </w:p>
        </w:tc>
        <w:tc>
          <w:tcPr>
            <w:tcW w:type="dxa" w:w="3024"/>
            <w:shd w:fill="FFFFFF"/>
            <w:tcMar>
              <w:top w:w="80" w:type="dxa"/>
              <w:bottom w:w="80" w:type="dxa"/>
              <w:left w:w="100" w:type="dxa"/>
              <w:right w:w="100" w:type="dxa"/>
            </w:tcMar>
          </w:tcPr>
          <w:p>
            <w:pPr>
              <w:spacing w:before="0" w:after="0"/>
            </w:pPr>
            <w:r>
              <w:rPr>
                <w:rFonts w:ascii="Arial" w:hAnsi="Arial"/>
                <w:color w:val="282828"/>
                <w:sz w:val="17"/>
              </w:rPr>
              <w:t>Cobertura JaCoCo / PyTest &gt;= 80%, Sonar grado 'A'.</w:t>
            </w:r>
          </w:p>
        </w:tc>
      </w:tr>
      <w:tr>
        <w:tc>
          <w:tcPr>
            <w:tcW w:type="dxa" w:w="1008"/>
            <w:shd w:fill="F4F6F9"/>
            <w:tcMar>
              <w:top w:w="80" w:type="dxa"/>
              <w:bottom w:w="80" w:type="dxa"/>
              <w:left w:w="100" w:type="dxa"/>
              <w:right w:w="100" w:type="dxa"/>
            </w:tcMar>
          </w:tcPr>
          <w:p>
            <w:pPr>
              <w:spacing w:before="0" w:after="0"/>
            </w:pPr>
            <w:r>
              <w:rPr>
                <w:rFonts w:ascii="Arial" w:hAnsi="Arial"/>
                <w:color w:val="282828"/>
                <w:sz w:val="17"/>
              </w:rPr>
              <w:t>RNF-06</w:t>
            </w:r>
          </w:p>
        </w:tc>
        <w:tc>
          <w:tcPr>
            <w:tcW w:type="dxa" w:w="1584"/>
            <w:shd w:fill="F4F6F9"/>
            <w:tcMar>
              <w:top w:w="80" w:type="dxa"/>
              <w:bottom w:w="80" w:type="dxa"/>
              <w:left w:w="100" w:type="dxa"/>
              <w:right w:w="100" w:type="dxa"/>
            </w:tcMar>
          </w:tcPr>
          <w:p>
            <w:pPr>
              <w:spacing w:before="0" w:after="0"/>
            </w:pPr>
            <w:r>
              <w:rPr>
                <w:rFonts w:ascii="Arial" w:hAnsi="Arial"/>
                <w:color w:val="282828"/>
                <w:sz w:val="17"/>
              </w:rPr>
              <w:t>Escalabilidad</w:t>
            </w:r>
          </w:p>
        </w:tc>
        <w:tc>
          <w:tcPr>
            <w:tcW w:type="dxa" w:w="2160"/>
            <w:shd w:fill="F4F6F9"/>
            <w:tcMar>
              <w:top w:w="80" w:type="dxa"/>
              <w:bottom w:w="80" w:type="dxa"/>
              <w:left w:w="100" w:type="dxa"/>
              <w:right w:w="100" w:type="dxa"/>
            </w:tcMar>
          </w:tcPr>
          <w:p>
            <w:pPr>
              <w:spacing w:before="0" w:after="0"/>
            </w:pPr>
            <w:r>
              <w:rPr>
                <w:rFonts w:ascii="Arial" w:hAnsi="Arial"/>
                <w:color w:val="282828"/>
                <w:sz w:val="17"/>
              </w:rPr>
              <w:t>Worker de IA / Celery</w:t>
            </w:r>
          </w:p>
        </w:tc>
        <w:tc>
          <w:tcPr>
            <w:tcW w:type="dxa" w:w="2592"/>
            <w:shd w:fill="F4F6F9"/>
            <w:tcMar>
              <w:top w:w="80" w:type="dxa"/>
              <w:bottom w:w="80" w:type="dxa"/>
              <w:left w:w="100" w:type="dxa"/>
              <w:right w:w="100" w:type="dxa"/>
            </w:tcMar>
          </w:tcPr>
          <w:p>
            <w:pPr>
              <w:spacing w:before="0" w:after="0"/>
            </w:pPr>
            <w:r>
              <w:rPr>
                <w:rFonts w:ascii="Arial" w:hAnsi="Arial"/>
                <w:color w:val="282828"/>
                <w:sz w:val="17"/>
              </w:rPr>
              <w:t>Desacoplamiento con colas de tareas</w:t>
            </w:r>
          </w:p>
        </w:tc>
        <w:tc>
          <w:tcPr>
            <w:tcW w:type="dxa" w:w="3024"/>
            <w:shd w:fill="F4F6F9"/>
            <w:tcMar>
              <w:top w:w="80" w:type="dxa"/>
              <w:bottom w:w="80" w:type="dxa"/>
              <w:left w:w="100" w:type="dxa"/>
              <w:right w:w="100" w:type="dxa"/>
            </w:tcMar>
          </w:tcPr>
          <w:p>
            <w:pPr>
              <w:spacing w:before="0" w:after="0"/>
            </w:pPr>
            <w:r>
              <w:rPr>
                <w:rFonts w:ascii="Arial" w:hAnsi="Arial"/>
                <w:color w:val="282828"/>
                <w:sz w:val="17"/>
              </w:rPr>
              <w:t>Escalamiento horizontal de workers (1 a 4 réplicas).</w:t>
            </w:r>
          </w:p>
        </w:tc>
      </w:tr>
    </w:tbl>
    <w:p>
      <w:pPr>
        <w:spacing w:after="120"/>
      </w:pPr>
    </w:p>
    <w:p>
      <w:pPr>
        <w:spacing w:before="280" w:after="120"/>
      </w:pPr>
      <w:r>
        <w:rPr>
          <w:rFonts w:ascii="Arial" w:hAnsi="Arial"/>
          <w:b/>
          <w:color w:val="0E387A"/>
          <w:sz w:val="26"/>
        </w:rPr>
        <w:t>4. Aprobación de la Línea Base de Análisis</w:t>
      </w:r>
    </w:p>
    <w:p>
      <w:pPr>
        <w:spacing w:before="0" w:after="80" w:line="276" w:lineRule="auto"/>
      </w:pPr>
      <w:r>
        <w:rPr>
          <w:rFonts w:ascii="Arial" w:hAnsi="Arial"/>
          <w:color w:val="282828"/>
          <w:sz w:val="19"/>
        </w:rPr>
        <w:t>La presente línea base de requisitos de la fase 01_ANALISIS ha sido verificada y aprobada por el Equipo de Requisitos, Arquitectura de Software y Aseguramiento de la Calidad (QA) para proceder con la fase 02_DISENO.</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