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827" w:rsidRDefault="00473827" w:rsidP="00473827">
      <w:r>
        <w:t xml:space="preserve">Conteúdo do projeto final </w:t>
      </w:r>
    </w:p>
    <w:p w:rsidR="00473827" w:rsidRDefault="00473827" w:rsidP="00473827">
      <w:pPr>
        <w:ind w:left="360"/>
      </w:pPr>
      <w:r>
        <w:t>Elaborar documento com o seguinte conteúdo:</w:t>
      </w:r>
    </w:p>
    <w:p w:rsidR="00473827" w:rsidRDefault="00473827" w:rsidP="00473827">
      <w:pPr>
        <w:ind w:left="360"/>
      </w:pPr>
      <w:r>
        <w:t xml:space="preserve"> </w:t>
      </w:r>
    </w:p>
    <w:p w:rsidR="00473827" w:rsidRDefault="00473827" w:rsidP="00473827">
      <w:pPr>
        <w:pStyle w:val="PargrafodaLista"/>
        <w:numPr>
          <w:ilvl w:val="0"/>
          <w:numId w:val="2"/>
        </w:numPr>
      </w:pPr>
      <w:r>
        <w:t xml:space="preserve">Seção 1. </w:t>
      </w:r>
      <w:proofErr w:type="gramStart"/>
      <w:r>
        <w:t>Identificação Participantes</w:t>
      </w:r>
      <w:proofErr w:type="gramEnd"/>
      <w:r>
        <w:t>, Tema</w:t>
      </w:r>
    </w:p>
    <w:p w:rsidR="00473827" w:rsidRDefault="00473827" w:rsidP="00473827">
      <w:pPr>
        <w:pStyle w:val="PargrafodaLista"/>
        <w:numPr>
          <w:ilvl w:val="0"/>
          <w:numId w:val="2"/>
        </w:numPr>
      </w:pPr>
      <w:r>
        <w:t xml:space="preserve">Seção 2. Usuários Relação de perfis de usuários (mínimo=3), descrição de cada perfil de usuário (breve texto), </w:t>
      </w:r>
      <w:bookmarkStart w:id="0" w:name="_GoBack"/>
      <w:bookmarkEnd w:id="0"/>
    </w:p>
    <w:p w:rsidR="00473827" w:rsidRDefault="00473827" w:rsidP="00473827">
      <w:pPr>
        <w:pStyle w:val="PargrafodaLista"/>
        <w:numPr>
          <w:ilvl w:val="0"/>
          <w:numId w:val="2"/>
        </w:numPr>
      </w:pPr>
      <w:r>
        <w:t xml:space="preserve">Seção 3. Consultas em linguagem natural Relação de consultas em linguagem natural, associando que perfil de usuário corresponde a cada consulta (mínimo=10 consultas para todos os perfis). </w:t>
      </w:r>
    </w:p>
    <w:p w:rsidR="00473827" w:rsidRDefault="00473827" w:rsidP="00473827">
      <w:pPr>
        <w:pStyle w:val="PargrafodaLista"/>
        <w:numPr>
          <w:ilvl w:val="0"/>
          <w:numId w:val="2"/>
        </w:numPr>
      </w:pPr>
      <w:r>
        <w:t>Seção 4. Diagrama entidade-relacionamento Diagrama entidade-relacionamento do banco de dados, conforme conceitos apresentados em sala de aula. Use somente a Ferramenta DIA. Tal diagrama deverá possuir: (i) somente tipos de relacionamento binário; (i) pelo menos um tipo de relacionamento para as cardinalidades um-</w:t>
      </w:r>
      <w:proofErr w:type="spellStart"/>
      <w:r>
        <w:t>paramuitos</w:t>
      </w:r>
      <w:proofErr w:type="spellEnd"/>
      <w:r>
        <w:t xml:space="preserve"> e muitos-para-muitos; (</w:t>
      </w:r>
      <w:proofErr w:type="spellStart"/>
      <w:r>
        <w:t>iii</w:t>
      </w:r>
      <w:proofErr w:type="spellEnd"/>
      <w:r>
        <w:t>) tipo de entidade fraca; (</w:t>
      </w:r>
      <w:proofErr w:type="spellStart"/>
      <w:r>
        <w:t>iv</w:t>
      </w:r>
      <w:proofErr w:type="spellEnd"/>
      <w:r>
        <w:t xml:space="preserve">) estrutura de generalização/especialização (distinta de qualquer exemplo apresentado em sala de aula). </w:t>
      </w:r>
    </w:p>
    <w:p w:rsidR="00473827" w:rsidRDefault="00473827" w:rsidP="00473827">
      <w:pPr>
        <w:pStyle w:val="PargrafodaLista"/>
        <w:numPr>
          <w:ilvl w:val="0"/>
          <w:numId w:val="2"/>
        </w:numPr>
      </w:pPr>
      <w:r>
        <w:t>Seção 5. Esquema de banco de dados segundo o modelo relacional Utilize a notação EMPREG (</w:t>
      </w:r>
      <w:proofErr w:type="spellStart"/>
      <w:proofErr w:type="gramStart"/>
      <w:r>
        <w:t>MatrEmpreg</w:t>
      </w:r>
      <w:proofErr w:type="spellEnd"/>
      <w:proofErr w:type="gramEnd"/>
      <w:r>
        <w:t xml:space="preserve">, Nome, </w:t>
      </w:r>
      <w:proofErr w:type="spellStart"/>
      <w:r>
        <w:t>NumDepto</w:t>
      </w:r>
      <w:proofErr w:type="spellEnd"/>
      <w:r>
        <w:t>) EMPREG (</w:t>
      </w:r>
      <w:proofErr w:type="spellStart"/>
      <w:r>
        <w:t>NumDepto</w:t>
      </w:r>
      <w:proofErr w:type="spellEnd"/>
      <w:r>
        <w:t>) REFERENCES DEPTO (</w:t>
      </w:r>
      <w:proofErr w:type="spellStart"/>
      <w:r>
        <w:t>NumDepto</w:t>
      </w:r>
      <w:proofErr w:type="spellEnd"/>
      <w:r>
        <w:t xml:space="preserve">) </w:t>
      </w:r>
    </w:p>
    <w:p w:rsidR="00473827" w:rsidRDefault="00473827" w:rsidP="00473827">
      <w:pPr>
        <w:pStyle w:val="PargrafodaLista"/>
        <w:numPr>
          <w:ilvl w:val="0"/>
          <w:numId w:val="2"/>
        </w:numPr>
      </w:pPr>
      <w:r>
        <w:t xml:space="preserve">Seção 6. Conteúdo das tabelas Criar exemplos das tabelas, todas as tabelas, de forma consistente (chaves estrangeiras, etc.). </w:t>
      </w:r>
    </w:p>
    <w:p w:rsidR="00473827" w:rsidRDefault="00473827" w:rsidP="00473827">
      <w:pPr>
        <w:pStyle w:val="PargrafodaLista"/>
        <w:numPr>
          <w:ilvl w:val="0"/>
          <w:numId w:val="2"/>
        </w:numPr>
      </w:pPr>
      <w:r>
        <w:t xml:space="preserve">Seção 7. Consultas em SQL Traduzir cada consulta da Seção 3 em SQL, e apresentar o resultado do processamento da consulta a partir dos dados apresentados na Seção 6. </w:t>
      </w:r>
    </w:p>
    <w:p w:rsidR="00273A4E" w:rsidRDefault="00473827" w:rsidP="00473827">
      <w:pPr>
        <w:pStyle w:val="PargrafodaLista"/>
        <w:numPr>
          <w:ilvl w:val="0"/>
          <w:numId w:val="2"/>
        </w:numPr>
      </w:pPr>
      <w:r>
        <w:t>Seção 8. Bibliografia</w:t>
      </w:r>
    </w:p>
    <w:sectPr w:rsidR="00273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45E3"/>
    <w:multiLevelType w:val="hybridMultilevel"/>
    <w:tmpl w:val="7A2EB42C"/>
    <w:lvl w:ilvl="0" w:tplc="3822DA76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549A5"/>
    <w:multiLevelType w:val="hybridMultilevel"/>
    <w:tmpl w:val="701682C2"/>
    <w:lvl w:ilvl="0" w:tplc="DC727F9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827"/>
    <w:rsid w:val="00273A4E"/>
    <w:rsid w:val="0047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38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3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Tecnocad PCTC08D</dc:creator>
  <cp:lastModifiedBy>Tecnocad PCTC08D</cp:lastModifiedBy>
  <cp:revision>1</cp:revision>
  <dcterms:created xsi:type="dcterms:W3CDTF">2016-07-06T15:23:00Z</dcterms:created>
  <dcterms:modified xsi:type="dcterms:W3CDTF">2016-07-06T15:27:00Z</dcterms:modified>
</cp:coreProperties>
</file>