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CC, inscrita no CNPJ sob nº 83.825.190/0001-68,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Sandra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Sandra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