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H, inscrita no CNPJ sob nº 31.637.351/0001-92,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Rafael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Rafael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