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KB, inscrita no CNPJ sob nº 74.911.358/0001-06,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Rafael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Rafael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