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KD, inscrita no CNPJ sob nº 34.168.021/0001-17,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Quiteria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Quiteria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