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QD, inscrita no CNPJ sob nº 91.577.351/0001-26,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Paula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Paula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