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Buenas tardes profe en este documento se encuentran los diagramas como capturas hechas en visual paradigm para los 2 casos de estuido, </w:t>
        <w:br w:type="textWrapping"/>
        <w:t xml:space="preserve">presentado por: </w:t>
        <w:br w:type="textWrapping"/>
        <w:t xml:space="preserve">Miguel Felipe Ceballos Ramirez       931697 </w:t>
        <w:br w:type="textWrapping"/>
        <w:br w:type="textWrapping"/>
        <w:t xml:space="preserve"> medicare caso de estudio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edumanager  caso de estudio 2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