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2396" w:rsidRDefault="009C2396" w:rsidP="009D0F33">
      <w:pPr>
        <w:spacing w:after="0" w:line="240" w:lineRule="auto"/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</w:pPr>
    </w:p>
    <w:p w:rsidR="002B0ED9" w:rsidRDefault="002B0ED9" w:rsidP="002B0ED9">
      <w:pPr>
        <w:jc w:val="center"/>
        <w:rPr>
          <w:rFonts w:ascii="Calibri Light" w:eastAsia="Times New Roman" w:hAnsi="Calibri Light" w:cs="Calibri Light"/>
          <w:color w:val="2E74B5"/>
          <w:sz w:val="90"/>
          <w:szCs w:val="90"/>
          <w:lang w:val="es-ES"/>
        </w:rPr>
      </w:pPr>
      <w:r w:rsidRPr="002B0ED9">
        <w:rPr>
          <w:rFonts w:ascii="Calibri Light" w:eastAsia="Times New Roman" w:hAnsi="Calibri Light" w:cs="Calibri Light"/>
          <w:color w:val="2E74B5"/>
          <w:sz w:val="90"/>
          <w:szCs w:val="90"/>
          <w:lang w:val="es-ES"/>
        </w:rPr>
        <w:t>MINERIA DE DATOS CON SAS</w:t>
      </w:r>
    </w:p>
    <w:p w:rsidR="002B0ED9" w:rsidRPr="002B0ED9" w:rsidRDefault="002B0ED9" w:rsidP="002B0ED9">
      <w:pPr>
        <w:jc w:val="center"/>
        <w:rPr>
          <w:rFonts w:ascii="Calibri Light" w:eastAsia="Times New Roman" w:hAnsi="Calibri Light" w:cs="Calibri Light"/>
          <w:color w:val="2E74B5"/>
          <w:sz w:val="90"/>
          <w:szCs w:val="90"/>
          <w:lang w:val="es-ES"/>
        </w:rPr>
      </w:pPr>
    </w:p>
    <w:p w:rsidR="002B0ED9" w:rsidRDefault="002B0ED9" w:rsidP="002B0ED9">
      <w:pPr>
        <w:jc w:val="center"/>
        <w:rPr>
          <w:rFonts w:ascii="Calibri Light" w:eastAsia="Times New Roman" w:hAnsi="Calibri Light" w:cs="Calibri Light"/>
          <w:color w:val="2E74B5"/>
          <w:sz w:val="52"/>
          <w:szCs w:val="52"/>
          <w:lang w:val="es-ES"/>
        </w:rPr>
      </w:pPr>
      <w:r>
        <w:rPr>
          <w:rFonts w:ascii="Calibri Light" w:eastAsia="Times New Roman" w:hAnsi="Calibri Light" w:cs="Calibri Light"/>
          <w:color w:val="2E74B5"/>
          <w:sz w:val="52"/>
          <w:szCs w:val="52"/>
          <w:lang w:val="es-ES"/>
        </w:rPr>
        <w:t>-</w:t>
      </w:r>
    </w:p>
    <w:p w:rsidR="002B0ED9" w:rsidRDefault="002B0ED9" w:rsidP="002B0ED9">
      <w:pPr>
        <w:jc w:val="center"/>
        <w:rPr>
          <w:rFonts w:ascii="Calibri Light" w:eastAsia="Times New Roman" w:hAnsi="Calibri Light" w:cs="Calibri Light"/>
          <w:color w:val="2E74B5"/>
          <w:sz w:val="52"/>
          <w:szCs w:val="52"/>
          <w:lang w:val="es-ES"/>
        </w:rPr>
      </w:pPr>
    </w:p>
    <w:p w:rsidR="002B0ED9" w:rsidRPr="002B0ED9" w:rsidRDefault="002B0ED9" w:rsidP="002B0ED9">
      <w:pPr>
        <w:jc w:val="center"/>
        <w:rPr>
          <w:rFonts w:ascii="Calibri Light" w:eastAsia="Times New Roman" w:hAnsi="Calibri Light" w:cs="Calibri Light"/>
          <w:color w:val="2E74B5"/>
          <w:sz w:val="70"/>
          <w:szCs w:val="70"/>
          <w:lang w:val="es-ES"/>
        </w:rPr>
      </w:pPr>
      <w:r w:rsidRPr="002B0ED9">
        <w:rPr>
          <w:rFonts w:ascii="Calibri Light" w:eastAsia="Times New Roman" w:hAnsi="Calibri Light" w:cs="Calibri Light"/>
          <w:color w:val="2E74B5"/>
          <w:sz w:val="70"/>
          <w:szCs w:val="70"/>
          <w:lang w:val="es-ES"/>
        </w:rPr>
        <w:t>BREVE DESCRIPCIÓN DE LA PRÁCTICA:</w:t>
      </w:r>
    </w:p>
    <w:p w:rsidR="009C2396" w:rsidRPr="002B0ED9" w:rsidRDefault="002B0ED9" w:rsidP="002B0ED9">
      <w:pPr>
        <w:jc w:val="center"/>
        <w:rPr>
          <w:rFonts w:ascii="Calibri Light" w:eastAsia="Times New Roman" w:hAnsi="Calibri Light" w:cs="Calibri Light"/>
          <w:color w:val="2E74B5"/>
          <w:sz w:val="44"/>
          <w:szCs w:val="44"/>
          <w:lang w:val="es-ES"/>
        </w:rPr>
      </w:pPr>
      <w:r w:rsidRPr="002B0ED9">
        <w:rPr>
          <w:rFonts w:ascii="Calibri Light" w:eastAsia="Times New Roman" w:hAnsi="Calibri Light" w:cs="Calibri Light"/>
          <w:color w:val="2E74B5"/>
          <w:sz w:val="44"/>
          <w:szCs w:val="44"/>
          <w:lang w:val="es-ES"/>
        </w:rPr>
        <w:t>MODELO DE VENTA CRUZADA EN BANCO</w:t>
      </w:r>
      <w:r w:rsidR="009C2396" w:rsidRPr="002B0ED9">
        <w:rPr>
          <w:rFonts w:ascii="Calibri Light" w:eastAsia="Times New Roman" w:hAnsi="Calibri Light" w:cs="Calibri Light"/>
          <w:color w:val="2E74B5"/>
          <w:sz w:val="44"/>
          <w:szCs w:val="44"/>
          <w:lang w:val="es-ES"/>
        </w:rPr>
        <w:br w:type="page"/>
      </w:r>
    </w:p>
    <w:p w:rsidR="009D0F33" w:rsidRPr="009D0F33" w:rsidRDefault="009D0F33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lastRenderedPageBreak/>
        <w:t>1</w:t>
      </w:r>
      <w:r w:rsidRPr="009D0F33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>. Introducción</w:t>
      </w:r>
    </w:p>
    <w:p w:rsidR="009D0F33" w:rsidRPr="009D0F33" w:rsidRDefault="009D0F33" w:rsidP="009D0F33">
      <w:pPr>
        <w:spacing w:after="0" w:line="83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Pr="009D0F33" w:rsidRDefault="009D0F33" w:rsidP="009D0F33">
      <w:pPr>
        <w:spacing w:after="0" w:line="257" w:lineRule="atLeast"/>
        <w:rPr>
          <w:rFonts w:ascii="Calibri" w:eastAsia="Times New Roman" w:hAnsi="Calibri" w:cs="Calibri"/>
          <w:color w:val="000000"/>
          <w:lang w:val="es-ES"/>
        </w:rPr>
      </w:pPr>
      <w:r w:rsidRPr="009D0F33">
        <w:rPr>
          <w:rFonts w:ascii="Calibri" w:eastAsia="Times New Roman" w:hAnsi="Calibri" w:cs="Calibri"/>
          <w:color w:val="000000"/>
          <w:lang w:val="es-ES"/>
        </w:rPr>
        <w:t>El equipo de marketing de un banco quiere hacer una campaña para vender un depósito bancario</w:t>
      </w:r>
      <w:r w:rsidR="002B0ED9">
        <w:rPr>
          <w:rFonts w:ascii="Calibri" w:eastAsia="Times New Roman" w:hAnsi="Calibri" w:cs="Calibri"/>
          <w:color w:val="000000"/>
          <w:lang w:val="es-ES"/>
        </w:rPr>
        <w:t>.</w:t>
      </w:r>
    </w:p>
    <w:p w:rsidR="009D0F33" w:rsidRDefault="002B0ED9" w:rsidP="009D0F33">
      <w:pPr>
        <w:spacing w:after="0" w:line="257" w:lineRule="atLeast"/>
        <w:rPr>
          <w:rFonts w:ascii="Calibri" w:eastAsia="Times New Roman" w:hAnsi="Calibri" w:cs="Calibri"/>
          <w:color w:val="000000"/>
          <w:lang w:val="es-ES"/>
        </w:rPr>
      </w:pPr>
      <w:r>
        <w:rPr>
          <w:rFonts w:ascii="Calibri" w:eastAsia="Times New Roman" w:hAnsi="Calibri" w:cs="Calibri"/>
          <w:color w:val="000000"/>
          <w:lang w:val="es-ES"/>
        </w:rPr>
        <w:t>Para</w:t>
      </w:r>
      <w:r w:rsidRPr="009D0F33">
        <w:rPr>
          <w:rFonts w:ascii="Calibri" w:eastAsia="Times New Roman" w:hAnsi="Calibri" w:cs="Calibri"/>
          <w:color w:val="000000"/>
          <w:lang w:val="es-ES"/>
        </w:rPr>
        <w:t xml:space="preserve"> predecir el éxito de </w:t>
      </w:r>
      <w:r>
        <w:rPr>
          <w:rFonts w:ascii="Calibri" w:eastAsia="Times New Roman" w:hAnsi="Calibri" w:cs="Calibri"/>
          <w:color w:val="000000"/>
          <w:lang w:val="es-ES"/>
        </w:rPr>
        <w:t>l</w:t>
      </w:r>
      <w:r w:rsidRPr="009D0F33">
        <w:rPr>
          <w:rFonts w:ascii="Calibri" w:eastAsia="Times New Roman" w:hAnsi="Calibri" w:cs="Calibri"/>
          <w:color w:val="000000"/>
          <w:lang w:val="es-ES"/>
        </w:rPr>
        <w:t xml:space="preserve">a campaña de marketing telemático </w:t>
      </w:r>
      <w:r>
        <w:rPr>
          <w:rFonts w:ascii="Calibri" w:eastAsia="Times New Roman" w:hAnsi="Calibri" w:cs="Calibri"/>
          <w:color w:val="000000"/>
          <w:lang w:val="es-ES"/>
        </w:rPr>
        <w:t xml:space="preserve">habrá </w:t>
      </w:r>
      <w:r w:rsidR="009D0F33" w:rsidRPr="009D0F33">
        <w:rPr>
          <w:rFonts w:ascii="Calibri" w:eastAsia="Times New Roman" w:hAnsi="Calibri" w:cs="Calibri"/>
          <w:color w:val="000000"/>
          <w:lang w:val="es-ES"/>
        </w:rPr>
        <w:t xml:space="preserve">que hacer un modelo que nos permita distinguir que clientes son los más propensos a la compra del producto. </w:t>
      </w:r>
    </w:p>
    <w:p w:rsidR="002B0ED9" w:rsidRDefault="002B0ED9" w:rsidP="009D0F33">
      <w:pPr>
        <w:spacing w:after="0" w:line="257" w:lineRule="atLeast"/>
        <w:rPr>
          <w:rFonts w:ascii="Calibri" w:eastAsia="Times New Roman" w:hAnsi="Calibri" w:cs="Calibri"/>
          <w:color w:val="000000"/>
          <w:lang w:val="es-ES"/>
        </w:rPr>
      </w:pPr>
    </w:p>
    <w:p w:rsidR="002B0ED9" w:rsidRDefault="002B0ED9" w:rsidP="002B0ED9">
      <w:pPr>
        <w:spacing w:after="0" w:line="198" w:lineRule="atLeast"/>
        <w:ind w:right="40"/>
        <w:rPr>
          <w:rFonts w:ascii="Calibri" w:eastAsia="Times New Roman" w:hAnsi="Calibri" w:cs="Calibri"/>
          <w:color w:val="000000"/>
          <w:lang w:val="es-ES"/>
        </w:rPr>
      </w:pPr>
      <w:r w:rsidRPr="002B0ED9">
        <w:rPr>
          <w:rFonts w:ascii="Calibri" w:eastAsia="Times New Roman" w:hAnsi="Calibri" w:cs="Calibri"/>
          <w:color w:val="000000"/>
          <w:lang w:val="es-ES"/>
        </w:rPr>
        <w:t>Para abordar la practica voy a seguir las practicas de preprocesamiento que se emplearon en el siguiente trabajo académico</w:t>
      </w:r>
      <w:r w:rsidR="008D3867">
        <w:rPr>
          <w:rFonts w:ascii="Calibri" w:eastAsia="Times New Roman" w:hAnsi="Calibri" w:cs="Calibri"/>
          <w:color w:val="000000"/>
          <w:lang w:val="es-ES"/>
        </w:rPr>
        <w:t xml:space="preserve">: </w:t>
      </w:r>
      <w:hyperlink r:id="rId7" w:history="1">
        <w:r w:rsidR="008D3867" w:rsidRPr="008D3867">
          <w:rPr>
            <w:rStyle w:val="Hipervnculo"/>
            <w:rFonts w:ascii="Calibri" w:eastAsia="Times New Roman" w:hAnsi="Calibri" w:cs="Calibri"/>
            <w:lang w:val="es-ES"/>
          </w:rPr>
          <w:t>http://support.sas.com/resources/papers/proceedings17/202</w:t>
        </w:r>
        <w:r w:rsidR="008D3867" w:rsidRPr="008D3867">
          <w:rPr>
            <w:rStyle w:val="Hipervnculo"/>
            <w:rFonts w:ascii="Calibri" w:eastAsia="Times New Roman" w:hAnsi="Calibri" w:cs="Calibri"/>
            <w:lang w:val="es-ES"/>
          </w:rPr>
          <w:t>9</w:t>
        </w:r>
        <w:r w:rsidR="008D3867" w:rsidRPr="008D3867">
          <w:rPr>
            <w:rStyle w:val="Hipervnculo"/>
            <w:rFonts w:ascii="Calibri" w:eastAsia="Times New Roman" w:hAnsi="Calibri" w:cs="Calibri"/>
            <w:lang w:val="es-ES"/>
          </w:rPr>
          <w:t>-2017.pdf</w:t>
        </w:r>
      </w:hyperlink>
      <w:r w:rsidR="008D3867">
        <w:rPr>
          <w:rFonts w:ascii="Calibri" w:eastAsia="Times New Roman" w:hAnsi="Calibri" w:cs="Calibri"/>
          <w:color w:val="000000"/>
          <w:lang w:val="es-ES"/>
        </w:rPr>
        <w:t>.</w:t>
      </w:r>
    </w:p>
    <w:p w:rsidR="008D3867" w:rsidRPr="002B0ED9" w:rsidRDefault="008D3867" w:rsidP="002B0ED9">
      <w:pPr>
        <w:spacing w:after="0" w:line="198" w:lineRule="atLeast"/>
        <w:ind w:right="40"/>
        <w:rPr>
          <w:rFonts w:ascii="Calibri" w:eastAsia="Times New Roman" w:hAnsi="Calibri" w:cs="Calibri"/>
          <w:color w:val="000000"/>
          <w:lang w:val="es-ES"/>
        </w:rPr>
      </w:pPr>
    </w:p>
    <w:p w:rsidR="002B0ED9" w:rsidRPr="002B0ED9" w:rsidRDefault="002B0ED9" w:rsidP="002B0ED9">
      <w:pPr>
        <w:spacing w:after="0" w:line="198" w:lineRule="atLeast"/>
        <w:ind w:right="40"/>
        <w:rPr>
          <w:rFonts w:ascii="Calibri" w:eastAsia="Times New Roman" w:hAnsi="Calibri" w:cs="Calibri"/>
          <w:color w:val="000000"/>
          <w:lang w:val="es-ES"/>
        </w:rPr>
      </w:pPr>
      <w:r w:rsidRPr="002B0ED9">
        <w:rPr>
          <w:rFonts w:ascii="Calibri" w:eastAsia="Times New Roman" w:hAnsi="Calibri" w:cs="Calibri"/>
          <w:color w:val="000000"/>
          <w:lang w:val="es-ES"/>
        </w:rPr>
        <w:t>Sin embargo voy a modelizar de diferente manera</w:t>
      </w:r>
      <w:r w:rsidR="003A458D">
        <w:rPr>
          <w:rFonts w:ascii="Calibri" w:eastAsia="Times New Roman" w:hAnsi="Calibri" w:cs="Calibri"/>
          <w:color w:val="000000"/>
          <w:lang w:val="es-ES"/>
        </w:rPr>
        <w:t xml:space="preserve"> y</w:t>
      </w:r>
      <w:r w:rsidR="008D3867">
        <w:rPr>
          <w:rFonts w:ascii="Calibri" w:eastAsia="Times New Roman" w:hAnsi="Calibri" w:cs="Calibri"/>
          <w:color w:val="000000"/>
          <w:lang w:val="es-ES"/>
        </w:rPr>
        <w:t xml:space="preserve"> valorar modelos alternativos para atacar problemas de este tipo.</w:t>
      </w:r>
    </w:p>
    <w:p w:rsidR="002B0ED9" w:rsidRDefault="002B0ED9" w:rsidP="009D0F33">
      <w:pPr>
        <w:spacing w:after="0" w:line="257" w:lineRule="atLeast"/>
        <w:rPr>
          <w:rFonts w:ascii="Calibri" w:eastAsia="Times New Roman" w:hAnsi="Calibri" w:cs="Calibri"/>
          <w:color w:val="000000"/>
          <w:lang w:val="es-ES"/>
        </w:rPr>
      </w:pPr>
    </w:p>
    <w:p w:rsidR="009D0F33" w:rsidRPr="009D0F33" w:rsidRDefault="009D0F33" w:rsidP="009D0F33">
      <w:pPr>
        <w:spacing w:after="0" w:line="257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Pr="009D0F33" w:rsidRDefault="009D0F33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 xml:space="preserve">2. </w:t>
      </w:r>
      <w:r w:rsidR="002B0ED9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>D</w:t>
      </w:r>
      <w:r w:rsidRPr="009D0F33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>atos</w:t>
      </w:r>
    </w:p>
    <w:p w:rsidR="009D0F33" w:rsidRPr="009D0F33" w:rsidRDefault="009D0F33" w:rsidP="009D0F33">
      <w:pPr>
        <w:spacing w:after="0" w:line="79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Pr="009D0F33" w:rsidRDefault="009D0F33" w:rsidP="009D0F33">
      <w:pPr>
        <w:spacing w:after="0" w:line="208" w:lineRule="atLeast"/>
        <w:ind w:right="40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Calibri" w:eastAsia="Times New Roman" w:hAnsi="Calibri" w:cs="Calibri"/>
          <w:color w:val="000000"/>
          <w:lang w:val="es-ES"/>
        </w:rPr>
        <w:t>El conjunto de datos es el conjunto de datos Marketing del Banco Portugués en la Universidad de California, Irvine (UCI) máquina de aprendizaje repositorio situado en la siguiente URL:</w:t>
      </w:r>
      <w:hyperlink r:id="rId8" w:tgtFrame="_top" w:history="1">
        <w:r w:rsidRPr="009D0F33">
          <w:rPr>
            <w:rFonts w:ascii="Calibri" w:eastAsia="Times New Roman" w:hAnsi="Calibri" w:cs="Calibri"/>
            <w:color w:val="0563C1"/>
            <w:u w:val="single"/>
            <w:lang w:val="es-ES"/>
          </w:rPr>
          <w:t>https://archive.ics.uci.edu/ml/datasets</w:t>
        </w:r>
        <w:r w:rsidRPr="009D0F33">
          <w:rPr>
            <w:rFonts w:ascii="Calibri" w:eastAsia="Times New Roman" w:hAnsi="Calibri" w:cs="Calibri"/>
            <w:color w:val="0563C1"/>
            <w:u w:val="single"/>
            <w:lang w:val="es-ES"/>
          </w:rPr>
          <w:t>/</w:t>
        </w:r>
        <w:r w:rsidRPr="009D0F33">
          <w:rPr>
            <w:rFonts w:ascii="Calibri" w:eastAsia="Times New Roman" w:hAnsi="Calibri" w:cs="Calibri"/>
            <w:color w:val="0563C1"/>
            <w:u w:val="single"/>
            <w:lang w:val="es-ES"/>
          </w:rPr>
          <w:t>Bank+Marketing</w:t>
        </w:r>
        <w:r w:rsidRPr="009D0F33">
          <w:rPr>
            <w:rFonts w:ascii="Calibri" w:eastAsia="Times New Roman" w:hAnsi="Calibri" w:cs="Calibri"/>
            <w:u w:val="single"/>
            <w:lang w:val="es-ES"/>
          </w:rPr>
          <w:t>. </w:t>
        </w:r>
      </w:hyperlink>
      <w:r w:rsidRPr="009D0F33">
        <w:rPr>
          <w:rFonts w:ascii="Calibri" w:eastAsia="Times New Roman" w:hAnsi="Calibri" w:cs="Calibri"/>
          <w:color w:val="000000"/>
          <w:lang w:val="es-ES"/>
        </w:rPr>
        <w:t>Los datos</w:t>
      </w:r>
      <w:r w:rsidR="009C2396">
        <w:rPr>
          <w:rFonts w:ascii="Calibri" w:eastAsia="Times New Roman" w:hAnsi="Calibri" w:cs="Calibri"/>
          <w:color w:val="000000"/>
          <w:lang w:val="es-ES"/>
        </w:rPr>
        <w:t xml:space="preserve"> son</w:t>
      </w:r>
      <w:r w:rsidRPr="009D0F33">
        <w:rPr>
          <w:rFonts w:ascii="Calibri" w:eastAsia="Times New Roman" w:hAnsi="Calibri" w:cs="Calibri"/>
          <w:color w:val="000000"/>
          <w:lang w:val="es-ES"/>
        </w:rPr>
        <w:t xml:space="preserve"> el resultado de una campaña de marketing directo realizada por una entidad bancaria portuguesa para vender a plazo depósitos o certificado de depósitos. La institución bancaria realizaron llamadas telefónicas a potenciales compradores desde mayo de 2008 a noviembre de 2010.</w:t>
      </w:r>
      <w:r w:rsidR="009C2396" w:rsidRPr="009D0F33">
        <w:rPr>
          <w:rFonts w:ascii="Calibri" w:eastAsia="Times New Roman" w:hAnsi="Calibri" w:cs="Calibri"/>
          <w:color w:val="000000"/>
          <w:lang w:val="es-ES"/>
        </w:rPr>
        <w:t xml:space="preserve"> </w:t>
      </w:r>
      <w:r w:rsidRPr="009D0F33">
        <w:rPr>
          <w:rFonts w:ascii="Calibri" w:eastAsia="Times New Roman" w:hAnsi="Calibri" w:cs="Calibri"/>
          <w:color w:val="000000"/>
          <w:lang w:val="es-ES"/>
        </w:rPr>
        <w:t xml:space="preserve">Se utilizó el conjunto de datos completo, </w:t>
      </w:r>
      <w:r w:rsidR="009C2396">
        <w:rPr>
          <w:rFonts w:ascii="Calibri" w:eastAsia="Times New Roman" w:hAnsi="Calibri" w:cs="Calibri"/>
          <w:color w:val="000000"/>
          <w:lang w:val="es-ES"/>
        </w:rPr>
        <w:t>bank_additional_full.csv.</w:t>
      </w:r>
    </w:p>
    <w:p w:rsidR="009D0F33" w:rsidRPr="009D0F33" w:rsidRDefault="009D0F33" w:rsidP="009D0F33">
      <w:pPr>
        <w:spacing w:after="0" w:line="222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Default="009D0F33" w:rsidP="009D0F33">
      <w:pPr>
        <w:spacing w:after="0" w:line="210" w:lineRule="atLeast"/>
        <w:rPr>
          <w:rFonts w:ascii="Calibri" w:eastAsia="Times New Roman" w:hAnsi="Calibri" w:cs="Calibri"/>
          <w:color w:val="000000"/>
          <w:lang w:val="es-ES"/>
        </w:rPr>
      </w:pPr>
      <w:r w:rsidRPr="009D0F33">
        <w:rPr>
          <w:rFonts w:ascii="Calibri" w:eastAsia="Times New Roman" w:hAnsi="Calibri" w:cs="Calibri"/>
          <w:color w:val="000000"/>
          <w:lang w:val="es-ES"/>
        </w:rPr>
        <w:t>Hay 41.188 observaciones 21 Variables y en el conjunto de datos. Hay 10 variables de medida continua y 10 variables categóricas. La respuesta del destino (y) es una respuesta binaria que indica si el cliente suscrito a un depósito a plazo o no. 'Sí' (valor numérico 1) indica el cliente suscrito a un depósito a plazo. 'No' (valor numérico 0) indica que el cliente no suscribían depósitos a plazo. Las variables se dividen en 4 categorías: datos de los clientes,</w:t>
      </w:r>
      <w:r w:rsidR="00044225">
        <w:rPr>
          <w:rFonts w:ascii="Calibri" w:eastAsia="Times New Roman" w:hAnsi="Calibri" w:cs="Calibri"/>
          <w:color w:val="000000"/>
          <w:lang w:val="es-ES"/>
        </w:rPr>
        <w:t xml:space="preserve"> ultima información del contacto</w:t>
      </w:r>
      <w:r w:rsidRPr="009D0F33">
        <w:rPr>
          <w:rFonts w:ascii="Calibri" w:eastAsia="Times New Roman" w:hAnsi="Calibri" w:cs="Calibri"/>
          <w:color w:val="000000"/>
          <w:lang w:val="es-ES"/>
        </w:rPr>
        <w:t xml:space="preserve">, otros, </w:t>
      </w:r>
      <w:r w:rsidR="00044225">
        <w:rPr>
          <w:rFonts w:ascii="Calibri" w:eastAsia="Times New Roman" w:hAnsi="Calibri" w:cs="Calibri"/>
          <w:color w:val="000000"/>
          <w:lang w:val="es-ES"/>
        </w:rPr>
        <w:t>v</w:t>
      </w:r>
      <w:r w:rsidR="00044225" w:rsidRPr="009D0F33">
        <w:rPr>
          <w:rFonts w:ascii="Calibri" w:eastAsia="Times New Roman" w:hAnsi="Calibri" w:cs="Calibri"/>
          <w:color w:val="000000"/>
          <w:lang w:val="es-ES"/>
        </w:rPr>
        <w:t xml:space="preserve">ariables </w:t>
      </w:r>
      <w:r w:rsidR="00044225">
        <w:rPr>
          <w:rFonts w:ascii="Calibri" w:eastAsia="Times New Roman" w:hAnsi="Calibri" w:cs="Calibri"/>
          <w:color w:val="000000"/>
          <w:lang w:val="es-ES"/>
        </w:rPr>
        <w:t>s</w:t>
      </w:r>
      <w:r w:rsidRPr="009D0F33">
        <w:rPr>
          <w:rFonts w:ascii="Calibri" w:eastAsia="Times New Roman" w:hAnsi="Calibri" w:cs="Calibri"/>
          <w:color w:val="000000"/>
          <w:lang w:val="es-ES"/>
        </w:rPr>
        <w:t>ocial</w:t>
      </w:r>
      <w:r w:rsidR="00044225">
        <w:rPr>
          <w:rFonts w:ascii="Calibri" w:eastAsia="Times New Roman" w:hAnsi="Calibri" w:cs="Calibri"/>
          <w:color w:val="000000"/>
          <w:lang w:val="es-ES"/>
        </w:rPr>
        <w:t>es</w:t>
      </w:r>
      <w:r w:rsidRPr="009D0F33">
        <w:rPr>
          <w:rFonts w:ascii="Calibri" w:eastAsia="Times New Roman" w:hAnsi="Calibri" w:cs="Calibri"/>
          <w:color w:val="000000"/>
          <w:lang w:val="es-ES"/>
        </w:rPr>
        <w:t xml:space="preserve"> y económic</w:t>
      </w:r>
      <w:r w:rsidR="00044225">
        <w:rPr>
          <w:rFonts w:ascii="Calibri" w:eastAsia="Times New Roman" w:hAnsi="Calibri" w:cs="Calibri"/>
          <w:color w:val="000000"/>
          <w:lang w:val="es-ES"/>
        </w:rPr>
        <w:t>a</w:t>
      </w:r>
      <w:r w:rsidRPr="009D0F33">
        <w:rPr>
          <w:rFonts w:ascii="Calibri" w:eastAsia="Times New Roman" w:hAnsi="Calibri" w:cs="Calibri"/>
          <w:color w:val="000000"/>
          <w:lang w:val="es-ES"/>
        </w:rPr>
        <w:t>s.</w:t>
      </w:r>
    </w:p>
    <w:p w:rsidR="009C2396" w:rsidRDefault="009C2396" w:rsidP="009D0F33">
      <w:pPr>
        <w:spacing w:after="0" w:line="21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</w:p>
    <w:p w:rsidR="009C2396" w:rsidRDefault="009C2396" w:rsidP="009D0F33">
      <w:pPr>
        <w:spacing w:after="0" w:line="210" w:lineRule="atLeast"/>
        <w:rPr>
          <w:rFonts w:ascii="Calibri" w:eastAsia="Times New Roman" w:hAnsi="Calibri" w:cs="Calibri"/>
          <w:color w:val="000000"/>
          <w:lang w:val="es-ES"/>
        </w:rPr>
      </w:pPr>
      <w:r>
        <w:rPr>
          <w:rFonts w:ascii="Calibri" w:eastAsia="Times New Roman" w:hAnsi="Calibri" w:cs="Calibri"/>
          <w:color w:val="000000"/>
          <w:sz w:val="20"/>
          <w:szCs w:val="20"/>
          <w:lang w:val="es-ES"/>
        </w:rPr>
        <w:t xml:space="preserve">*** </w:t>
      </w:r>
      <w:r>
        <w:rPr>
          <w:rFonts w:ascii="Calibri" w:eastAsia="Times New Roman" w:hAnsi="Calibri" w:cs="Calibri"/>
          <w:color w:val="000000"/>
          <w:lang w:val="es-ES"/>
        </w:rPr>
        <w:t>La variable ‘duration’</w:t>
      </w:r>
      <w:r w:rsidRPr="009D0F33">
        <w:rPr>
          <w:rFonts w:ascii="Calibri" w:eastAsia="Times New Roman" w:hAnsi="Calibri" w:cs="Calibri"/>
          <w:color w:val="000000"/>
          <w:lang w:val="es-ES"/>
        </w:rPr>
        <w:t xml:space="preserve"> se muestra en la tabla 1 pero no se utilizará en el análisis debido al alto impacto sobre la respuesta del destino (y) por la descripción de la variable.</w:t>
      </w:r>
    </w:p>
    <w:p w:rsidR="00DF429B" w:rsidRDefault="00DF429B" w:rsidP="009D0F33">
      <w:pPr>
        <w:spacing w:after="0" w:line="210" w:lineRule="atLeast"/>
        <w:rPr>
          <w:rFonts w:ascii="Calibri" w:eastAsia="Times New Roman" w:hAnsi="Calibri" w:cs="Calibri"/>
          <w:color w:val="000000"/>
          <w:lang w:val="es-ES"/>
        </w:rPr>
      </w:pPr>
    </w:p>
    <w:tbl>
      <w:tblPr>
        <w:tblW w:w="9643" w:type="dxa"/>
        <w:tblInd w:w="1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"/>
        <w:gridCol w:w="1095"/>
        <w:gridCol w:w="65"/>
        <w:gridCol w:w="65"/>
        <w:gridCol w:w="1322"/>
        <w:gridCol w:w="65"/>
        <w:gridCol w:w="65"/>
        <w:gridCol w:w="5768"/>
        <w:gridCol w:w="127"/>
        <w:gridCol w:w="65"/>
        <w:gridCol w:w="876"/>
        <w:gridCol w:w="65"/>
      </w:tblGrid>
      <w:tr w:rsidR="00DF429B" w:rsidRPr="009D0F33" w:rsidTr="00584880">
        <w:trPr>
          <w:trHeight w:val="20"/>
        </w:trPr>
        <w:tc>
          <w:tcPr>
            <w:tcW w:w="65" w:type="dxa"/>
            <w:tcBorders>
              <w:top w:val="nil"/>
              <w:left w:val="single" w:sz="8" w:space="0" w:color="5B9BD5"/>
              <w:bottom w:val="nil"/>
              <w:right w:val="nil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"/>
                <w:szCs w:val="2"/>
                <w:lang w:val="es-ES"/>
              </w:rPr>
              <w:t> </w:t>
            </w:r>
          </w:p>
        </w:tc>
        <w:tc>
          <w:tcPr>
            <w:tcW w:w="1095" w:type="dxa"/>
            <w:vMerge w:val="restart"/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/>
              </w:rPr>
              <w:t>Variable</w:t>
            </w:r>
          </w:p>
        </w:tc>
        <w:tc>
          <w:tcPr>
            <w:tcW w:w="65" w:type="dxa"/>
            <w:vMerge w:val="restart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65" w:type="dxa"/>
            <w:vMerge w:val="restart"/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1322" w:type="dxa"/>
            <w:vMerge w:val="restart"/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/>
              </w:rPr>
              <w:t>Categoría variable</w:t>
            </w:r>
          </w:p>
        </w:tc>
        <w:tc>
          <w:tcPr>
            <w:tcW w:w="65" w:type="dxa"/>
            <w:vMerge w:val="restart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65" w:type="dxa"/>
            <w:vMerge w:val="restart"/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5768" w:type="dxa"/>
            <w:vMerge w:val="restart"/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/>
              </w:rPr>
              <w:t>Descripción</w:t>
            </w:r>
          </w:p>
        </w:tc>
        <w:tc>
          <w:tcPr>
            <w:tcW w:w="127" w:type="dxa"/>
            <w:vMerge w:val="restart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65" w:type="dxa"/>
            <w:vMerge w:val="restart"/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876" w:type="dxa"/>
            <w:vMerge w:val="restart"/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/>
              </w:rPr>
              <w:t>Variable</w:t>
            </w:r>
          </w:p>
        </w:tc>
        <w:tc>
          <w:tcPr>
            <w:tcW w:w="65" w:type="dxa"/>
            <w:vMerge w:val="restart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</w:tr>
      <w:tr w:rsidR="00DF429B" w:rsidRPr="009D0F33" w:rsidTr="00584880">
        <w:trPr>
          <w:trHeight w:val="216"/>
        </w:trPr>
        <w:tc>
          <w:tcPr>
            <w:tcW w:w="65" w:type="dxa"/>
            <w:tcBorders>
              <w:top w:val="nil"/>
              <w:left w:val="single" w:sz="8" w:space="0" w:color="5B9BD5"/>
              <w:bottom w:val="nil"/>
              <w:right w:val="nil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65" w:type="dxa"/>
            <w:vMerge/>
            <w:tcBorders>
              <w:top w:val="nil"/>
              <w:left w:val="nil"/>
              <w:bottom w:val="nil"/>
              <w:right w:val="single" w:sz="8" w:space="0" w:color="5B9BD5"/>
            </w:tcBorders>
            <w:vAlign w:val="center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65" w:type="dxa"/>
            <w:vMerge/>
            <w:vAlign w:val="center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1322" w:type="dxa"/>
            <w:vMerge/>
            <w:vAlign w:val="center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65" w:type="dxa"/>
            <w:vMerge/>
            <w:tcBorders>
              <w:top w:val="nil"/>
              <w:left w:val="nil"/>
              <w:bottom w:val="nil"/>
              <w:right w:val="single" w:sz="8" w:space="0" w:color="5B9BD5"/>
            </w:tcBorders>
            <w:vAlign w:val="center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65" w:type="dxa"/>
            <w:vMerge/>
            <w:vAlign w:val="center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8" w:space="0" w:color="5B9BD5"/>
            </w:tcBorders>
            <w:vAlign w:val="center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8" w:space="0" w:color="5B9BD5"/>
            </w:tcBorders>
            <w:vAlign w:val="center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</w:tr>
      <w:tr w:rsidR="00DF429B" w:rsidRPr="009D0F33" w:rsidTr="00584880">
        <w:trPr>
          <w:trHeight w:val="259"/>
        </w:trPr>
        <w:tc>
          <w:tcPr>
            <w:tcW w:w="65" w:type="dxa"/>
            <w:tcBorders>
              <w:top w:val="nil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color w:val="FFFFFF"/>
                <w:sz w:val="20"/>
                <w:szCs w:val="20"/>
                <w:lang w:val="es-ES"/>
              </w:rPr>
              <w:t>Tipo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DF429B" w:rsidRPr="009D0F33" w:rsidTr="00584880">
        <w:trPr>
          <w:trHeight w:val="197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age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Datos del cliente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7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Edad de clientes a la hora de llamada</w:t>
            </w: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Continua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</w:tr>
      <w:tr w:rsidR="00DF429B" w:rsidRPr="009D0F33" w:rsidTr="00584880">
        <w:trPr>
          <w:trHeight w:val="218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job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22" w:type="dxa"/>
            <w:vAlign w:val="bottom"/>
            <w:hideMark/>
          </w:tcPr>
          <w:p w:rsidR="00DF429B" w:rsidRPr="009D0F33" w:rsidRDefault="00DF429B" w:rsidP="00584880">
            <w:pPr>
              <w:spacing w:after="0" w:line="21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Datos del cliente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8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 xml:space="preserve">Tipo de clientes de trabajo - admin '.',' </w:t>
            </w:r>
            <w:r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blue</w:t>
            </w: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 xml:space="preserve"> -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  <w:lang w:val="es-ES"/>
              </w:rPr>
              <w:t> </w:t>
            </w:r>
          </w:p>
        </w:tc>
        <w:tc>
          <w:tcPr>
            <w:tcW w:w="941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Categóricos</w:t>
            </w:r>
          </w:p>
        </w:tc>
      </w:tr>
      <w:tr w:rsidR="00DF429B" w:rsidRPr="009D0F33" w:rsidTr="00584880">
        <w:trPr>
          <w:trHeight w:val="227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09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322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6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collar', 'emprendedor', 'criada', 'gestión', 'jubilado',' auto -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876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59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empleados ',' servicios 'estudiante', 'técnico', 'parado', 'desconocido')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00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ma</w:t>
            </w:r>
            <w:r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rital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Datos del cliente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Estado civil de clientes en el momento de la llamada - 'divorciado', 'casado', 'solo', 'desconocido'; Nota: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Categóricos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</w:tr>
      <w:tr w:rsidR="00DF429B" w:rsidRPr="009D0F33" w:rsidTr="00584880">
        <w:trPr>
          <w:trHeight w:val="228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26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significa 'divorciada' divorciado o viudo</w:t>
            </w: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18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  <w:lang w:val="es-ES"/>
              </w:rPr>
              <w:t> 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Educa</w:t>
            </w:r>
            <w:r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tion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22" w:type="dxa"/>
            <w:vAlign w:val="bottom"/>
            <w:hideMark/>
          </w:tcPr>
          <w:p w:rsidR="00DF429B" w:rsidRPr="009D0F33" w:rsidRDefault="00DF429B" w:rsidP="00584880">
            <w:pPr>
              <w:spacing w:after="0" w:line="21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Datos del cliente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8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Formación de clientes en el momento de la llamada-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  <w:lang w:val="es-ES"/>
              </w:rPr>
              <w:t> </w:t>
            </w:r>
          </w:p>
        </w:tc>
        <w:tc>
          <w:tcPr>
            <w:tcW w:w="941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Categóricos</w:t>
            </w:r>
          </w:p>
        </w:tc>
      </w:tr>
      <w:tr w:rsidR="00DF429B" w:rsidRPr="009D0F33" w:rsidTr="00584880">
        <w:trPr>
          <w:trHeight w:val="230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09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322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</w:rPr>
              <w:t>' basic.4y','basic.6y','basic.9y','high.school','illiterate','professional.course','universit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876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DF429B" w:rsidRPr="009D0F33" w:rsidTr="00584880">
        <w:trPr>
          <w:trHeight w:val="257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y.degree','unknown'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</w:tr>
      <w:tr w:rsidR="00DF429B" w:rsidRPr="009D0F33" w:rsidTr="00584880">
        <w:trPr>
          <w:trHeight w:val="199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default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Datos del cliente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¿Cliente tiene crédito en mora? -'no', 'yes', 'desconocido'</w:t>
            </w: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Categóricos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</w:tr>
      <w:tr w:rsidR="00DF429B" w:rsidRPr="009D0F33" w:rsidTr="00584880">
        <w:trPr>
          <w:trHeight w:val="245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housing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Datos del cliente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¿El cliente tiene un préstamo de casa? -'no', 'yes', 'desconocido'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941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Categóricos</w:t>
            </w:r>
          </w:p>
        </w:tc>
      </w:tr>
      <w:tr w:rsidR="00DF429B" w:rsidRPr="009D0F33" w:rsidTr="00584880">
        <w:trPr>
          <w:trHeight w:val="201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lastRenderedPageBreak/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01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loan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01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Datos del cliente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01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¿El cliente tiene un préstamo personal? -'no', 'yes', 'desconocido'</w:t>
            </w: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01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Categóricos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</w:tr>
      <w:tr w:rsidR="00DF429B" w:rsidRPr="009D0F33" w:rsidTr="00584880">
        <w:trPr>
          <w:trHeight w:val="218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contact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Últimos datos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Tipo de comunicación con el cliente – 'celular', 'teléfono'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  <w:lang w:val="es-ES"/>
              </w:rPr>
              <w:t> </w:t>
            </w:r>
          </w:p>
        </w:tc>
        <w:tc>
          <w:tcPr>
            <w:tcW w:w="941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Categóricos</w:t>
            </w:r>
          </w:p>
        </w:tc>
      </w:tr>
      <w:tr w:rsidR="00DF429B" w:rsidRPr="009D0F33" w:rsidTr="00584880">
        <w:trPr>
          <w:trHeight w:val="220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m</w:t>
            </w:r>
            <w:r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onth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Últimos datos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El mes pasado contacto del año con el cliente - 'jan', 'febrero', 'mar',..., 'noviembre', 'dec'</w:t>
            </w: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Categóricos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</w:tr>
      <w:tr w:rsidR="00DF429B" w:rsidRPr="009D0F33" w:rsidTr="00584880">
        <w:trPr>
          <w:trHeight w:val="218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day_of_week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Últimos datos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Último día de contacto de semana con el cliente - 'LUN', 'mar', 'Mie', 'Jue', 'Vie'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  <w:lang w:val="es-ES"/>
              </w:rPr>
              <w:t> </w:t>
            </w:r>
          </w:p>
        </w:tc>
        <w:tc>
          <w:tcPr>
            <w:tcW w:w="941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Categóricos</w:t>
            </w:r>
          </w:p>
        </w:tc>
      </w:tr>
      <w:tr w:rsidR="00DF429B" w:rsidRPr="009D0F33" w:rsidTr="00584880">
        <w:trPr>
          <w:trHeight w:val="220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09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dura</w:t>
            </w:r>
            <w:r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tio</w:t>
            </w: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n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322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Últimos datos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5768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Última Contacta con duración, en segundos al cliente. Nota importante: este atributo altamente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876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Continua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</w:tr>
      <w:tr w:rsidR="00DF429B" w:rsidRPr="009D0F33" w:rsidTr="00584880">
        <w:trPr>
          <w:trHeight w:val="228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09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322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5768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2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afecta el destino de los resultados (por ejemplo, si duración = 0 entonces y = 'no'). Sin embargo, la duración no es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876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</w:tr>
      <w:tr w:rsidR="00DF429B" w:rsidRPr="009D0F33" w:rsidTr="00584880">
        <w:trPr>
          <w:trHeight w:val="228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09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322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5768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28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conocido antes de una llamada se realiza. También, después del final de la llamada y es obviamente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876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32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109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1322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5768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conocido. Así, esta entrada sólo debe ser incluida para fines de referencia y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876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29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28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debe ser descartado si la intención es tener un modelo predictivo realista.</w:t>
            </w: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19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cam</w:t>
            </w:r>
            <w:r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paign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322" w:type="dxa"/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Otros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Número de contactos realizados durante esta campaña para este cliente (incluye ultima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941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Continua</w:t>
            </w:r>
          </w:p>
        </w:tc>
      </w:tr>
      <w:tr w:rsidR="00DF429B" w:rsidRPr="009D0F33" w:rsidTr="00584880">
        <w:trPr>
          <w:trHeight w:val="255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6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en contacto con)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</w:tr>
      <w:tr w:rsidR="00DF429B" w:rsidRPr="009D0F33" w:rsidTr="00584880">
        <w:trPr>
          <w:trHeight w:val="198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pdays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Otros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8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shd w:val="clear" w:color="auto" w:fill="DEEAF6"/>
                <w:lang w:val="es-ES"/>
              </w:rPr>
              <w:t>Número de días que pasa después de pasado el cliente contactado de una anterior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Continua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</w:tr>
      <w:tr w:rsidR="00DF429B" w:rsidRPr="009D0F33" w:rsidTr="00584880">
        <w:trPr>
          <w:trHeight w:val="233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campaña (numérico; 999 significa cliente no contactó previamente)</w:t>
            </w: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44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previous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Otros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Número de contactos realizados antes de esta campaña y para el cliente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941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Continua</w:t>
            </w:r>
          </w:p>
        </w:tc>
      </w:tr>
      <w:tr w:rsidR="00DF429B" w:rsidRPr="009D0F33" w:rsidTr="00584880">
        <w:trPr>
          <w:trHeight w:val="200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0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poutcome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0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Otros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00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Resultado de la campaña de comercialización anterior - 'fracaso', 'inexistente', 'éxito'</w:t>
            </w: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0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Categóricos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</w:tr>
      <w:tr w:rsidR="00DF429B" w:rsidRPr="009D0F33" w:rsidTr="00584880">
        <w:trPr>
          <w:trHeight w:val="245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emp_var_rate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Social y económico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Tasa de variación de empleo - indicador trimestral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941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Continua</w:t>
            </w:r>
          </w:p>
        </w:tc>
      </w:tr>
      <w:tr w:rsidR="00DF429B" w:rsidRPr="009D0F33" w:rsidTr="00584880">
        <w:trPr>
          <w:trHeight w:val="196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6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shd w:val="clear" w:color="auto" w:fill="DEEAF6"/>
                <w:lang w:val="es-ES"/>
              </w:rPr>
              <w:t>cons_price_idx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6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Social y económico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6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shd w:val="clear" w:color="auto" w:fill="DEEAF6"/>
                <w:lang w:val="es-ES"/>
              </w:rPr>
              <w:t>Índice de precios al consumidor – indicador mensual; Índice de precios mensual al consumidor o IPC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6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Continua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</w:tr>
      <w:tr w:rsidR="00DF429B" w:rsidRPr="009D0F33" w:rsidTr="00584880">
        <w:trPr>
          <w:trHeight w:val="228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09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322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5768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28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mide los cambios en los precios pagados por los consumidores por una canasta de bienes y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876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33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servicios de cada mes.</w:t>
            </w: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DF429B" w:rsidRPr="009D0F33" w:rsidTr="00584880">
        <w:trPr>
          <w:trHeight w:val="219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cons_conf_idx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322" w:type="dxa"/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Social y económico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Índice de confianza del consumidor – indicador mensual; En Portugal, el consumidor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941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Continua</w:t>
            </w:r>
          </w:p>
        </w:tc>
      </w:tr>
      <w:tr w:rsidR="00DF429B" w:rsidRPr="009D0F33" w:rsidTr="00584880">
        <w:trPr>
          <w:trHeight w:val="228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09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322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8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el índice de confianza se basa en entrevistas con los consumidores sobre sus percepciones de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876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26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109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1322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6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la situación del país actual y el futuro económico y sus tendencias a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876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34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109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1322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compra. Se calcula mediante la diferencia entre la proporción de positivos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876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26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109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1322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6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las respuestas de evaluación y evaluación negativa las respuestas, pero no incluyen la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876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59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proporción de respuestas neutrales.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</w:tr>
      <w:tr w:rsidR="00DF429B" w:rsidRPr="009D0F33" w:rsidTr="00584880">
        <w:trPr>
          <w:trHeight w:val="196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nr_employed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Social y económico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7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shd w:val="clear" w:color="auto" w:fill="DEEAF6"/>
                <w:lang w:val="es-ES"/>
              </w:rPr>
              <w:t>Euribor 3 meses tasa – Indicador diario; Euribor es corto para Euro Interbank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Continua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</w:tr>
      <w:tr w:rsidR="00DF429B" w:rsidRPr="009D0F33" w:rsidTr="00584880">
        <w:trPr>
          <w:trHeight w:val="232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09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322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5768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Tarifa. Las tarifas de Euribor se basan en las tasas de interés promedio en que una gran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876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27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109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1322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5768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26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panel de los bancos europeos pedir prestado fondos de uno a otro que maduran después de 3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876" w:type="dxa"/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  <w:lang w:val="es-ES"/>
              </w:rPr>
              <w:t> </w:t>
            </w:r>
          </w:p>
        </w:tc>
      </w:tr>
      <w:tr w:rsidR="00DF429B" w:rsidRPr="009D0F33" w:rsidTr="00584880">
        <w:trPr>
          <w:trHeight w:val="235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meses.</w:t>
            </w: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</w:tr>
      <w:tr w:rsidR="00DF429B" w:rsidRPr="009D0F33" w:rsidTr="00584880">
        <w:trPr>
          <w:trHeight w:val="217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160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Nr.employed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322" w:type="dxa"/>
            <w:vAlign w:val="bottom"/>
            <w:hideMark/>
          </w:tcPr>
          <w:p w:rsidR="00DF429B" w:rsidRPr="009D0F33" w:rsidRDefault="00DF429B" w:rsidP="00584880">
            <w:pPr>
              <w:spacing w:after="0" w:line="21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Social y económico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7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Número de empleados – indicador trimestral; Número de personas empleadas para un</w:t>
            </w:r>
          </w:p>
        </w:tc>
        <w:tc>
          <w:tcPr>
            <w:tcW w:w="65" w:type="dxa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8"/>
                <w:szCs w:val="18"/>
                <w:lang w:val="es-ES"/>
              </w:rPr>
              <w:t> </w:t>
            </w:r>
          </w:p>
        </w:tc>
        <w:tc>
          <w:tcPr>
            <w:tcW w:w="941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1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Continua</w:t>
            </w:r>
          </w:p>
        </w:tc>
      </w:tr>
      <w:tr w:rsidR="00DF429B" w:rsidRPr="009D0F33" w:rsidTr="00584880">
        <w:trPr>
          <w:trHeight w:val="255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5895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2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cuarto.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1"/>
                <w:szCs w:val="21"/>
              </w:rPr>
              <w:t> </w:t>
            </w:r>
          </w:p>
        </w:tc>
      </w:tr>
      <w:tr w:rsidR="00DF429B" w:rsidRPr="009D0F33" w:rsidTr="00584880">
        <w:trPr>
          <w:trHeight w:val="673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y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Destino/respuesta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¿El cliente ha suscrito un depósito a plazo? -'sí', 'no'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  <w:lang w:val="es-ES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199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Categóricos /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7"/>
                <w:szCs w:val="17"/>
              </w:rPr>
              <w:t> </w:t>
            </w:r>
          </w:p>
        </w:tc>
      </w:tr>
      <w:tr w:rsidR="00DF429B" w:rsidRPr="009D0F33" w:rsidTr="00584880">
        <w:trPr>
          <w:trHeight w:val="229"/>
        </w:trPr>
        <w:tc>
          <w:tcPr>
            <w:tcW w:w="65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5768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2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  <w:t>Binario</w:t>
            </w:r>
          </w:p>
        </w:tc>
        <w:tc>
          <w:tcPr>
            <w:tcW w:w="65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DF429B" w:rsidRPr="009D0F33" w:rsidRDefault="00DF429B" w:rsidP="00584880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19"/>
                <w:szCs w:val="19"/>
              </w:rPr>
              <w:t> </w:t>
            </w:r>
          </w:p>
        </w:tc>
      </w:tr>
      <w:tr w:rsidR="00DF429B" w:rsidRPr="009D0F33" w:rsidTr="00584880">
        <w:trPr>
          <w:trHeight w:val="229"/>
        </w:trPr>
        <w:tc>
          <w:tcPr>
            <w:tcW w:w="65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  <w:tc>
          <w:tcPr>
            <w:tcW w:w="5768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28" w:lineRule="atLeast"/>
              <w:rPr>
                <w:rFonts w:ascii="Arial Narrow" w:eastAsia="Times New Roman" w:hAnsi="Arial Narrow" w:cs="Calibri"/>
                <w:sz w:val="20"/>
                <w:szCs w:val="20"/>
                <w:lang w:val="es-ES"/>
              </w:rPr>
            </w:pPr>
          </w:p>
        </w:tc>
        <w:tc>
          <w:tcPr>
            <w:tcW w:w="6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DF429B" w:rsidRPr="009D0F33" w:rsidRDefault="00DF429B" w:rsidP="00584880">
            <w:pPr>
              <w:spacing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</w:tc>
      </w:tr>
    </w:tbl>
    <w:p w:rsidR="002B0ED9" w:rsidRPr="009D0F33" w:rsidRDefault="002B0ED9" w:rsidP="002B0ED9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</w:p>
    <w:p w:rsidR="009D0F33" w:rsidRPr="009D0F33" w:rsidRDefault="009D0F33" w:rsidP="009D0F33">
      <w:pPr>
        <w:spacing w:after="0" w:line="255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lastRenderedPageBreak/>
        <w:t> </w:t>
      </w:r>
    </w:p>
    <w:p w:rsidR="009D0F33" w:rsidRPr="009D0F33" w:rsidRDefault="009D0F33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 xml:space="preserve">3. </w:t>
      </w:r>
      <w:r w:rsidR="002B0ED9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>P</w:t>
      </w:r>
      <w:r w:rsidRPr="009D0F33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>roblema/objetivo</w:t>
      </w:r>
    </w:p>
    <w:p w:rsidR="009D0F33" w:rsidRPr="009D0F33" w:rsidRDefault="009D0F33" w:rsidP="009D0F33">
      <w:pPr>
        <w:spacing w:after="0" w:line="79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Default="009D0F33" w:rsidP="009D0F33">
      <w:pPr>
        <w:spacing w:after="0" w:line="198" w:lineRule="atLeast"/>
        <w:ind w:right="40"/>
        <w:rPr>
          <w:rFonts w:ascii="Calibri" w:eastAsia="Times New Roman" w:hAnsi="Calibri" w:cs="Calibri"/>
          <w:color w:val="000000"/>
          <w:lang w:val="es-ES"/>
        </w:rPr>
      </w:pPr>
      <w:r w:rsidRPr="009D0F33">
        <w:rPr>
          <w:rFonts w:ascii="Calibri" w:eastAsia="Times New Roman" w:hAnsi="Calibri" w:cs="Calibri"/>
          <w:color w:val="000000"/>
          <w:lang w:val="es-ES"/>
        </w:rPr>
        <w:t>El primer objetivo de este estudio es determinar que variables tienen la mayor influencia sobre si un cliente compra un depósito a plazo o no. El segundo objetivo es determinar los niveles de las variables que producen el depósito a plazo más compras.</w:t>
      </w:r>
    </w:p>
    <w:p w:rsidR="002B0ED9" w:rsidRDefault="002B0ED9" w:rsidP="009D0F33">
      <w:pPr>
        <w:spacing w:after="0" w:line="198" w:lineRule="atLeast"/>
        <w:ind w:right="40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</w:p>
    <w:p w:rsidR="009D0F33" w:rsidRPr="009D0F33" w:rsidRDefault="009D0F33" w:rsidP="009D0F33">
      <w:pPr>
        <w:spacing w:after="0" w:line="26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Pr="009D0F33" w:rsidRDefault="009D0F33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 xml:space="preserve">4. </w:t>
      </w:r>
      <w:r w:rsidR="00DF429B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 xml:space="preserve">L </w:t>
      </w:r>
      <w:r w:rsidRPr="009D0F33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>impieza y validación de datos</w:t>
      </w:r>
    </w:p>
    <w:p w:rsidR="009D0F33" w:rsidRPr="009D0F33" w:rsidRDefault="009D0F33" w:rsidP="009D0F33">
      <w:pPr>
        <w:spacing w:after="0" w:line="75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Pr="009D0F33" w:rsidRDefault="009D0F33" w:rsidP="009D0F33">
      <w:pPr>
        <w:spacing w:after="0" w:line="240" w:lineRule="auto"/>
        <w:ind w:left="360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>4.1. Variables continuas</w:t>
      </w:r>
    </w:p>
    <w:p w:rsidR="00C873F4" w:rsidRDefault="009D0F33" w:rsidP="009D0F33">
      <w:pPr>
        <w:spacing w:after="0" w:line="7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1B54E8" w:rsidRDefault="001B54E8" w:rsidP="001B54E8">
      <w:pPr>
        <w:spacing w:after="0" w:line="240" w:lineRule="auto"/>
        <w:rPr>
          <w:rFonts w:ascii="Calibri" w:eastAsia="Times New Roman" w:hAnsi="Calibri" w:cs="Calibri"/>
          <w:color w:val="000000"/>
          <w:lang w:val="es-ES"/>
        </w:rPr>
      </w:pPr>
      <w:r>
        <w:rPr>
          <w:rFonts w:ascii="Calibri" w:eastAsia="Times New Roman" w:hAnsi="Calibri" w:cs="Calibri"/>
          <w:color w:val="000000"/>
          <w:lang w:val="es-ES"/>
        </w:rPr>
        <w:t>No hay missings en este dataset. Un vistazo a los gráficos revela que la edad del cliente no tiene influencia en la variable objetivo (y); los histogramas estan centrados en la misma región y tienen varianza parecida sin importar el valor de y.</w:t>
      </w:r>
    </w:p>
    <w:p w:rsidR="001B54E8" w:rsidRDefault="001B54E8" w:rsidP="001B54E8">
      <w:pPr>
        <w:spacing w:after="0" w:line="240" w:lineRule="auto"/>
        <w:rPr>
          <w:rFonts w:ascii="Calibri" w:eastAsia="Times New Roman" w:hAnsi="Calibri" w:cs="Calibri"/>
          <w:color w:val="000000"/>
          <w:lang w:val="es-ES"/>
        </w:rPr>
      </w:pPr>
    </w:p>
    <w:p w:rsidR="00193D53" w:rsidRDefault="001B54E8" w:rsidP="001B54E8">
      <w:pPr>
        <w:spacing w:after="0" w:line="7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>
        <w:rPr>
          <w:rFonts w:ascii="Calibri" w:eastAsia="Times New Roman" w:hAnsi="Calibri" w:cs="Calibri"/>
          <w:color w:val="000000"/>
          <w:lang w:val="es-ES"/>
        </w:rPr>
        <w:t>Las siguientes clasificaciones se hacen en base a los histogramas, diagramas de cjas y frecuencias de cada varible pues estos revelan que pueden ser agrupadas. Además, esto será más económico computacionalmente.</w:t>
      </w:r>
    </w:p>
    <w:p w:rsidR="00193D53" w:rsidRDefault="00193D53" w:rsidP="001B54E8">
      <w:pPr>
        <w:spacing w:after="0" w:line="71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:rsidR="00C873F4" w:rsidRDefault="00C873F4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tbl>
      <w:tblPr>
        <w:tblW w:w="10609" w:type="dxa"/>
        <w:tblInd w:w="-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7"/>
        <w:gridCol w:w="1325"/>
        <w:gridCol w:w="119"/>
        <w:gridCol w:w="30"/>
        <w:gridCol w:w="79"/>
        <w:gridCol w:w="554"/>
        <w:gridCol w:w="118"/>
        <w:gridCol w:w="98"/>
        <w:gridCol w:w="2434"/>
        <w:gridCol w:w="118"/>
        <w:gridCol w:w="98"/>
        <w:gridCol w:w="3502"/>
        <w:gridCol w:w="118"/>
        <w:gridCol w:w="79"/>
        <w:gridCol w:w="1701"/>
        <w:gridCol w:w="119"/>
      </w:tblGrid>
      <w:tr w:rsidR="001B54E8" w:rsidRPr="001B54E8" w:rsidTr="00715402">
        <w:trPr>
          <w:trHeight w:val="20"/>
        </w:trPr>
        <w:tc>
          <w:tcPr>
            <w:tcW w:w="117" w:type="dxa"/>
            <w:tcBorders>
              <w:lef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20" w:lineRule="exact"/>
              <w:rPr>
                <w:rFonts w:ascii="Times New Roman" w:eastAsia="Times New Roman" w:hAnsi="Times New Roman" w:cs="Arial"/>
                <w:sz w:val="1"/>
                <w:szCs w:val="20"/>
              </w:rPr>
            </w:pPr>
            <w:bookmarkStart w:id="0" w:name="_Hlk522498255"/>
            <w:r w:rsidRPr="001B54E8">
              <w:rPr>
                <w:rFonts w:ascii="Calibri" w:eastAsia="Calibri" w:hAnsi="Calibri" w:cs="Arial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>
                      <wp:simplePos x="0" y="0"/>
                      <wp:positionH relativeFrom="page">
                        <wp:posOffset>1881505</wp:posOffset>
                      </wp:positionH>
                      <wp:positionV relativeFrom="page">
                        <wp:posOffset>795020</wp:posOffset>
                      </wp:positionV>
                      <wp:extent cx="12700" cy="12700"/>
                      <wp:effectExtent l="0" t="1905" r="1270" b="4445"/>
                      <wp:wrapNone/>
                      <wp:docPr id="53" name="Rectángulo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00" cy="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A3BA23" id="Rectángulo 53" o:spid="_x0000_s1026" style="position:absolute;margin-left:148.15pt;margin-top:62.6pt;width:1pt;height: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" fillcolor="#5b9bd5" strokecolor="white">
                      <w10:wrap anchorx="page" anchory="page"/>
                    </v:rect>
                  </w:pict>
                </mc:Fallback>
              </mc:AlternateContent>
            </w:r>
          </w:p>
        </w:tc>
        <w:tc>
          <w:tcPr>
            <w:tcW w:w="1325" w:type="dxa"/>
            <w:vMerge w:val="restart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b/>
                <w:color w:val="FFFFFF"/>
                <w:szCs w:val="20"/>
              </w:rPr>
            </w:pPr>
            <w:r w:rsidRPr="001B54E8">
              <w:rPr>
                <w:rFonts w:ascii="Calibri" w:eastAsia="Calibri" w:hAnsi="Calibri" w:cs="Arial"/>
                <w:b/>
                <w:color w:val="FFFFFF"/>
                <w:szCs w:val="20"/>
              </w:rPr>
              <w:t>Continuous</w:t>
            </w:r>
          </w:p>
        </w:tc>
        <w:tc>
          <w:tcPr>
            <w:tcW w:w="119" w:type="dxa"/>
            <w:tcBorders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20" w:lineRule="exact"/>
              <w:rPr>
                <w:rFonts w:ascii="Times New Roman" w:eastAsia="Times New Roman" w:hAnsi="Times New Roman" w:cs="Arial"/>
                <w:sz w:val="1"/>
                <w:szCs w:val="20"/>
              </w:rPr>
            </w:pPr>
          </w:p>
        </w:tc>
        <w:tc>
          <w:tcPr>
            <w:tcW w:w="30" w:type="dxa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20" w:lineRule="exact"/>
              <w:rPr>
                <w:rFonts w:ascii="Times New Roman" w:eastAsia="Times New Roman" w:hAnsi="Times New Roman" w:cs="Arial"/>
                <w:sz w:val="1"/>
                <w:szCs w:val="20"/>
              </w:rPr>
            </w:pPr>
          </w:p>
        </w:tc>
        <w:tc>
          <w:tcPr>
            <w:tcW w:w="79" w:type="dxa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20" w:lineRule="exact"/>
              <w:rPr>
                <w:rFonts w:ascii="Times New Roman" w:eastAsia="Times New Roman" w:hAnsi="Times New Roman" w:cs="Arial"/>
                <w:sz w:val="1"/>
                <w:szCs w:val="20"/>
              </w:rPr>
            </w:pPr>
          </w:p>
        </w:tc>
        <w:tc>
          <w:tcPr>
            <w:tcW w:w="554" w:type="dxa"/>
            <w:vMerge w:val="restart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jc w:val="right"/>
              <w:rPr>
                <w:rFonts w:ascii="Calibri" w:eastAsia="Calibri" w:hAnsi="Calibri" w:cs="Arial"/>
                <w:b/>
                <w:color w:val="FFFFFF"/>
                <w:w w:val="95"/>
                <w:szCs w:val="20"/>
                <w:shd w:val="clear" w:color="auto" w:fill="5B9BD5"/>
              </w:rPr>
            </w:pPr>
            <w:r w:rsidRPr="001B54E8">
              <w:rPr>
                <w:rFonts w:ascii="Calibri" w:eastAsia="Calibri" w:hAnsi="Calibri" w:cs="Arial"/>
                <w:b/>
                <w:color w:val="FFFFFF"/>
                <w:w w:val="95"/>
                <w:szCs w:val="20"/>
                <w:shd w:val="clear" w:color="auto" w:fill="5B9BD5"/>
              </w:rPr>
              <w:t>Figure</w:t>
            </w:r>
          </w:p>
        </w:tc>
        <w:tc>
          <w:tcPr>
            <w:tcW w:w="118" w:type="dxa"/>
            <w:tcBorders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20" w:lineRule="exact"/>
              <w:rPr>
                <w:rFonts w:ascii="Times New Roman" w:eastAsia="Times New Roman" w:hAnsi="Times New Roman" w:cs="Arial"/>
                <w:sz w:val="1"/>
                <w:szCs w:val="20"/>
              </w:rPr>
            </w:pPr>
          </w:p>
        </w:tc>
        <w:tc>
          <w:tcPr>
            <w:tcW w:w="98" w:type="dxa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20" w:lineRule="exact"/>
              <w:rPr>
                <w:rFonts w:ascii="Times New Roman" w:eastAsia="Times New Roman" w:hAnsi="Times New Roman" w:cs="Arial"/>
                <w:sz w:val="1"/>
                <w:szCs w:val="20"/>
              </w:rPr>
            </w:pPr>
          </w:p>
        </w:tc>
        <w:tc>
          <w:tcPr>
            <w:tcW w:w="2434" w:type="dxa"/>
            <w:vMerge w:val="restart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b/>
                <w:color w:val="FFFFFF"/>
                <w:szCs w:val="20"/>
              </w:rPr>
            </w:pPr>
            <w:r w:rsidRPr="001B54E8">
              <w:rPr>
                <w:rFonts w:ascii="Calibri" w:eastAsia="Calibri" w:hAnsi="Calibri" w:cs="Arial"/>
                <w:b/>
                <w:color w:val="FFFFFF"/>
                <w:szCs w:val="20"/>
              </w:rPr>
              <w:t>Figure Notes</w:t>
            </w:r>
          </w:p>
        </w:tc>
        <w:tc>
          <w:tcPr>
            <w:tcW w:w="118" w:type="dxa"/>
            <w:tcBorders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20" w:lineRule="exact"/>
              <w:rPr>
                <w:rFonts w:ascii="Times New Roman" w:eastAsia="Times New Roman" w:hAnsi="Times New Roman" w:cs="Arial"/>
                <w:sz w:val="1"/>
                <w:szCs w:val="20"/>
              </w:rPr>
            </w:pPr>
          </w:p>
        </w:tc>
        <w:tc>
          <w:tcPr>
            <w:tcW w:w="98" w:type="dxa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20" w:lineRule="exact"/>
              <w:rPr>
                <w:rFonts w:ascii="Times New Roman" w:eastAsia="Times New Roman" w:hAnsi="Times New Roman" w:cs="Arial"/>
                <w:sz w:val="1"/>
                <w:szCs w:val="20"/>
              </w:rPr>
            </w:pPr>
          </w:p>
        </w:tc>
        <w:tc>
          <w:tcPr>
            <w:tcW w:w="3502" w:type="dxa"/>
            <w:vMerge w:val="restart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b/>
                <w:color w:val="FFFFFF"/>
                <w:szCs w:val="20"/>
              </w:rPr>
            </w:pPr>
            <w:r w:rsidRPr="001B54E8">
              <w:rPr>
                <w:rFonts w:ascii="Calibri" w:eastAsia="Calibri" w:hAnsi="Calibri" w:cs="Arial"/>
                <w:b/>
                <w:color w:val="FFFFFF"/>
                <w:szCs w:val="20"/>
              </w:rPr>
              <w:t>Categorization Notes</w:t>
            </w:r>
          </w:p>
        </w:tc>
        <w:tc>
          <w:tcPr>
            <w:tcW w:w="118" w:type="dxa"/>
            <w:tcBorders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20" w:lineRule="exact"/>
              <w:rPr>
                <w:rFonts w:ascii="Times New Roman" w:eastAsia="Times New Roman" w:hAnsi="Times New Roman" w:cs="Arial"/>
                <w:sz w:val="1"/>
                <w:szCs w:val="20"/>
              </w:rPr>
            </w:pPr>
          </w:p>
        </w:tc>
        <w:tc>
          <w:tcPr>
            <w:tcW w:w="79" w:type="dxa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20" w:lineRule="exact"/>
              <w:rPr>
                <w:rFonts w:ascii="Times New Roman" w:eastAsia="Times New Roman" w:hAnsi="Times New Roman" w:cs="Arial"/>
                <w:sz w:val="1"/>
                <w:szCs w:val="20"/>
              </w:rPr>
            </w:pPr>
          </w:p>
        </w:tc>
        <w:tc>
          <w:tcPr>
            <w:tcW w:w="1701" w:type="dxa"/>
            <w:vMerge w:val="restart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b/>
                <w:color w:val="FFFFFF"/>
                <w:szCs w:val="20"/>
              </w:rPr>
            </w:pPr>
            <w:r w:rsidRPr="001B54E8">
              <w:rPr>
                <w:rFonts w:ascii="Calibri" w:eastAsia="Calibri" w:hAnsi="Calibri" w:cs="Arial"/>
                <w:b/>
                <w:color w:val="FFFFFF"/>
                <w:szCs w:val="20"/>
              </w:rPr>
              <w:t>Categorized</w:t>
            </w:r>
          </w:p>
        </w:tc>
        <w:tc>
          <w:tcPr>
            <w:tcW w:w="119" w:type="dxa"/>
            <w:tcBorders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20" w:lineRule="exact"/>
              <w:rPr>
                <w:rFonts w:ascii="Times New Roman" w:eastAsia="Times New Roman" w:hAnsi="Times New Roman" w:cs="Arial"/>
                <w:sz w:val="1"/>
                <w:szCs w:val="20"/>
              </w:rPr>
            </w:pPr>
          </w:p>
        </w:tc>
      </w:tr>
      <w:tr w:rsidR="001B54E8" w:rsidRPr="001B54E8" w:rsidTr="00715402">
        <w:trPr>
          <w:trHeight w:val="263"/>
        </w:trPr>
        <w:tc>
          <w:tcPr>
            <w:tcW w:w="117" w:type="dxa"/>
            <w:tcBorders>
              <w:lef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1325" w:type="dxa"/>
            <w:vMerge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30" w:type="dxa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79" w:type="dxa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554" w:type="dxa"/>
            <w:vMerge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118" w:type="dxa"/>
            <w:tcBorders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98" w:type="dxa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2434" w:type="dxa"/>
            <w:vMerge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118" w:type="dxa"/>
            <w:tcBorders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98" w:type="dxa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3502" w:type="dxa"/>
            <w:vMerge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118" w:type="dxa"/>
            <w:tcBorders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79" w:type="dxa"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1701" w:type="dxa"/>
            <w:vMerge/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</w:tr>
      <w:tr w:rsidR="001B54E8" w:rsidRPr="001B54E8" w:rsidTr="00715402">
        <w:trPr>
          <w:trHeight w:val="306"/>
        </w:trPr>
        <w:tc>
          <w:tcPr>
            <w:tcW w:w="117" w:type="dxa"/>
            <w:tcBorders>
              <w:left w:val="single" w:sz="8" w:space="0" w:color="5B9BD5"/>
              <w:bottom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325" w:type="dxa"/>
            <w:tcBorders>
              <w:bottom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b/>
                <w:color w:val="FFFFFF"/>
                <w:szCs w:val="20"/>
              </w:rPr>
            </w:pPr>
            <w:r w:rsidRPr="001B54E8">
              <w:rPr>
                <w:rFonts w:ascii="Calibri" w:eastAsia="Calibri" w:hAnsi="Calibri" w:cs="Arial"/>
                <w:b/>
                <w:color w:val="FFFFFF"/>
                <w:szCs w:val="20"/>
              </w:rPr>
              <w:t>Variable</w:t>
            </w:r>
          </w:p>
        </w:tc>
        <w:tc>
          <w:tcPr>
            <w:tcW w:w="119" w:type="dxa"/>
            <w:tcBorders>
              <w:bottom w:val="single" w:sz="8" w:space="0" w:color="5B9BD5"/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30" w:type="dxa"/>
            <w:tcBorders>
              <w:bottom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554" w:type="dxa"/>
            <w:tcBorders>
              <w:bottom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5B9BD5"/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2434" w:type="dxa"/>
            <w:tcBorders>
              <w:bottom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5B9BD5"/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3502" w:type="dxa"/>
            <w:tcBorders>
              <w:bottom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5B9BD5"/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701" w:type="dxa"/>
            <w:tcBorders>
              <w:bottom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b/>
                <w:color w:val="FFFFFF"/>
                <w:szCs w:val="20"/>
              </w:rPr>
            </w:pPr>
            <w:r w:rsidRPr="001B54E8">
              <w:rPr>
                <w:rFonts w:ascii="Calibri" w:eastAsia="Calibri" w:hAnsi="Calibri" w:cs="Arial"/>
                <w:b/>
                <w:color w:val="FFFFFF"/>
                <w:szCs w:val="20"/>
              </w:rPr>
              <w:t>Variable</w:t>
            </w:r>
          </w:p>
        </w:tc>
        <w:tc>
          <w:tcPr>
            <w:tcW w:w="119" w:type="dxa"/>
            <w:tcBorders>
              <w:bottom w:val="single" w:sz="8" w:space="0" w:color="5B9BD5"/>
              <w:right w:val="single" w:sz="8" w:space="0" w:color="5B9BD5"/>
            </w:tcBorders>
            <w:shd w:val="clear" w:color="auto" w:fill="5B9BD5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</w:tr>
      <w:tr w:rsidR="001B54E8" w:rsidRPr="001B54E8" w:rsidTr="00715402">
        <w:trPr>
          <w:trHeight w:val="245"/>
        </w:trPr>
        <w:tc>
          <w:tcPr>
            <w:tcW w:w="117" w:type="dxa"/>
            <w:tcBorders>
              <w:top w:val="single" w:sz="8" w:space="0" w:color="DEEAF6"/>
              <w:lef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1325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237" w:lineRule="exac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campaign</w:t>
            </w:r>
          </w:p>
        </w:tc>
        <w:tc>
          <w:tcPr>
            <w:tcW w:w="119" w:type="dxa"/>
            <w:tcBorders>
              <w:top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109" w:type="dxa"/>
            <w:gridSpan w:val="2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554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7F1659" w:rsidP="001B54E8">
            <w:pPr>
              <w:spacing w:after="0" w:line="237" w:lineRule="exact"/>
              <w:ind w:right="350"/>
              <w:jc w:val="right"/>
              <w:rPr>
                <w:rFonts w:ascii="Calibri" w:eastAsia="Calibri" w:hAnsi="Calibri" w:cs="Arial"/>
                <w:w w:val="71"/>
                <w:szCs w:val="20"/>
              </w:rPr>
            </w:pPr>
            <w:r>
              <w:rPr>
                <w:rFonts w:ascii="Calibri" w:eastAsia="Calibri" w:hAnsi="Calibri" w:cs="Arial"/>
                <w:w w:val="71"/>
                <w:szCs w:val="20"/>
              </w:rPr>
              <w:t>1</w:t>
            </w:r>
          </w:p>
        </w:tc>
        <w:tc>
          <w:tcPr>
            <w:tcW w:w="118" w:type="dxa"/>
            <w:tcBorders>
              <w:top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98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2434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237" w:lineRule="atLeast"/>
              <w:jc w:val="center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1B54E8">
              <w:rPr>
                <w:rFonts w:ascii="Calibri" w:eastAsia="Times New Roman" w:hAnsi="Calibri" w:cs="Calibri"/>
                <w:sz w:val="20"/>
                <w:szCs w:val="20"/>
                <w:shd w:val="clear" w:color="auto" w:fill="DEEAF6"/>
                <w:lang w:val="es-ES"/>
              </w:rPr>
              <w:t>&gt; 97% de los datos bajo lo</w:t>
            </w:r>
            <w:r w:rsidR="00715402">
              <w:rPr>
                <w:rFonts w:ascii="Calibri" w:eastAsia="Times New Roman" w:hAnsi="Calibri" w:cs="Calibri"/>
                <w:sz w:val="20"/>
                <w:szCs w:val="20"/>
                <w:shd w:val="clear" w:color="auto" w:fill="DEEAF6"/>
                <w:lang w:val="es-ES"/>
              </w:rPr>
              <w:t>s</w:t>
            </w:r>
            <w:r w:rsidRPr="001B54E8">
              <w:rPr>
                <w:rFonts w:ascii="Calibri" w:eastAsia="Times New Roman" w:hAnsi="Calibri" w:cs="Calibri"/>
                <w:sz w:val="20"/>
                <w:szCs w:val="20"/>
                <w:shd w:val="clear" w:color="auto" w:fill="DEEAF6"/>
                <w:lang w:val="es-ES"/>
              </w:rPr>
              <w:t>10</w:t>
            </w:r>
          </w:p>
        </w:tc>
        <w:tc>
          <w:tcPr>
            <w:tcW w:w="118" w:type="dxa"/>
            <w:tcBorders>
              <w:top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  <w:lang w:val="es-ES"/>
              </w:rPr>
            </w:pPr>
          </w:p>
        </w:tc>
        <w:tc>
          <w:tcPr>
            <w:tcW w:w="98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  <w:lang w:val="es-ES"/>
              </w:rPr>
            </w:pPr>
          </w:p>
        </w:tc>
        <w:tc>
          <w:tcPr>
            <w:tcW w:w="3502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237" w:lineRule="exac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Ordinal en {1,2,3,&gt;3)</w:t>
            </w:r>
          </w:p>
        </w:tc>
        <w:tc>
          <w:tcPr>
            <w:tcW w:w="118" w:type="dxa"/>
            <w:tcBorders>
              <w:top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79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237" w:lineRule="exac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campaign_cat</w:t>
            </w:r>
          </w:p>
        </w:tc>
        <w:tc>
          <w:tcPr>
            <w:tcW w:w="119" w:type="dxa"/>
            <w:tcBorders>
              <w:top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</w:tr>
      <w:tr w:rsidR="001B54E8" w:rsidRPr="001B54E8" w:rsidTr="00715402">
        <w:trPr>
          <w:trHeight w:val="277"/>
        </w:trPr>
        <w:tc>
          <w:tcPr>
            <w:tcW w:w="117" w:type="dxa"/>
            <w:tcBorders>
              <w:lef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325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0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554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2434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  <w:lang w:val="es-ES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n</w:t>
            </w:r>
            <w:r w:rsidRPr="001B54E8">
              <w:rPr>
                <w:rFonts w:ascii="Calibri" w:eastAsia="Calibri" w:hAnsi="Calibri" w:cs="Arial"/>
                <w:szCs w:val="20"/>
                <w:lang w:val="es-ES"/>
              </w:rPr>
              <w:t>iveles para ambos niveles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98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3502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79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1701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</w:tr>
      <w:tr w:rsidR="001B54E8" w:rsidRPr="001B54E8" w:rsidTr="00715402">
        <w:trPr>
          <w:trHeight w:val="280"/>
        </w:trPr>
        <w:tc>
          <w:tcPr>
            <w:tcW w:w="117" w:type="dxa"/>
            <w:tcBorders>
              <w:left w:val="single" w:sz="8" w:space="0" w:color="9CC2E5"/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1325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30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554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tbl>
            <w:tblPr>
              <w:tblW w:w="10170" w:type="dxa"/>
              <w:jc w:val="center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4298"/>
              <w:gridCol w:w="5872"/>
            </w:tblGrid>
            <w:tr w:rsidR="00193D53" w:rsidRPr="001B54E8" w:rsidTr="00292065">
              <w:trPr>
                <w:trHeight w:val="241"/>
                <w:jc w:val="center"/>
              </w:trPr>
              <w:tc>
                <w:tcPr>
                  <w:tcW w:w="1698" w:type="dxa"/>
                  <w:tcBorders>
                    <w:top w:val="single" w:sz="8" w:space="0" w:color="DEEAF6"/>
                  </w:tcBorders>
                  <w:shd w:val="clear" w:color="auto" w:fill="DEEAF6"/>
                  <w:vAlign w:val="bottom"/>
                </w:tcPr>
                <w:p w:rsidR="00193D53" w:rsidRPr="001B54E8" w:rsidRDefault="00193D53" w:rsidP="00193D53">
                  <w:pPr>
                    <w:spacing w:after="0" w:line="233" w:lineRule="exact"/>
                    <w:jc w:val="center"/>
                    <w:rPr>
                      <w:rFonts w:ascii="Calibri" w:eastAsia="Calibri" w:hAnsi="Calibri" w:cs="Arial"/>
                      <w:w w:val="98"/>
                      <w:szCs w:val="20"/>
                      <w:shd w:val="clear" w:color="auto" w:fill="DEEAF6"/>
                    </w:rPr>
                  </w:pPr>
                  <w:r>
                    <w:rPr>
                      <w:rFonts w:ascii="Calibri" w:eastAsia="Calibri" w:hAnsi="Calibri" w:cs="Arial"/>
                      <w:w w:val="98"/>
                      <w:szCs w:val="20"/>
                      <w:shd w:val="clear" w:color="auto" w:fill="DEEAF6"/>
                    </w:rPr>
                    <w:t xml:space="preserve">                                          </w:t>
                  </w:r>
                  <w:r w:rsidRPr="001B54E8">
                    <w:rPr>
                      <w:rFonts w:ascii="Calibri" w:eastAsia="Calibri" w:hAnsi="Calibri" w:cs="Arial"/>
                      <w:w w:val="98"/>
                      <w:szCs w:val="20"/>
                      <w:shd w:val="clear" w:color="auto" w:fill="DEEAF6"/>
                    </w:rPr>
                    <w:t>cons_price_idx_cat</w:t>
                  </w:r>
                </w:p>
              </w:tc>
              <w:tc>
                <w:tcPr>
                  <w:tcW w:w="2320" w:type="dxa"/>
                  <w:tcBorders>
                    <w:top w:val="single" w:sz="8" w:space="0" w:color="DEEAF6"/>
                    <w:right w:val="single" w:sz="8" w:space="0" w:color="9CC2E5"/>
                  </w:tcBorders>
                  <w:shd w:val="clear" w:color="auto" w:fill="DEEAF6"/>
                  <w:vAlign w:val="bottom"/>
                </w:tcPr>
                <w:p w:rsidR="00193D53" w:rsidRPr="001B54E8" w:rsidRDefault="00193D53" w:rsidP="00193D53">
                  <w:pPr>
                    <w:spacing w:after="0" w:line="0" w:lineRule="atLeast"/>
                    <w:rPr>
                      <w:rFonts w:ascii="Times New Roman" w:eastAsia="Times New Roman" w:hAnsi="Times New Roman" w:cs="Arial"/>
                      <w:sz w:val="20"/>
                      <w:szCs w:val="20"/>
                    </w:rPr>
                  </w:pPr>
                </w:p>
              </w:tc>
            </w:tr>
          </w:tbl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</w:p>
        </w:tc>
        <w:tc>
          <w:tcPr>
            <w:tcW w:w="2434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de respuesta.</w:t>
            </w: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502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701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</w:tr>
      <w:tr w:rsidR="001B54E8" w:rsidRPr="001B54E8" w:rsidTr="00715402">
        <w:trPr>
          <w:trHeight w:val="262"/>
        </w:trPr>
        <w:tc>
          <w:tcPr>
            <w:tcW w:w="117" w:type="dxa"/>
            <w:tcBorders>
              <w:lef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1444" w:type="dxa"/>
            <w:gridSpan w:val="2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253" w:lineRule="exac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pdays</w:t>
            </w:r>
          </w:p>
        </w:tc>
        <w:tc>
          <w:tcPr>
            <w:tcW w:w="663" w:type="dxa"/>
            <w:gridSpan w:val="3"/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253" w:lineRule="exact"/>
              <w:ind w:right="350"/>
              <w:jc w:val="right"/>
              <w:rPr>
                <w:rFonts w:ascii="Calibri" w:eastAsia="Calibri" w:hAnsi="Calibri" w:cs="Arial"/>
                <w:szCs w:val="20"/>
              </w:rPr>
            </w:pPr>
            <w:r>
              <w:rPr>
                <w:rFonts w:ascii="Calibri" w:eastAsia="Calibri" w:hAnsi="Calibri" w:cs="Arial"/>
                <w:szCs w:val="20"/>
              </w:rPr>
              <w:t>2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2434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253" w:lineRule="exac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&gt; 79% del dato pdays =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3502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253" w:lineRule="exact"/>
              <w:rPr>
                <w:rFonts w:ascii="Calibri" w:eastAsia="Calibri" w:hAnsi="Calibri" w:cs="Arial"/>
                <w:szCs w:val="20"/>
                <w:lang w:val="es-ES"/>
              </w:rPr>
            </w:pPr>
            <w:r w:rsidRPr="001B54E8">
              <w:rPr>
                <w:rFonts w:ascii="Calibri" w:eastAsia="Calibri" w:hAnsi="Calibri" w:cs="Arial"/>
                <w:szCs w:val="20"/>
                <w:lang w:val="es-ES"/>
              </w:rPr>
              <w:t>Binario en {‘contacted before’ y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  <w:lang w:val="es-ES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  <w:lang w:val="es-ES"/>
              </w:rPr>
            </w:pPr>
          </w:p>
        </w:tc>
        <w:tc>
          <w:tcPr>
            <w:tcW w:w="1820" w:type="dxa"/>
            <w:gridSpan w:val="2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253" w:lineRule="exac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pdays_cat</w:t>
            </w:r>
          </w:p>
        </w:tc>
      </w:tr>
      <w:tr w:rsidR="00715402" w:rsidRPr="001B54E8" w:rsidTr="00715402">
        <w:trPr>
          <w:trHeight w:val="281"/>
        </w:trPr>
        <w:tc>
          <w:tcPr>
            <w:tcW w:w="117" w:type="dxa"/>
            <w:tcBorders>
              <w:lef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325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0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554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2434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999 (no contacto previo)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502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‘never contacted’}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</w:tr>
      <w:tr w:rsidR="001B54E8" w:rsidRPr="001B54E8" w:rsidTr="00715402">
        <w:trPr>
          <w:trHeight w:val="277"/>
        </w:trPr>
        <w:tc>
          <w:tcPr>
            <w:tcW w:w="117" w:type="dxa"/>
            <w:tcBorders>
              <w:lef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325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0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554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2434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  <w:lang w:val="es-ES"/>
              </w:rPr>
            </w:pPr>
            <w:r w:rsidRPr="001B54E8">
              <w:rPr>
                <w:rFonts w:ascii="Calibri" w:eastAsia="Calibri" w:hAnsi="Calibri" w:cs="Arial"/>
                <w:szCs w:val="20"/>
                <w:lang w:val="es-ES"/>
              </w:rPr>
              <w:t xml:space="preserve">Para los dos niveles de 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3502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1701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</w:tr>
      <w:tr w:rsidR="00715402" w:rsidRPr="001B54E8" w:rsidTr="00715402">
        <w:trPr>
          <w:trHeight w:val="306"/>
        </w:trPr>
        <w:tc>
          <w:tcPr>
            <w:tcW w:w="117" w:type="dxa"/>
            <w:tcBorders>
              <w:left w:val="single" w:sz="8" w:space="0" w:color="9CC2E5"/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1325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30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554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2434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respuesta.</w:t>
            </w: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3502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701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</w:tr>
      <w:tr w:rsidR="001B54E8" w:rsidRPr="001B54E8" w:rsidTr="00715402">
        <w:trPr>
          <w:trHeight w:val="245"/>
        </w:trPr>
        <w:tc>
          <w:tcPr>
            <w:tcW w:w="117" w:type="dxa"/>
            <w:tcBorders>
              <w:top w:val="single" w:sz="8" w:space="0" w:color="DEEAF6"/>
              <w:lef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1325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237" w:lineRule="exac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previous</w:t>
            </w:r>
          </w:p>
        </w:tc>
        <w:tc>
          <w:tcPr>
            <w:tcW w:w="119" w:type="dxa"/>
            <w:tcBorders>
              <w:top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109" w:type="dxa"/>
            <w:gridSpan w:val="2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554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7F1659" w:rsidP="001B54E8">
            <w:pPr>
              <w:spacing w:after="0" w:line="237" w:lineRule="exact"/>
              <w:ind w:right="350"/>
              <w:jc w:val="right"/>
              <w:rPr>
                <w:rFonts w:ascii="Calibri" w:eastAsia="Calibri" w:hAnsi="Calibri" w:cs="Arial"/>
                <w:w w:val="71"/>
                <w:szCs w:val="20"/>
              </w:rPr>
            </w:pPr>
            <w:r>
              <w:rPr>
                <w:rFonts w:ascii="Calibri" w:eastAsia="Calibri" w:hAnsi="Calibri" w:cs="Arial"/>
                <w:w w:val="71"/>
                <w:szCs w:val="20"/>
              </w:rPr>
              <w:t>3</w:t>
            </w:r>
          </w:p>
        </w:tc>
        <w:tc>
          <w:tcPr>
            <w:tcW w:w="118" w:type="dxa"/>
            <w:tcBorders>
              <w:top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98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  <w:tc>
          <w:tcPr>
            <w:tcW w:w="2434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237" w:lineRule="exact"/>
              <w:rPr>
                <w:rFonts w:ascii="Calibri" w:eastAsia="Calibri" w:hAnsi="Calibri" w:cs="Arial"/>
                <w:szCs w:val="20"/>
                <w:lang w:val="es-ES"/>
              </w:rPr>
            </w:pPr>
            <w:r w:rsidRPr="001B54E8">
              <w:rPr>
                <w:rFonts w:ascii="Calibri" w:eastAsia="Calibri" w:hAnsi="Calibri" w:cs="Arial"/>
                <w:szCs w:val="20"/>
                <w:lang w:val="es-ES"/>
              </w:rPr>
              <w:t>&gt;68% del dato en los nive-</w:t>
            </w:r>
          </w:p>
        </w:tc>
        <w:tc>
          <w:tcPr>
            <w:tcW w:w="118" w:type="dxa"/>
            <w:tcBorders>
              <w:top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  <w:lang w:val="es-ES"/>
              </w:rPr>
            </w:pPr>
          </w:p>
        </w:tc>
        <w:tc>
          <w:tcPr>
            <w:tcW w:w="98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  <w:lang w:val="es-ES"/>
              </w:rPr>
            </w:pPr>
          </w:p>
        </w:tc>
        <w:tc>
          <w:tcPr>
            <w:tcW w:w="3502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237" w:lineRule="exact"/>
              <w:rPr>
                <w:rFonts w:ascii="Calibri" w:eastAsia="Calibri" w:hAnsi="Calibri" w:cs="Arial"/>
                <w:szCs w:val="20"/>
                <w:lang w:val="es-ES"/>
              </w:rPr>
            </w:pPr>
            <w:r w:rsidRPr="001B54E8">
              <w:rPr>
                <w:rFonts w:ascii="Calibri" w:eastAsia="Calibri" w:hAnsi="Calibri" w:cs="Arial"/>
                <w:szCs w:val="20"/>
                <w:lang w:val="es-ES"/>
              </w:rPr>
              <w:t>Binarios en {‘contacted before’ y</w:t>
            </w:r>
          </w:p>
        </w:tc>
        <w:tc>
          <w:tcPr>
            <w:tcW w:w="118" w:type="dxa"/>
            <w:tcBorders>
              <w:top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  <w:lang w:val="es-ES"/>
              </w:rPr>
            </w:pPr>
          </w:p>
        </w:tc>
        <w:tc>
          <w:tcPr>
            <w:tcW w:w="79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  <w:lang w:val="es-ES"/>
              </w:rPr>
            </w:pPr>
          </w:p>
        </w:tc>
        <w:tc>
          <w:tcPr>
            <w:tcW w:w="1701" w:type="dxa"/>
            <w:tcBorders>
              <w:top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237" w:lineRule="exac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previous_cat</w:t>
            </w:r>
          </w:p>
        </w:tc>
        <w:tc>
          <w:tcPr>
            <w:tcW w:w="119" w:type="dxa"/>
            <w:tcBorders>
              <w:top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0"/>
                <w:szCs w:val="20"/>
              </w:rPr>
            </w:pPr>
          </w:p>
        </w:tc>
      </w:tr>
      <w:tr w:rsidR="001B54E8" w:rsidRPr="001B54E8" w:rsidTr="00715402">
        <w:trPr>
          <w:trHeight w:val="277"/>
        </w:trPr>
        <w:tc>
          <w:tcPr>
            <w:tcW w:w="117" w:type="dxa"/>
            <w:tcBorders>
              <w:lef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325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0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554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2434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 xml:space="preserve">les mas pequeños para 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502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‘never contacted’}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701" w:type="dxa"/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</w:tr>
      <w:tr w:rsidR="001B54E8" w:rsidRPr="001B54E8" w:rsidTr="00715402">
        <w:trPr>
          <w:trHeight w:val="280"/>
        </w:trPr>
        <w:tc>
          <w:tcPr>
            <w:tcW w:w="117" w:type="dxa"/>
            <w:tcBorders>
              <w:left w:val="single" w:sz="8" w:space="0" w:color="9CC2E5"/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325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0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554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2434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Ambos niveles.</w:t>
            </w: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502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701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</w:tr>
      <w:tr w:rsidR="001B54E8" w:rsidRPr="001B54E8" w:rsidTr="00715402">
        <w:trPr>
          <w:trHeight w:val="262"/>
        </w:trPr>
        <w:tc>
          <w:tcPr>
            <w:tcW w:w="117" w:type="dxa"/>
            <w:tcBorders>
              <w:lef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1444" w:type="dxa"/>
            <w:gridSpan w:val="2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253" w:lineRule="exac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emp_var_rate</w:t>
            </w:r>
          </w:p>
        </w:tc>
        <w:tc>
          <w:tcPr>
            <w:tcW w:w="663" w:type="dxa"/>
            <w:gridSpan w:val="3"/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253" w:lineRule="exact"/>
              <w:ind w:right="350"/>
              <w:jc w:val="right"/>
              <w:rPr>
                <w:rFonts w:ascii="Calibri" w:eastAsia="Calibri" w:hAnsi="Calibri" w:cs="Arial"/>
                <w:szCs w:val="20"/>
              </w:rPr>
            </w:pPr>
            <w:r>
              <w:rPr>
                <w:rFonts w:ascii="Calibri" w:eastAsia="Calibri" w:hAnsi="Calibri" w:cs="Arial"/>
                <w:szCs w:val="20"/>
              </w:rPr>
              <w:t>4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2434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253" w:lineRule="exact"/>
              <w:rPr>
                <w:rFonts w:ascii="Calibri" w:eastAsia="Calibri" w:hAnsi="Calibri" w:cs="Arial"/>
                <w:szCs w:val="20"/>
                <w:lang w:val="es-ES"/>
              </w:rPr>
            </w:pPr>
            <w:r w:rsidRPr="001B54E8">
              <w:rPr>
                <w:rFonts w:ascii="Calibri" w:eastAsia="Calibri" w:hAnsi="Calibri" w:cs="Arial"/>
                <w:szCs w:val="20"/>
                <w:lang w:val="es-ES"/>
              </w:rPr>
              <w:t xml:space="preserve">Por los graficos de barras, 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  <w:lang w:val="es-ES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  <w:lang w:val="es-ES"/>
              </w:rPr>
            </w:pPr>
          </w:p>
        </w:tc>
        <w:tc>
          <w:tcPr>
            <w:tcW w:w="3502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253" w:lineRule="exac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Ordinal en  {&lt;=-1.8, (-1.8 to -0.1], &gt; -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Cs w:val="20"/>
              </w:rPr>
            </w:pPr>
          </w:p>
        </w:tc>
        <w:tc>
          <w:tcPr>
            <w:tcW w:w="1820" w:type="dxa"/>
            <w:gridSpan w:val="2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253" w:lineRule="exac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emp_var_rate_cat</w:t>
            </w:r>
          </w:p>
        </w:tc>
      </w:tr>
      <w:tr w:rsidR="00715402" w:rsidRPr="001B54E8" w:rsidTr="00715402">
        <w:trPr>
          <w:trHeight w:val="281"/>
        </w:trPr>
        <w:tc>
          <w:tcPr>
            <w:tcW w:w="117" w:type="dxa"/>
            <w:tcBorders>
              <w:lef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325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0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554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2434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La clasificación parece{&lt;=-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600" w:type="dxa"/>
            <w:gridSpan w:val="2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ind w:left="100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0.1}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</w:tr>
      <w:tr w:rsidR="00715402" w:rsidRPr="001B54E8" w:rsidTr="00715402">
        <w:trPr>
          <w:trHeight w:val="277"/>
        </w:trPr>
        <w:tc>
          <w:tcPr>
            <w:tcW w:w="117" w:type="dxa"/>
            <w:tcBorders>
              <w:lef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325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0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554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2434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1.8, (-1.8 to -0.1], &gt; -0.1}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502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</w:tr>
      <w:tr w:rsidR="00715402" w:rsidRPr="001B54E8" w:rsidTr="00715402">
        <w:trPr>
          <w:trHeight w:val="306"/>
        </w:trPr>
        <w:tc>
          <w:tcPr>
            <w:tcW w:w="117" w:type="dxa"/>
            <w:tcBorders>
              <w:left w:val="single" w:sz="8" w:space="0" w:color="9CC2E5"/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325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30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554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2434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para ambos niveles.</w:t>
            </w: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3502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701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</w:tr>
      <w:tr w:rsidR="001B54E8" w:rsidRPr="001B54E8" w:rsidTr="00715402">
        <w:trPr>
          <w:trHeight w:val="332"/>
        </w:trPr>
        <w:tc>
          <w:tcPr>
            <w:tcW w:w="117" w:type="dxa"/>
            <w:tcBorders>
              <w:left w:val="single" w:sz="8" w:space="0" w:color="9CC2E5"/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325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715402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  <w:r w:rsidRPr="001B54E8">
              <w:rPr>
                <w:rFonts w:ascii="Calibri" w:eastAsia="Calibri" w:hAnsi="Calibri" w:cs="Arial"/>
                <w:w w:val="98"/>
                <w:szCs w:val="20"/>
                <w:shd w:val="clear" w:color="auto" w:fill="DEEAF6"/>
              </w:rPr>
              <w:t>cons_price_idx</w:t>
            </w: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30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554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7F1659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  <w:r>
              <w:rPr>
                <w:rFonts w:ascii="Calibri" w:eastAsia="Calibri" w:hAnsi="Calibri" w:cs="Arial"/>
                <w:w w:val="71"/>
                <w:szCs w:val="20"/>
              </w:rPr>
              <w:t>5</w:t>
            </w: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2434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715402" w:rsidP="00715402">
            <w:pPr>
              <w:spacing w:after="0" w:line="0" w:lineRule="atLeast"/>
              <w:rPr>
                <w:rFonts w:ascii="Calibri" w:eastAsia="Calibri" w:hAnsi="Calibri" w:cs="Arial"/>
                <w:szCs w:val="20"/>
                <w:lang w:val="es-ES"/>
              </w:rPr>
            </w:pPr>
            <w:r w:rsidRPr="001B54E8">
              <w:rPr>
                <w:rFonts w:ascii="Calibri" w:eastAsia="Calibri" w:hAnsi="Calibri" w:cs="Arial"/>
                <w:szCs w:val="20"/>
                <w:shd w:val="clear" w:color="auto" w:fill="DEEAF6"/>
                <w:lang w:val="es-ES"/>
              </w:rPr>
              <w:t>Dat</w:t>
            </w:r>
            <w:r w:rsidRPr="00264752">
              <w:rPr>
                <w:rFonts w:ascii="Calibri" w:eastAsia="Calibri" w:hAnsi="Calibri" w:cs="Arial"/>
                <w:szCs w:val="20"/>
                <w:shd w:val="clear" w:color="auto" w:fill="DEEAF6"/>
                <w:lang w:val="es-ES"/>
              </w:rPr>
              <w:t>os</w:t>
            </w:r>
            <w:r w:rsidRPr="001B54E8">
              <w:rPr>
                <w:rFonts w:ascii="Calibri" w:eastAsia="Calibri" w:hAnsi="Calibri" w:cs="Arial"/>
                <w:szCs w:val="20"/>
                <w:shd w:val="clear" w:color="auto" w:fill="DEEAF6"/>
                <w:lang w:val="es-ES"/>
              </w:rPr>
              <w:t xml:space="preserve"> multimodal</w:t>
            </w:r>
            <w:r w:rsidRPr="00264752">
              <w:rPr>
                <w:rFonts w:ascii="Calibri" w:eastAsia="Calibri" w:hAnsi="Calibri" w:cs="Arial"/>
                <w:szCs w:val="20"/>
                <w:shd w:val="clear" w:color="auto" w:fill="DEEAF6"/>
                <w:lang w:val="es-ES"/>
              </w:rPr>
              <w:t>es agrupados en cuartiles</w:t>
            </w:r>
            <w:r w:rsidRPr="001B54E8">
              <w:rPr>
                <w:rFonts w:ascii="Calibri" w:eastAsia="Calibri" w:hAnsi="Calibri" w:cs="Arial"/>
                <w:szCs w:val="20"/>
                <w:shd w:val="clear" w:color="auto" w:fill="DEEAF6"/>
                <w:lang w:val="es-ES"/>
              </w:rPr>
              <w:t>.</w:t>
            </w: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3502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715402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  <w:r>
              <w:rPr>
                <w:rFonts w:ascii="Calibri" w:eastAsia="Times New Roman" w:hAnsi="Calibri" w:cs="Calibri"/>
                <w:noProof/>
                <w:sz w:val="20"/>
                <w:szCs w:val="20"/>
              </w:rPr>
              <w:drawing>
                <wp:inline distT="0" distB="0" distL="0" distR="0" wp14:anchorId="2D5D22C9" wp14:editId="690C3FC0">
                  <wp:extent cx="2205280" cy="564543"/>
                  <wp:effectExtent l="0" t="0" r="5080" b="698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9" cy="641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701" w:type="dxa"/>
            <w:tcBorders>
              <w:bottom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715402" w:rsidP="00715402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  <w:r w:rsidRPr="001B54E8">
              <w:rPr>
                <w:rFonts w:ascii="Calibri" w:eastAsia="Calibri" w:hAnsi="Calibri" w:cs="Arial"/>
                <w:w w:val="98"/>
                <w:szCs w:val="20"/>
                <w:shd w:val="clear" w:color="auto" w:fill="DEEAF6"/>
              </w:rPr>
              <w:t>cons_price_idx_cat</w:t>
            </w: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</w:tr>
      <w:tr w:rsidR="00715402" w:rsidRPr="001B54E8" w:rsidTr="00715402">
        <w:trPr>
          <w:trHeight w:val="277"/>
        </w:trPr>
        <w:tc>
          <w:tcPr>
            <w:tcW w:w="117" w:type="dxa"/>
            <w:tcBorders>
              <w:lef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325" w:type="dxa"/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cons_conf_idx</w:t>
            </w: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0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554" w:type="dxa"/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  <w:r>
              <w:rPr>
                <w:rFonts w:ascii="Calibri" w:eastAsia="Calibri" w:hAnsi="Calibri" w:cs="Arial"/>
                <w:szCs w:val="20"/>
              </w:rPr>
              <w:t>6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2434" w:type="dxa"/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  <w:lang w:val="es-ES"/>
              </w:rPr>
            </w:pPr>
            <w:r w:rsidRPr="001B54E8">
              <w:rPr>
                <w:rFonts w:ascii="Calibri" w:eastAsia="Calibri" w:hAnsi="Calibri" w:cs="Arial"/>
                <w:szCs w:val="20"/>
                <w:lang w:val="es-ES"/>
              </w:rPr>
              <w:t>Dat</w:t>
            </w:r>
            <w:r w:rsidRPr="007F1659">
              <w:rPr>
                <w:rFonts w:ascii="Calibri" w:eastAsia="Calibri" w:hAnsi="Calibri" w:cs="Arial"/>
                <w:szCs w:val="20"/>
                <w:lang w:val="es-ES"/>
              </w:rPr>
              <w:t>os</w:t>
            </w:r>
            <w:r w:rsidRPr="001B54E8">
              <w:rPr>
                <w:rFonts w:ascii="Calibri" w:eastAsia="Calibri" w:hAnsi="Calibri" w:cs="Arial"/>
                <w:szCs w:val="20"/>
                <w:lang w:val="es-ES"/>
              </w:rPr>
              <w:t xml:space="preserve"> mult</w:t>
            </w:r>
            <w:r w:rsidRPr="007F1659">
              <w:rPr>
                <w:rFonts w:ascii="Calibri" w:eastAsia="Calibri" w:hAnsi="Calibri" w:cs="Arial"/>
                <w:szCs w:val="20"/>
                <w:lang w:val="es-ES"/>
              </w:rPr>
              <w:t>imoda</w:t>
            </w:r>
            <w:r w:rsidRPr="001B54E8">
              <w:rPr>
                <w:rFonts w:ascii="Calibri" w:eastAsia="Calibri" w:hAnsi="Calibri" w:cs="Arial"/>
                <w:szCs w:val="20"/>
                <w:lang w:val="es-ES"/>
              </w:rPr>
              <w:t>l</w:t>
            </w:r>
            <w:r w:rsidRPr="007F1659">
              <w:rPr>
                <w:rFonts w:ascii="Calibri" w:eastAsia="Calibri" w:hAnsi="Calibri" w:cs="Arial"/>
                <w:szCs w:val="20"/>
                <w:lang w:val="es-ES"/>
              </w:rPr>
              <w:t>es organizados en s</w:t>
            </w:r>
            <w:r>
              <w:rPr>
                <w:rFonts w:ascii="Calibri" w:eastAsia="Calibri" w:hAnsi="Calibri" w:cs="Arial"/>
                <w:szCs w:val="20"/>
                <w:lang w:val="es-ES"/>
              </w:rPr>
              <w:t>ixtiles.</w:t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98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3502" w:type="dxa"/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  <w:r w:rsidRPr="000B20BD">
              <w:rPr>
                <w:rFonts w:ascii="Calibri" w:eastAsia="Times New Roman" w:hAnsi="Calibri" w:cs="Calibri"/>
                <w:sz w:val="20"/>
                <w:szCs w:val="20"/>
                <w:lang w:val="es-ES"/>
              </w:rPr>
              <w:drawing>
                <wp:inline distT="0" distB="0" distL="0" distR="0" wp14:anchorId="63945E2B" wp14:editId="4DED9294">
                  <wp:extent cx="2229882" cy="730940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849" cy="775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cons_conf_idx_cat</w:t>
            </w:r>
          </w:p>
        </w:tc>
        <w:tc>
          <w:tcPr>
            <w:tcW w:w="119" w:type="dxa"/>
            <w:tcBorders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</w:tr>
      <w:tr w:rsidR="001B54E8" w:rsidRPr="001B54E8" w:rsidTr="00715402">
        <w:trPr>
          <w:trHeight w:val="47"/>
        </w:trPr>
        <w:tc>
          <w:tcPr>
            <w:tcW w:w="117" w:type="dxa"/>
            <w:tcBorders>
              <w:left w:val="single" w:sz="8" w:space="0" w:color="9CC2E5"/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  <w:tc>
          <w:tcPr>
            <w:tcW w:w="1444" w:type="dxa"/>
            <w:gridSpan w:val="2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  <w:tc>
          <w:tcPr>
            <w:tcW w:w="663" w:type="dxa"/>
            <w:gridSpan w:val="3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  <w:tc>
          <w:tcPr>
            <w:tcW w:w="2434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  <w:tc>
          <w:tcPr>
            <w:tcW w:w="3502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  <w:tc>
          <w:tcPr>
            <w:tcW w:w="1820" w:type="dxa"/>
            <w:gridSpan w:val="2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4"/>
                <w:szCs w:val="20"/>
              </w:rPr>
            </w:pPr>
          </w:p>
        </w:tc>
      </w:tr>
      <w:tr w:rsidR="001B54E8" w:rsidRPr="001B54E8" w:rsidTr="00715402">
        <w:trPr>
          <w:trHeight w:val="327"/>
        </w:trPr>
        <w:tc>
          <w:tcPr>
            <w:tcW w:w="117" w:type="dxa"/>
            <w:tcBorders>
              <w:left w:val="single" w:sz="8" w:space="0" w:color="9CC2E5"/>
              <w:bottom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325" w:type="dxa"/>
            <w:tcBorders>
              <w:bottom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euribor3m</w:t>
            </w:r>
          </w:p>
        </w:tc>
        <w:tc>
          <w:tcPr>
            <w:tcW w:w="119" w:type="dxa"/>
            <w:tcBorders>
              <w:bottom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30" w:type="dxa"/>
            <w:tcBorders>
              <w:bottom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554" w:type="dxa"/>
            <w:tcBorders>
              <w:bottom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  <w:r>
              <w:rPr>
                <w:rFonts w:ascii="Calibri" w:eastAsia="Calibri" w:hAnsi="Calibri" w:cs="Arial"/>
                <w:w w:val="71"/>
                <w:szCs w:val="20"/>
              </w:rPr>
              <w:t>7</w:t>
            </w:r>
          </w:p>
        </w:tc>
        <w:tc>
          <w:tcPr>
            <w:tcW w:w="118" w:type="dxa"/>
            <w:tcBorders>
              <w:bottom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2434" w:type="dxa"/>
            <w:tcBorders>
              <w:bottom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  <w:lang w:val="es-ES"/>
              </w:rPr>
            </w:pPr>
            <w:r w:rsidRPr="007F1659">
              <w:rPr>
                <w:rFonts w:ascii="Calibri" w:eastAsia="Calibri" w:hAnsi="Calibri" w:cs="Arial"/>
                <w:szCs w:val="20"/>
                <w:lang w:val="es-ES"/>
              </w:rPr>
              <w:t>Datos multimodales organizados en s</w:t>
            </w:r>
            <w:r>
              <w:rPr>
                <w:rFonts w:ascii="Calibri" w:eastAsia="Calibri" w:hAnsi="Calibri" w:cs="Arial"/>
                <w:szCs w:val="20"/>
                <w:lang w:val="es-ES"/>
              </w:rPr>
              <w:t>ixtiles.</w:t>
            </w:r>
          </w:p>
        </w:tc>
        <w:tc>
          <w:tcPr>
            <w:tcW w:w="118" w:type="dxa"/>
            <w:tcBorders>
              <w:bottom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98" w:type="dxa"/>
            <w:tcBorders>
              <w:bottom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val="es-ES"/>
              </w:rPr>
            </w:pPr>
          </w:p>
        </w:tc>
        <w:tc>
          <w:tcPr>
            <w:tcW w:w="3502" w:type="dxa"/>
            <w:tcBorders>
              <w:bottom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  <w:r w:rsidRPr="000B20BD">
              <w:rPr>
                <w:rFonts w:ascii="Calibri" w:eastAsia="Times New Roman" w:hAnsi="Calibri" w:cs="Calibri"/>
                <w:sz w:val="20"/>
                <w:szCs w:val="20"/>
                <w:lang w:val="es-ES"/>
              </w:rPr>
              <w:drawing>
                <wp:inline distT="0" distB="0" distL="0" distR="0" wp14:anchorId="27F88CE9" wp14:editId="05428E48">
                  <wp:extent cx="2210462" cy="874334"/>
                  <wp:effectExtent l="0" t="0" r="0" b="254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059" cy="924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" w:type="dxa"/>
            <w:tcBorders>
              <w:bottom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  <w:tc>
          <w:tcPr>
            <w:tcW w:w="1701" w:type="dxa"/>
            <w:tcBorders>
              <w:bottom w:val="single" w:sz="8" w:space="0" w:color="DEEAF6"/>
            </w:tcBorders>
            <w:shd w:val="clear" w:color="auto" w:fill="DEEAF6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euribor3m_cat</w:t>
            </w:r>
          </w:p>
        </w:tc>
        <w:tc>
          <w:tcPr>
            <w:tcW w:w="119" w:type="dxa"/>
            <w:tcBorders>
              <w:bottom w:val="single" w:sz="8" w:space="0" w:color="DEEAF6"/>
              <w:right w:val="single" w:sz="8" w:space="0" w:color="9CC2E5"/>
            </w:tcBorders>
            <w:shd w:val="clear" w:color="auto" w:fill="DEEAF6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</w:rPr>
            </w:pPr>
          </w:p>
        </w:tc>
      </w:tr>
      <w:tr w:rsidR="00715402" w:rsidRPr="001B54E8" w:rsidTr="00715402">
        <w:trPr>
          <w:trHeight w:val="281"/>
        </w:trPr>
        <w:tc>
          <w:tcPr>
            <w:tcW w:w="117" w:type="dxa"/>
            <w:tcBorders>
              <w:left w:val="single" w:sz="8" w:space="0" w:color="9CC2E5"/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325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nr_employed</w:t>
            </w: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30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554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  <w:r>
              <w:rPr>
                <w:rFonts w:ascii="Calibri" w:eastAsia="Calibri" w:hAnsi="Calibri" w:cs="Arial"/>
                <w:szCs w:val="20"/>
              </w:rPr>
              <w:t>8</w:t>
            </w: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2434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Calibri" w:eastAsia="Calibri" w:hAnsi="Calibri" w:cs="Arial"/>
                <w:szCs w:val="20"/>
                <w:lang w:val="es-ES"/>
              </w:rPr>
            </w:pPr>
            <w:r w:rsidRPr="001B54E8">
              <w:rPr>
                <w:rFonts w:ascii="Calibri" w:eastAsia="Calibri" w:hAnsi="Calibri" w:cs="Arial"/>
                <w:szCs w:val="20"/>
                <w:lang w:val="es-ES"/>
              </w:rPr>
              <w:t>Dat</w:t>
            </w:r>
            <w:r w:rsidRPr="007F1659">
              <w:rPr>
                <w:rFonts w:ascii="Calibri" w:eastAsia="Calibri" w:hAnsi="Calibri" w:cs="Arial"/>
                <w:szCs w:val="20"/>
                <w:lang w:val="es-ES"/>
              </w:rPr>
              <w:t>os</w:t>
            </w:r>
            <w:r w:rsidRPr="001B54E8">
              <w:rPr>
                <w:rFonts w:ascii="Calibri" w:eastAsia="Calibri" w:hAnsi="Calibri" w:cs="Arial"/>
                <w:szCs w:val="20"/>
                <w:lang w:val="es-ES"/>
              </w:rPr>
              <w:t xml:space="preserve"> </w:t>
            </w:r>
            <w:r w:rsidRPr="007F1659">
              <w:rPr>
                <w:rFonts w:ascii="Calibri" w:eastAsia="Calibri" w:hAnsi="Calibri" w:cs="Arial"/>
                <w:szCs w:val="20"/>
                <w:lang w:val="es-ES"/>
              </w:rPr>
              <w:t>multimodales organizados en c</w:t>
            </w:r>
            <w:r>
              <w:rPr>
                <w:rFonts w:ascii="Calibri" w:eastAsia="Calibri" w:hAnsi="Calibri" w:cs="Arial"/>
                <w:szCs w:val="20"/>
                <w:lang w:val="es-ES"/>
              </w:rPr>
              <w:t>uartiles.</w:t>
            </w: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98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  <w:lang w:val="es-ES"/>
              </w:rPr>
            </w:pPr>
          </w:p>
        </w:tc>
        <w:tc>
          <w:tcPr>
            <w:tcW w:w="3502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  <w:r w:rsidRPr="000B20BD">
              <w:rPr>
                <w:rFonts w:ascii="Calibri" w:eastAsia="Times New Roman" w:hAnsi="Calibri" w:cs="Calibri"/>
                <w:sz w:val="20"/>
                <w:szCs w:val="20"/>
                <w:lang w:val="es-ES"/>
              </w:rPr>
              <w:drawing>
                <wp:inline distT="0" distB="0" distL="0" distR="0" wp14:anchorId="1C26A04E" wp14:editId="10E085CD">
                  <wp:extent cx="2194560" cy="743702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91" cy="80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79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  <w:tc>
          <w:tcPr>
            <w:tcW w:w="1701" w:type="dxa"/>
            <w:tcBorders>
              <w:bottom w:val="single" w:sz="8" w:space="0" w:color="9CC2E5"/>
            </w:tcBorders>
            <w:shd w:val="clear" w:color="auto" w:fill="auto"/>
            <w:vAlign w:val="bottom"/>
          </w:tcPr>
          <w:p w:rsidR="001B54E8" w:rsidRPr="001B54E8" w:rsidRDefault="007F1659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  <w:r w:rsidRPr="001B54E8">
              <w:rPr>
                <w:rFonts w:ascii="Calibri" w:eastAsia="Calibri" w:hAnsi="Calibri" w:cs="Arial"/>
                <w:szCs w:val="20"/>
              </w:rPr>
              <w:t>nr_employed_cat</w:t>
            </w:r>
          </w:p>
        </w:tc>
        <w:tc>
          <w:tcPr>
            <w:tcW w:w="119" w:type="dxa"/>
            <w:tcBorders>
              <w:bottom w:val="single" w:sz="8" w:space="0" w:color="9CC2E5"/>
              <w:right w:val="single" w:sz="8" w:space="0" w:color="9CC2E5"/>
            </w:tcBorders>
            <w:shd w:val="clear" w:color="auto" w:fill="auto"/>
            <w:vAlign w:val="bottom"/>
          </w:tcPr>
          <w:p w:rsidR="001B54E8" w:rsidRPr="001B54E8" w:rsidRDefault="001B54E8" w:rsidP="001B54E8">
            <w:pPr>
              <w:spacing w:after="0" w:line="0" w:lineRule="atLeast"/>
              <w:rPr>
                <w:rFonts w:ascii="Times New Roman" w:eastAsia="Times New Roman" w:hAnsi="Times New Roman" w:cs="Arial"/>
                <w:sz w:val="23"/>
                <w:szCs w:val="20"/>
              </w:rPr>
            </w:pPr>
          </w:p>
        </w:tc>
      </w:tr>
      <w:bookmarkEnd w:id="0"/>
    </w:tbl>
    <w:p w:rsidR="00C873F4" w:rsidRDefault="00C873F4">
      <w:pPr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:rsidR="009D0F33" w:rsidRPr="00607819" w:rsidRDefault="009D0F33" w:rsidP="009D0F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9D0F33" w:rsidRPr="009D0F33" w:rsidRDefault="009D0F33" w:rsidP="009D0F33">
      <w:pPr>
        <w:spacing w:after="0" w:line="20" w:lineRule="atLeast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9D0F33" w:rsidRDefault="009D0F33" w:rsidP="009D0F33">
      <w:pPr>
        <w:spacing w:after="0" w:line="200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  <w:r w:rsidR="00331CF7" w:rsidRPr="002806FD">
        <w:rPr>
          <w:rFonts w:ascii="Calibri" w:eastAsia="Times New Roman" w:hAnsi="Calibri" w:cs="Calibri"/>
          <w:color w:val="000000"/>
          <w:sz w:val="20"/>
          <w:szCs w:val="20"/>
        </w:rPr>
        <w:drawing>
          <wp:inline distT="0" distB="0" distL="0" distR="0" wp14:anchorId="13E089D5" wp14:editId="281464D5">
            <wp:extent cx="2934032" cy="1709502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8612" cy="178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CF7" w:rsidRPr="002806FD">
        <w:rPr>
          <w:noProof/>
        </w:rPr>
        <w:drawing>
          <wp:inline distT="0" distB="0" distL="0" distR="0" wp14:anchorId="05AC5DD8" wp14:editId="4098D95F">
            <wp:extent cx="2965836" cy="1663846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3756" cy="17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44" w:rsidRDefault="00695944" w:rsidP="009D0F33">
      <w:pPr>
        <w:spacing w:after="0" w:line="20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680DF213" wp14:editId="7A0CA43B">
            <wp:extent cx="3008800" cy="1684541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060" cy="17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60C0E">
        <w:rPr>
          <w:noProof/>
        </w:rPr>
        <w:drawing>
          <wp:inline distT="0" distB="0" distL="0" distR="0" wp14:anchorId="754FCF53" wp14:editId="11D1AC80">
            <wp:extent cx="2930405" cy="1661188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1213" cy="17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44" w:rsidRDefault="00695944" w:rsidP="009D0F33">
      <w:pPr>
        <w:spacing w:after="0" w:line="20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B60C0E">
        <w:rPr>
          <w:noProof/>
        </w:rPr>
        <w:drawing>
          <wp:inline distT="0" distB="0" distL="0" distR="0" wp14:anchorId="5F8A2701" wp14:editId="52073C36">
            <wp:extent cx="2998266" cy="170157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912" cy="17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C0E">
        <w:rPr>
          <w:rFonts w:ascii="Calibri" w:eastAsia="Times New Roman" w:hAnsi="Calibri" w:cs="Calibri"/>
          <w:color w:val="000000"/>
          <w:sz w:val="20"/>
          <w:szCs w:val="20"/>
        </w:rPr>
        <w:drawing>
          <wp:inline distT="0" distB="0" distL="0" distR="0" wp14:anchorId="0298D1A6" wp14:editId="3BAF78EA">
            <wp:extent cx="2910177" cy="1651899"/>
            <wp:effectExtent l="0" t="0" r="508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764" cy="171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944" w:rsidRPr="009D0F33" w:rsidRDefault="00695944" w:rsidP="009D0F33">
      <w:pPr>
        <w:spacing w:after="0" w:line="20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B60C0E">
        <w:rPr>
          <w:rFonts w:ascii="Calibri" w:eastAsia="Times New Roman" w:hAnsi="Calibri" w:cs="Calibri"/>
          <w:color w:val="000000"/>
          <w:sz w:val="20"/>
          <w:szCs w:val="20"/>
        </w:rPr>
        <w:lastRenderedPageBreak/>
        <w:drawing>
          <wp:inline distT="0" distB="0" distL="0" distR="0" wp14:anchorId="4B349283" wp14:editId="3AE590AB">
            <wp:extent cx="2992285" cy="167772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403" cy="1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C0E">
        <w:rPr>
          <w:rFonts w:ascii="Calibri" w:eastAsia="Times New Roman" w:hAnsi="Calibri" w:cs="Calibri"/>
          <w:color w:val="000000"/>
          <w:sz w:val="20"/>
          <w:szCs w:val="20"/>
        </w:rPr>
        <w:drawing>
          <wp:inline distT="0" distB="0" distL="0" distR="0" wp14:anchorId="5D47C529" wp14:editId="2563B0DB">
            <wp:extent cx="2942343" cy="166701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3899" cy="16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33" w:rsidRPr="009D0F33" w:rsidRDefault="009D0F33" w:rsidP="009D0F33">
      <w:pPr>
        <w:spacing w:after="0" w:line="327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Pr="009D0F33" w:rsidRDefault="009D0F33" w:rsidP="009D0F33">
      <w:pPr>
        <w:spacing w:after="0" w:line="240" w:lineRule="auto"/>
        <w:ind w:left="460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>4.2. categóricas</w:t>
      </w:r>
    </w:p>
    <w:p w:rsidR="009D0F33" w:rsidRPr="009D0F33" w:rsidRDefault="009D0F33" w:rsidP="009D0F33">
      <w:pPr>
        <w:spacing w:after="0" w:line="71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Pr="004E2BC0" w:rsidRDefault="00D90B2F" w:rsidP="009D0F33">
      <w:pPr>
        <w:spacing w:after="0" w:line="204" w:lineRule="atLeast"/>
        <w:ind w:left="100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>
        <w:rPr>
          <w:rFonts w:ascii="Calibri" w:eastAsia="Times New Roman" w:hAnsi="Calibri" w:cs="Calibri"/>
          <w:color w:val="000000"/>
          <w:lang w:val="es-ES"/>
        </w:rPr>
        <w:t>No hay missing values. Puesto que; campaign</w:t>
      </w:r>
      <w:r w:rsidR="009D0F33" w:rsidRPr="009D0F33">
        <w:rPr>
          <w:rFonts w:ascii="Calibri" w:eastAsia="Times New Roman" w:hAnsi="Calibri" w:cs="Calibri"/>
          <w:color w:val="000000"/>
          <w:lang w:val="es-ES"/>
        </w:rPr>
        <w:t xml:space="preserve">, </w:t>
      </w:r>
      <w:r>
        <w:rPr>
          <w:rFonts w:ascii="Calibri" w:eastAsia="Times New Roman" w:hAnsi="Calibri" w:cs="Calibri"/>
          <w:color w:val="000000"/>
          <w:lang w:val="es-ES"/>
        </w:rPr>
        <w:t>previous</w:t>
      </w:r>
      <w:r w:rsidR="009D0F33" w:rsidRPr="009D0F33">
        <w:rPr>
          <w:rFonts w:ascii="Calibri" w:eastAsia="Times New Roman" w:hAnsi="Calibri" w:cs="Calibri"/>
          <w:color w:val="000000"/>
          <w:lang w:val="es-ES"/>
        </w:rPr>
        <w:t>, emp_var_rate, cons_price_idx, cons_conf_idx, euribor3m y nr_employed fueron codificad</w:t>
      </w:r>
      <w:r>
        <w:rPr>
          <w:rFonts w:ascii="Calibri" w:eastAsia="Times New Roman" w:hAnsi="Calibri" w:cs="Calibri"/>
          <w:color w:val="000000"/>
          <w:lang w:val="es-ES"/>
        </w:rPr>
        <w:t>a</w:t>
      </w:r>
      <w:r w:rsidR="009D0F33" w:rsidRPr="009D0F33">
        <w:rPr>
          <w:rFonts w:ascii="Calibri" w:eastAsia="Times New Roman" w:hAnsi="Calibri" w:cs="Calibri"/>
          <w:color w:val="000000"/>
          <w:lang w:val="es-ES"/>
        </w:rPr>
        <w:t>s como variables categóricas</w:t>
      </w:r>
      <w:r>
        <w:rPr>
          <w:rFonts w:ascii="Calibri" w:eastAsia="Times New Roman" w:hAnsi="Calibri" w:cs="Calibri"/>
          <w:color w:val="000000"/>
          <w:lang w:val="es-ES"/>
        </w:rPr>
        <w:t>,</w:t>
      </w:r>
      <w:r w:rsidR="009D0F33" w:rsidRPr="009D0F33">
        <w:rPr>
          <w:rFonts w:ascii="Calibri" w:eastAsia="Times New Roman" w:hAnsi="Calibri" w:cs="Calibri"/>
          <w:color w:val="000000"/>
          <w:lang w:val="es-ES"/>
        </w:rPr>
        <w:t xml:space="preserve"> se analizarán</w:t>
      </w:r>
      <w:r>
        <w:rPr>
          <w:rFonts w:ascii="Calibri" w:eastAsia="Times New Roman" w:hAnsi="Calibri" w:cs="Calibri"/>
          <w:color w:val="000000"/>
          <w:lang w:val="es-ES"/>
        </w:rPr>
        <w:t xml:space="preserve"> aquí también</w:t>
      </w:r>
      <w:r w:rsidR="009D0F33" w:rsidRPr="009D0F33">
        <w:rPr>
          <w:rFonts w:ascii="Calibri" w:eastAsia="Times New Roman" w:hAnsi="Calibri" w:cs="Calibri"/>
          <w:color w:val="000000"/>
          <w:lang w:val="es-ES"/>
        </w:rPr>
        <w:t>. Una revisión de l</w:t>
      </w:r>
      <w:r>
        <w:rPr>
          <w:rFonts w:ascii="Calibri" w:eastAsia="Times New Roman" w:hAnsi="Calibri" w:cs="Calibri"/>
          <w:color w:val="000000"/>
          <w:lang w:val="es-ES"/>
        </w:rPr>
        <w:t>os gráficos de mosaico y las frecuencias</w:t>
      </w:r>
      <w:r w:rsidR="009D0F33" w:rsidRPr="009D0F33">
        <w:rPr>
          <w:rFonts w:ascii="Calibri" w:eastAsia="Times New Roman" w:hAnsi="Calibri" w:cs="Calibri"/>
          <w:color w:val="000000"/>
          <w:lang w:val="es-ES"/>
        </w:rPr>
        <w:t xml:space="preserve"> revela lo siguiente:</w:t>
      </w:r>
    </w:p>
    <w:p w:rsidR="009D0F33" w:rsidRPr="004E2BC0" w:rsidRDefault="009D0F33" w:rsidP="009D0F33">
      <w:pPr>
        <w:spacing w:after="0" w:line="11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4E2BC0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Pr="004E2BC0" w:rsidRDefault="009D0F33" w:rsidP="009D0F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4E2BC0">
        <w:rPr>
          <w:rFonts w:ascii="Calibri" w:eastAsia="Times New Roman" w:hAnsi="Calibri" w:cs="Calibri"/>
          <w:color w:val="000000"/>
          <w:lang w:val="es-ES"/>
        </w:rPr>
        <w:br w:type="textWrapping" w:clear="all"/>
      </w:r>
    </w:p>
    <w:tbl>
      <w:tblPr>
        <w:tblW w:w="0" w:type="auto"/>
        <w:tblInd w:w="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"/>
        <w:gridCol w:w="1837"/>
        <w:gridCol w:w="107"/>
        <w:gridCol w:w="77"/>
        <w:gridCol w:w="6319"/>
        <w:gridCol w:w="107"/>
      </w:tblGrid>
      <w:tr w:rsidR="00C873F4" w:rsidRPr="009D0F33" w:rsidTr="004E2BC0">
        <w:trPr>
          <w:trHeight w:val="20"/>
        </w:trPr>
        <w:tc>
          <w:tcPr>
            <w:tcW w:w="93" w:type="dxa"/>
            <w:tcBorders>
              <w:top w:val="nil"/>
              <w:left w:val="single" w:sz="8" w:space="0" w:color="5B9BD5"/>
              <w:bottom w:val="nil"/>
              <w:right w:val="nil"/>
            </w:tcBorders>
            <w:shd w:val="clear" w:color="auto" w:fill="5B9BD5"/>
            <w:vAlign w:val="bottom"/>
            <w:hideMark/>
          </w:tcPr>
          <w:p w:rsidR="00C873F4" w:rsidRPr="009D0F33" w:rsidRDefault="00C873F4" w:rsidP="009D0F33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6D445D54" wp14:editId="72BD4C62">
                      <wp:extent cx="19050" cy="19050"/>
                      <wp:effectExtent l="0" t="0" r="0" b="0"/>
                      <wp:docPr id="25" name="AutoShape 21" descr="https://www.translatoruser.net/2029-2017_archivos/image010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9050" cy="19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261E954" id="AutoShape 21" o:spid="_x0000_s1026" alt="https://www.translatoruser.net/2029-2017_archivos/image010.gif" style="width:1.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bookmarkStart w:id="1" w:name="page5"/>
            <w:bookmarkEnd w:id="1"/>
            <w:r w:rsidRPr="009D0F33">
              <w:rPr>
                <w:rFonts w:ascii="Calibri" w:eastAsia="Times New Roman" w:hAnsi="Calibri" w:cs="Calibri"/>
                <w:noProof/>
                <w:sz w:val="20"/>
                <w:szCs w:val="20"/>
              </w:rPr>
              <mc:AlternateContent>
                <mc:Choice Requires="wps">
                  <w:drawing>
                    <wp:inline distT="0" distB="0" distL="0" distR="0" wp14:anchorId="632848F4" wp14:editId="1B83B480">
                      <wp:extent cx="9525" cy="19050"/>
                      <wp:effectExtent l="0" t="0" r="0" b="0"/>
                      <wp:docPr id="24" name="AutoShape 22" descr="https://www.translatoruser.net/2029-2017_archivos/image011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19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46D6799" id="AutoShape 22" o:spid="_x0000_s1026" alt="https://www.translatoruser.net/2029-2017_archivos/image011.gif" style="width:.75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837" w:type="dxa"/>
            <w:vMerge w:val="restart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b/>
                <w:bCs/>
                <w:color w:val="FFFFFF"/>
                <w:shd w:val="clear" w:color="auto" w:fill="5B9BD5"/>
                <w:lang w:val="es-ES"/>
              </w:rPr>
              <w:t>Variable categórica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C873F4" w:rsidRPr="009D0F33" w:rsidRDefault="00C873F4" w:rsidP="009D0F33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77" w:type="dxa"/>
            <w:shd w:val="clear" w:color="auto" w:fill="5B9BD5"/>
            <w:vAlign w:val="bottom"/>
            <w:hideMark/>
          </w:tcPr>
          <w:p w:rsidR="00C873F4" w:rsidRPr="009D0F33" w:rsidRDefault="00C873F4" w:rsidP="009D0F33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6319" w:type="dxa"/>
            <w:vMerge w:val="restart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b/>
                <w:bCs/>
                <w:color w:val="FFFFFF"/>
                <w:lang w:val="es-ES"/>
              </w:rPr>
              <w:t>Notas de la figura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C873F4" w:rsidRPr="009D0F33" w:rsidRDefault="00C873F4" w:rsidP="009D0F33">
            <w:pPr>
              <w:spacing w:after="0" w:line="20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</w:tr>
      <w:tr w:rsidR="00C873F4" w:rsidRPr="009D0F33" w:rsidTr="004E2BC0">
        <w:trPr>
          <w:trHeight w:val="277"/>
        </w:trPr>
        <w:tc>
          <w:tcPr>
            <w:tcW w:w="93" w:type="dxa"/>
            <w:tcBorders>
              <w:top w:val="nil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7" w:type="dxa"/>
            <w:tcBorders>
              <w:top w:val="nil"/>
              <w:left w:val="nil"/>
              <w:bottom w:val="single" w:sz="8" w:space="0" w:color="5B9BD5"/>
              <w:right w:val="nil"/>
            </w:tcBorders>
            <w:shd w:val="clear" w:color="auto" w:fill="5B9BD5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5B9BD5"/>
              <w:right w:val="nil"/>
            </w:tcBorders>
            <w:vAlign w:val="center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C873F4" w:rsidRPr="009D0F33" w:rsidTr="004E2BC0">
        <w:trPr>
          <w:trHeight w:val="233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1837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33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job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319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33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 xml:space="preserve">Nivel 'desconocido', 1.6% de observaciones, se </w:t>
            </w:r>
            <w:r>
              <w:rPr>
                <w:rFonts w:ascii="Calibri" w:eastAsia="Times New Roman" w:hAnsi="Calibri" w:cs="Calibri"/>
                <w:lang w:val="es-ES"/>
              </w:rPr>
              <w:t>añade a</w:t>
            </w:r>
            <w:r w:rsidRPr="009D0F33">
              <w:rPr>
                <w:rFonts w:ascii="Calibri" w:eastAsia="Times New Roman" w:hAnsi="Calibri" w:cs="Calibri"/>
                <w:lang w:val="es-ES"/>
              </w:rPr>
              <w:t xml:space="preserve"> la</w:t>
            </w:r>
            <w:r>
              <w:rPr>
                <w:rFonts w:ascii="Calibri" w:eastAsia="Times New Roman" w:hAnsi="Calibri" w:cs="Calibri"/>
                <w:lang w:val="es-ES"/>
              </w:rPr>
              <w:t xml:space="preserve"> </w:t>
            </w:r>
            <w:r w:rsidRPr="009D0F33">
              <w:rPr>
                <w:rFonts w:ascii="Calibri" w:eastAsia="Times New Roman" w:hAnsi="Calibri" w:cs="Calibri"/>
                <w:lang w:val="es-ES"/>
              </w:rPr>
              <w:t>categoría más grande de 'admin'.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</w:tr>
      <w:tr w:rsidR="00C873F4" w:rsidRPr="004E2BC0" w:rsidTr="004E2BC0">
        <w:trPr>
          <w:trHeight w:val="271"/>
        </w:trPr>
        <w:tc>
          <w:tcPr>
            <w:tcW w:w="93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77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6319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4E2BC0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4E2BC0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4E2BC0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</w:tr>
      <w:tr w:rsidR="00C873F4" w:rsidRPr="009D0F33" w:rsidTr="004E2BC0">
        <w:trPr>
          <w:trHeight w:val="258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C873F4" w:rsidRPr="004E2BC0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4E2BC0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1837" w:type="dxa"/>
            <w:vAlign w:val="bottom"/>
            <w:hideMark/>
          </w:tcPr>
          <w:p w:rsidR="00C873F4" w:rsidRPr="009D0F33" w:rsidRDefault="00C873F4" w:rsidP="009D0F33">
            <w:pPr>
              <w:spacing w:after="0" w:line="258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ma</w:t>
            </w:r>
            <w:r>
              <w:rPr>
                <w:rFonts w:ascii="Calibri" w:eastAsia="Times New Roman" w:hAnsi="Calibri" w:cs="Calibri"/>
                <w:lang w:val="es-ES"/>
              </w:rPr>
              <w:t>rital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77" w:type="dxa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426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58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 xml:space="preserve">Nivel 'desconocido',. 45% del total </w:t>
            </w:r>
            <w:r>
              <w:rPr>
                <w:rFonts w:ascii="Calibri" w:eastAsia="Times New Roman" w:hAnsi="Calibri" w:cs="Calibri"/>
                <w:lang w:val="es-ES"/>
              </w:rPr>
              <w:t xml:space="preserve">de las </w:t>
            </w:r>
            <w:r w:rsidRPr="009D0F33">
              <w:rPr>
                <w:rFonts w:ascii="Calibri" w:eastAsia="Times New Roman" w:hAnsi="Calibri" w:cs="Calibri"/>
                <w:lang w:val="es-ES"/>
              </w:rPr>
              <w:t>observaciones, será lanzado en el</w:t>
            </w:r>
            <w:r>
              <w:rPr>
                <w:rFonts w:ascii="Calibri" w:eastAsia="Times New Roman" w:hAnsi="Calibri" w:cs="Calibri"/>
                <w:lang w:val="es-ES"/>
              </w:rPr>
              <w:t xml:space="preserve"> </w:t>
            </w:r>
            <w:r w:rsidRPr="009D0F33">
              <w:rPr>
                <w:rFonts w:ascii="Calibri" w:eastAsia="Times New Roman" w:hAnsi="Calibri" w:cs="Calibri"/>
                <w:lang w:val="es-ES"/>
              </w:rPr>
              <w:t>categoría más grande de 'casado'. </w:t>
            </w:r>
          </w:p>
        </w:tc>
      </w:tr>
      <w:tr w:rsidR="00C873F4" w:rsidRPr="004E2BC0" w:rsidTr="004E2BC0">
        <w:trPr>
          <w:trHeight w:val="296"/>
        </w:trPr>
        <w:tc>
          <w:tcPr>
            <w:tcW w:w="93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 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 </w:t>
            </w:r>
          </w:p>
        </w:tc>
        <w:tc>
          <w:tcPr>
            <w:tcW w:w="77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 </w:t>
            </w:r>
          </w:p>
        </w:tc>
        <w:tc>
          <w:tcPr>
            <w:tcW w:w="6426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C873F4" w:rsidRPr="004E2BC0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</w:p>
        </w:tc>
      </w:tr>
      <w:tr w:rsidR="00C873F4" w:rsidRPr="009D0F33" w:rsidTr="004E2BC0">
        <w:trPr>
          <w:trHeight w:val="237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4E2BC0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4E2BC0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1837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3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Educ</w:t>
            </w:r>
            <w:r>
              <w:rPr>
                <w:rFonts w:ascii="Calibri" w:eastAsia="Times New Roman" w:hAnsi="Calibri" w:cs="Calibri"/>
                <w:lang w:val="es-ES"/>
              </w:rPr>
              <w:t>ation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319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37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>Nivel 'desconocido</w:t>
            </w:r>
            <w:r w:rsidR="003B2D5C"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 xml:space="preserve">’ </w:t>
            </w:r>
            <w:r w:rsidRPr="009D0F33"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 xml:space="preserve">, 9.46% de </w:t>
            </w:r>
            <w:r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 xml:space="preserve">las </w:t>
            </w:r>
            <w:r w:rsidRPr="009D0F33"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 xml:space="preserve">observaciones, se </w:t>
            </w:r>
            <w:r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>añade</w:t>
            </w:r>
            <w:r w:rsidRPr="009D0F33"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 xml:space="preserve"> en</w:t>
            </w:r>
            <w:r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 xml:space="preserve"> </w:t>
            </w:r>
            <w:r w:rsidRPr="009D0F33"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>la categoría más grande de 'university.degree'. También, puesto que</w:t>
            </w:r>
            <w:r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 xml:space="preserve"> </w:t>
            </w:r>
            <w:r w:rsidRPr="009D0F33"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>sólo hay 18 observaciones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</w:tr>
      <w:tr w:rsidR="00C873F4" w:rsidRPr="004E2BC0" w:rsidTr="004E2BC0">
        <w:trPr>
          <w:trHeight w:val="268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83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7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6319" w:type="dxa"/>
            <w:shd w:val="clear" w:color="auto" w:fill="DEEAF6"/>
            <w:vAlign w:val="bottom"/>
            <w:hideMark/>
          </w:tcPr>
          <w:p w:rsidR="00C873F4" w:rsidRPr="004E2BC0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 xml:space="preserve">para </w:t>
            </w:r>
            <w:r>
              <w:rPr>
                <w:rFonts w:ascii="Calibri" w:eastAsia="Times New Roman" w:hAnsi="Calibri" w:cs="Calibri"/>
                <w:lang w:val="es-ES"/>
              </w:rPr>
              <w:t>‘illiterate’</w:t>
            </w:r>
            <w:r w:rsidRPr="009D0F33">
              <w:rPr>
                <w:rFonts w:ascii="Calibri" w:eastAsia="Times New Roman" w:hAnsi="Calibri" w:cs="Calibri"/>
                <w:lang w:val="es-ES"/>
              </w:rPr>
              <w:t xml:space="preserve">, </w:t>
            </w:r>
            <w:r>
              <w:rPr>
                <w:rFonts w:ascii="Calibri" w:eastAsia="Times New Roman" w:hAnsi="Calibri" w:cs="Calibri"/>
                <w:lang w:val="es-ES"/>
              </w:rPr>
              <w:t>esta categoria será eliminada</w:t>
            </w:r>
            <w:r w:rsidRPr="009D0F33">
              <w:rPr>
                <w:rFonts w:ascii="Calibri" w:eastAsia="Times New Roman" w:hAnsi="Calibri" w:cs="Calibri"/>
                <w:lang w:val="es-ES"/>
              </w:rPr>
              <w:t>. 18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4E2BC0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4E2BC0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</w:tr>
      <w:tr w:rsidR="00C873F4" w:rsidRPr="00193D53" w:rsidTr="004E2BC0">
        <w:trPr>
          <w:trHeight w:val="268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4E2BC0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4E2BC0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837" w:type="dxa"/>
            <w:shd w:val="clear" w:color="auto" w:fill="DEEAF6"/>
            <w:vAlign w:val="bottom"/>
            <w:hideMark/>
          </w:tcPr>
          <w:p w:rsidR="00C873F4" w:rsidRPr="004E2BC0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4E2BC0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4E2BC0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4E2BC0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77" w:type="dxa"/>
            <w:shd w:val="clear" w:color="auto" w:fill="DEEAF6"/>
            <w:vAlign w:val="bottom"/>
            <w:hideMark/>
          </w:tcPr>
          <w:p w:rsidR="00C873F4" w:rsidRPr="004E2BC0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4E2BC0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6319" w:type="dxa"/>
            <w:shd w:val="clear" w:color="auto" w:fill="DEEAF6"/>
            <w:vAlign w:val="bottom"/>
            <w:hideMark/>
          </w:tcPr>
          <w:p w:rsidR="00C873F4" w:rsidRPr="00193D5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observaciones no es suficiente para hacer una inferencia adecuada.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193D5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193D5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</w:tr>
      <w:tr w:rsidR="00C873F4" w:rsidRPr="009D0F33" w:rsidTr="004E2BC0">
        <w:trPr>
          <w:trHeight w:val="273"/>
        </w:trPr>
        <w:tc>
          <w:tcPr>
            <w:tcW w:w="93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193D5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193D5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193D5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193D5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193D5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193D5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77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193D5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193D5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6319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</w:tr>
      <w:tr w:rsidR="00C873F4" w:rsidRPr="005A39DD" w:rsidTr="004E2BC0">
        <w:trPr>
          <w:trHeight w:val="256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1837" w:type="dxa"/>
            <w:vAlign w:val="bottom"/>
            <w:hideMark/>
          </w:tcPr>
          <w:p w:rsidR="00C873F4" w:rsidRPr="009D0F33" w:rsidRDefault="00C873F4" w:rsidP="009D0F33">
            <w:pPr>
              <w:spacing w:after="0" w:line="256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default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77" w:type="dxa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426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C873F4" w:rsidRPr="005A39DD" w:rsidRDefault="00C873F4" w:rsidP="009D0F33">
            <w:pPr>
              <w:spacing w:after="0" w:line="256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 xml:space="preserve">Nivel 'sí',. 01% de </w:t>
            </w:r>
            <w:r>
              <w:rPr>
                <w:rFonts w:ascii="Calibri" w:eastAsia="Times New Roman" w:hAnsi="Calibri" w:cs="Calibri"/>
                <w:lang w:val="es-ES"/>
              </w:rPr>
              <w:t xml:space="preserve">las </w:t>
            </w:r>
            <w:r w:rsidRPr="009D0F33">
              <w:rPr>
                <w:rFonts w:ascii="Calibri" w:eastAsia="Times New Roman" w:hAnsi="Calibri" w:cs="Calibri"/>
                <w:lang w:val="es-ES"/>
              </w:rPr>
              <w:t>observaciones, se eliminará. 3</w:t>
            </w:r>
            <w:r>
              <w:rPr>
                <w:rFonts w:ascii="Calibri" w:eastAsia="Times New Roman" w:hAnsi="Calibri" w:cs="Calibri"/>
                <w:lang w:val="es-ES"/>
              </w:rPr>
              <w:t xml:space="preserve"> </w:t>
            </w:r>
            <w:r w:rsidRPr="009D0F33">
              <w:rPr>
                <w:rFonts w:ascii="Calibri" w:eastAsia="Times New Roman" w:hAnsi="Calibri" w:cs="Calibri"/>
                <w:lang w:val="es-ES"/>
              </w:rPr>
              <w:t>observaciones no es suficiente para hacer una inferencia adecuada</w:t>
            </w:r>
            <w:r>
              <w:rPr>
                <w:rFonts w:ascii="Calibri" w:eastAsia="Times New Roman" w:hAnsi="Calibri" w:cs="Calibri"/>
                <w:lang w:val="es-ES"/>
              </w:rPr>
              <w:t>.</w:t>
            </w:r>
          </w:p>
        </w:tc>
      </w:tr>
      <w:tr w:rsidR="00C873F4" w:rsidRPr="00607819" w:rsidTr="004E2BC0">
        <w:trPr>
          <w:trHeight w:val="268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C873F4" w:rsidRPr="005A39DD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5A39DD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837" w:type="dxa"/>
            <w:vAlign w:val="bottom"/>
            <w:hideMark/>
          </w:tcPr>
          <w:p w:rsidR="00C873F4" w:rsidRPr="005A39DD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5A39DD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C873F4" w:rsidRPr="005A39DD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5A39DD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77" w:type="dxa"/>
            <w:vAlign w:val="bottom"/>
            <w:hideMark/>
          </w:tcPr>
          <w:p w:rsidR="00C873F4" w:rsidRPr="005A39DD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5A39DD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6426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C873F4" w:rsidRPr="00607819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</w:p>
        </w:tc>
      </w:tr>
      <w:tr w:rsidR="00C873F4" w:rsidRPr="009D0F33" w:rsidTr="004E2BC0">
        <w:trPr>
          <w:trHeight w:val="257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5A39DD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</w:p>
        </w:tc>
        <w:tc>
          <w:tcPr>
            <w:tcW w:w="183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5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housing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7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319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57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Nivel 'desconocido', 4,73% del total</w:t>
            </w:r>
            <w:r>
              <w:rPr>
                <w:rFonts w:ascii="Calibri" w:eastAsia="Times New Roman" w:hAnsi="Calibri" w:cs="Calibri"/>
                <w:lang w:val="es-ES"/>
              </w:rPr>
              <w:t xml:space="preserve"> de las </w:t>
            </w:r>
            <w:r w:rsidRPr="009D0F33">
              <w:rPr>
                <w:rFonts w:ascii="Calibri" w:eastAsia="Times New Roman" w:hAnsi="Calibri" w:cs="Calibri"/>
                <w:lang w:val="es-ES"/>
              </w:rPr>
              <w:t xml:space="preserve">observaciones, será </w:t>
            </w:r>
            <w:r>
              <w:rPr>
                <w:rFonts w:ascii="Calibri" w:eastAsia="Times New Roman" w:hAnsi="Calibri" w:cs="Calibri"/>
                <w:lang w:val="es-ES"/>
              </w:rPr>
              <w:t xml:space="preserve">añadida </w:t>
            </w:r>
            <w:r w:rsidRPr="009D0F33">
              <w:rPr>
                <w:rFonts w:ascii="Calibri" w:eastAsia="Times New Roman" w:hAnsi="Calibri" w:cs="Calibri"/>
                <w:lang w:val="es-ES"/>
              </w:rPr>
              <w:t xml:space="preserve"> </w:t>
            </w:r>
            <w:r>
              <w:rPr>
                <w:rFonts w:ascii="Calibri" w:eastAsia="Times New Roman" w:hAnsi="Calibri" w:cs="Calibri"/>
                <w:lang w:val="es-ES"/>
              </w:rPr>
              <w:t xml:space="preserve">a </w:t>
            </w:r>
            <w:r w:rsidRPr="009D0F33"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>la categoría más grande del 'sí'.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</w:tr>
      <w:tr w:rsidR="00C873F4" w:rsidRPr="00193D53" w:rsidTr="004E2BC0">
        <w:trPr>
          <w:trHeight w:val="271"/>
        </w:trPr>
        <w:tc>
          <w:tcPr>
            <w:tcW w:w="93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77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6319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193D5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193D5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193D5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</w:tr>
      <w:tr w:rsidR="00C873F4" w:rsidRPr="009D0F33" w:rsidTr="004E2BC0">
        <w:trPr>
          <w:trHeight w:val="257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vAlign w:val="bottom"/>
            <w:hideMark/>
          </w:tcPr>
          <w:p w:rsidR="00C873F4" w:rsidRPr="00193D5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193D53">
              <w:rPr>
                <w:rFonts w:ascii="Times New Roman" w:eastAsia="Times New Roman" w:hAnsi="Times New Roman" w:cs="Times New Roman"/>
                <w:lang w:val="es-ES"/>
              </w:rPr>
              <w:t> </w:t>
            </w:r>
          </w:p>
        </w:tc>
        <w:tc>
          <w:tcPr>
            <w:tcW w:w="1837" w:type="dxa"/>
            <w:vAlign w:val="bottom"/>
            <w:hideMark/>
          </w:tcPr>
          <w:p w:rsidR="00C873F4" w:rsidRPr="009D0F33" w:rsidRDefault="00C873F4" w:rsidP="009D0F33">
            <w:pPr>
              <w:spacing w:after="0" w:line="257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loan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77" w:type="dxa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426" w:type="dxa"/>
            <w:gridSpan w:val="2"/>
            <w:tcBorders>
              <w:top w:val="nil"/>
              <w:left w:val="nil"/>
              <w:bottom w:val="nil"/>
              <w:right w:val="single" w:sz="8" w:space="0" w:color="9CC2E5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57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Nivel 'desconocido', 4,73% de</w:t>
            </w:r>
            <w:r>
              <w:rPr>
                <w:rFonts w:ascii="Calibri" w:eastAsia="Times New Roman" w:hAnsi="Calibri" w:cs="Calibri"/>
                <w:lang w:val="es-ES"/>
              </w:rPr>
              <w:t xml:space="preserve"> </w:t>
            </w:r>
            <w:r w:rsidRPr="009D0F33">
              <w:rPr>
                <w:rFonts w:ascii="Calibri" w:eastAsia="Times New Roman" w:hAnsi="Calibri" w:cs="Calibri"/>
                <w:lang w:val="es-ES"/>
              </w:rPr>
              <w:t>l</w:t>
            </w:r>
            <w:r>
              <w:rPr>
                <w:rFonts w:ascii="Calibri" w:eastAsia="Times New Roman" w:hAnsi="Calibri" w:cs="Calibri"/>
                <w:lang w:val="es-ES"/>
              </w:rPr>
              <w:t>as</w:t>
            </w:r>
            <w:r w:rsidRPr="009D0F33">
              <w:rPr>
                <w:rFonts w:ascii="Calibri" w:eastAsia="Times New Roman" w:hAnsi="Calibri" w:cs="Calibri"/>
                <w:lang w:val="es-ES"/>
              </w:rPr>
              <w:t xml:space="preserve"> observaciones, será </w:t>
            </w:r>
            <w:r>
              <w:rPr>
                <w:rFonts w:ascii="Calibri" w:eastAsia="Times New Roman" w:hAnsi="Calibri" w:cs="Calibri"/>
                <w:lang w:val="es-ES"/>
              </w:rPr>
              <w:t xml:space="preserve">añadida a la </w:t>
            </w:r>
            <w:r w:rsidRPr="009D0F33">
              <w:rPr>
                <w:rFonts w:ascii="Calibri" w:eastAsia="Times New Roman" w:hAnsi="Calibri" w:cs="Calibri"/>
                <w:lang w:val="es-ES"/>
              </w:rPr>
              <w:t>categoría más grande del 'no'. </w:t>
            </w:r>
          </w:p>
        </w:tc>
      </w:tr>
      <w:tr w:rsidR="00C873F4" w:rsidRPr="00193D53" w:rsidTr="004E2BC0">
        <w:trPr>
          <w:trHeight w:val="297"/>
        </w:trPr>
        <w:tc>
          <w:tcPr>
            <w:tcW w:w="93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 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 </w:t>
            </w:r>
          </w:p>
        </w:tc>
        <w:tc>
          <w:tcPr>
            <w:tcW w:w="77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4"/>
                <w:szCs w:val="24"/>
                <w:lang w:val="es-ES"/>
              </w:rPr>
              <w:t> </w:t>
            </w:r>
          </w:p>
        </w:tc>
        <w:tc>
          <w:tcPr>
            <w:tcW w:w="6426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C873F4" w:rsidRPr="00193D5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</w:p>
        </w:tc>
      </w:tr>
      <w:tr w:rsidR="00C873F4" w:rsidRPr="009D0F33" w:rsidTr="004E2BC0">
        <w:trPr>
          <w:trHeight w:val="233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193D5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193D5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  <w:tc>
          <w:tcPr>
            <w:tcW w:w="1837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33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contact, m</w:t>
            </w:r>
            <w:r>
              <w:rPr>
                <w:rFonts w:ascii="Calibri" w:eastAsia="Times New Roman" w:hAnsi="Calibri" w:cs="Calibri"/>
                <w:lang w:val="es-ES"/>
              </w:rPr>
              <w:t>onth</w:t>
            </w:r>
            <w:r w:rsidRPr="009D0F33">
              <w:rPr>
                <w:rFonts w:ascii="Calibri" w:eastAsia="Times New Roman" w:hAnsi="Calibri" w:cs="Calibri"/>
                <w:lang w:val="es-ES"/>
              </w:rPr>
              <w:t>,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6319" w:type="dxa"/>
            <w:tcBorders>
              <w:top w:val="nil"/>
              <w:left w:val="nil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33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val="es-ES"/>
              </w:rPr>
              <w:t>Sin variar.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0"/>
                <w:szCs w:val="20"/>
                <w:lang w:val="es-ES"/>
              </w:rPr>
              <w:t> </w:t>
            </w:r>
          </w:p>
        </w:tc>
      </w:tr>
      <w:tr w:rsidR="00C873F4" w:rsidRPr="009D0F33" w:rsidTr="004E2BC0">
        <w:trPr>
          <w:trHeight w:val="272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  <w:lang w:val="es-ES"/>
              </w:rPr>
              <w:t> </w:t>
            </w:r>
          </w:p>
        </w:tc>
        <w:tc>
          <w:tcPr>
            <w:tcW w:w="183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campaign_cat,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7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6319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</w:tr>
      <w:tr w:rsidR="00C873F4" w:rsidRPr="009D0F33" w:rsidTr="004E2BC0">
        <w:trPr>
          <w:trHeight w:val="268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83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previous_cat,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7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6319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</w:tr>
      <w:tr w:rsidR="00C873F4" w:rsidRPr="009D0F33" w:rsidTr="004E2BC0">
        <w:trPr>
          <w:trHeight w:val="268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83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poutcome,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7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6319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</w:tr>
      <w:tr w:rsidR="00C873F4" w:rsidRPr="009D0F33" w:rsidTr="004E2BC0">
        <w:trPr>
          <w:trHeight w:val="268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83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>emp_var_rate_cat,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7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6319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</w:tr>
      <w:tr w:rsidR="00C873F4" w:rsidRPr="009D0F33" w:rsidTr="004E2BC0">
        <w:trPr>
          <w:trHeight w:val="268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83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>cons_price_idx_cat,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7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6319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</w:tr>
      <w:tr w:rsidR="00C873F4" w:rsidRPr="009D0F33" w:rsidTr="004E2BC0">
        <w:trPr>
          <w:trHeight w:val="268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lastRenderedPageBreak/>
              <w:t> </w:t>
            </w:r>
          </w:p>
        </w:tc>
        <w:tc>
          <w:tcPr>
            <w:tcW w:w="183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shd w:val="clear" w:color="auto" w:fill="DEEAF6"/>
                <w:lang w:val="es-ES"/>
              </w:rPr>
              <w:t>cons_conf_idx_cat,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7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6319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</w:tr>
      <w:tr w:rsidR="00C873F4" w:rsidRPr="009D0F33" w:rsidTr="004E2BC0">
        <w:trPr>
          <w:trHeight w:val="268"/>
        </w:trPr>
        <w:tc>
          <w:tcPr>
            <w:tcW w:w="93" w:type="dxa"/>
            <w:tcBorders>
              <w:top w:val="nil"/>
              <w:left w:val="single" w:sz="8" w:space="0" w:color="9CC2E5"/>
              <w:bottom w:val="nil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83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euribor3m,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77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6319" w:type="dxa"/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nil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</w:tr>
      <w:tr w:rsidR="00C873F4" w:rsidRPr="009D0F33" w:rsidTr="004E2BC0">
        <w:trPr>
          <w:trHeight w:val="275"/>
        </w:trPr>
        <w:tc>
          <w:tcPr>
            <w:tcW w:w="93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nr_employed_cat</w:t>
            </w: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77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6319" w:type="dxa"/>
            <w:tcBorders>
              <w:top w:val="nil"/>
              <w:left w:val="nil"/>
              <w:bottom w:val="single" w:sz="8" w:space="0" w:color="9CC2E5"/>
              <w:right w:val="nil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  <w:sz w:val="23"/>
                <w:szCs w:val="23"/>
              </w:rPr>
              <w:t> </w:t>
            </w:r>
          </w:p>
        </w:tc>
      </w:tr>
      <w:tr w:rsidR="00C873F4" w:rsidRPr="009D0F33" w:rsidTr="004E2BC0">
        <w:trPr>
          <w:trHeight w:val="258"/>
        </w:trPr>
        <w:tc>
          <w:tcPr>
            <w:tcW w:w="93" w:type="dxa"/>
            <w:tcBorders>
              <w:top w:val="nil"/>
              <w:left w:val="single" w:sz="8" w:space="0" w:color="9CC2E5"/>
              <w:bottom w:val="single" w:sz="8" w:space="0" w:color="9CC2E5"/>
              <w:right w:val="nil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53" w:lineRule="atLeast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Calibri" w:eastAsia="Times New Roman" w:hAnsi="Calibri" w:cs="Calibri"/>
                <w:lang w:val="es-ES"/>
              </w:rPr>
              <w:t>day_of_week</w:t>
            </w:r>
          </w:p>
        </w:tc>
        <w:tc>
          <w:tcPr>
            <w:tcW w:w="107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77" w:type="dxa"/>
            <w:tcBorders>
              <w:top w:val="nil"/>
              <w:left w:val="nil"/>
              <w:bottom w:val="single" w:sz="8" w:space="0" w:color="9CC2E5"/>
              <w:right w:val="nil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40" w:lineRule="auto"/>
              <w:rPr>
                <w:rFonts w:ascii="Calibri" w:eastAsia="Times New Roman" w:hAnsi="Calibri" w:cs="Calibri"/>
                <w:sz w:val="20"/>
                <w:szCs w:val="20"/>
              </w:rPr>
            </w:pPr>
            <w:r w:rsidRPr="009D0F33">
              <w:rPr>
                <w:rFonts w:ascii="Times New Roman" w:eastAsia="Times New Roman" w:hAnsi="Times New Roman" w:cs="Times New Roman"/>
              </w:rPr>
              <w:t> </w:t>
            </w:r>
          </w:p>
        </w:tc>
        <w:tc>
          <w:tcPr>
            <w:tcW w:w="6426" w:type="dxa"/>
            <w:gridSpan w:val="2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vAlign w:val="bottom"/>
            <w:hideMark/>
          </w:tcPr>
          <w:p w:rsidR="00C873F4" w:rsidRPr="009D0F33" w:rsidRDefault="00C873F4" w:rsidP="009D0F33">
            <w:pPr>
              <w:spacing w:after="0" w:line="253" w:lineRule="atLeast"/>
              <w:rPr>
                <w:rFonts w:ascii="Calibri" w:eastAsia="Times New Roman" w:hAnsi="Calibri" w:cs="Calibri"/>
                <w:sz w:val="20"/>
                <w:szCs w:val="20"/>
                <w:lang w:val="es-ES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  <w:lang w:val="es-ES"/>
              </w:rPr>
              <w:t>Sin variar.</w:t>
            </w:r>
          </w:p>
        </w:tc>
      </w:tr>
    </w:tbl>
    <w:p w:rsidR="009D0F33" w:rsidRPr="009D0F33" w:rsidRDefault="009D0F33" w:rsidP="009D0F33">
      <w:pPr>
        <w:spacing w:after="0" w:line="20" w:lineRule="atLeast"/>
        <w:rPr>
          <w:rFonts w:ascii="Calibri" w:eastAsia="Times New Roman" w:hAnsi="Calibri" w:cs="Calibri"/>
          <w:color w:val="000000"/>
          <w:sz w:val="20"/>
          <w:szCs w:val="20"/>
        </w:rPr>
      </w:pPr>
      <w:r w:rsidRPr="009D0F33">
        <w:rPr>
          <w:rFonts w:ascii="Calibri" w:eastAsia="Times New Roman" w:hAnsi="Calibri" w:cs="Calibri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7DDD0800" wp14:editId="191AC9A0">
                <wp:extent cx="9525" cy="9525"/>
                <wp:effectExtent l="0" t="0" r="0" b="0"/>
                <wp:docPr id="23" name="AutoShape 23" descr="https://www.translatoruser.net/2029-2017_archivos/image012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" cy="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30AA79" id="AutoShape 23" o:spid="_x0000_s1026" alt="https://www.translatoruser.net/2029-2017_archivos/image012.gif" style="width: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" filled="f" stroked="f">
                <o:lock v:ext="edit" aspectratio="t"/>
                <w10:anchorlock/>
              </v:rect>
            </w:pict>
          </mc:Fallback>
        </mc:AlternateContent>
      </w:r>
      <w:r w:rsidRPr="009D0F33">
        <w:rPr>
          <w:rFonts w:ascii="Calibri" w:eastAsia="Times New Roman" w:hAnsi="Calibri" w:cs="Calibri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2388E0B6" wp14:editId="5E3AD36D">
                <wp:extent cx="19050" cy="9525"/>
                <wp:effectExtent l="0" t="0" r="0" b="0"/>
                <wp:docPr id="22" name="AutoShape 24" descr="https://www.translatoruser.net/2029-2017_archivos/image013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050" cy="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C21384" id="AutoShape 24" o:spid="_x0000_s1026" alt="https://www.translatoruser.net/2029-2017_archivos/image013.gif" style="width:1.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" filled="f" stroked="f">
                <o:lock v:ext="edit" aspectratio="t"/>
                <w10:anchorlock/>
              </v:rect>
            </w:pict>
          </mc:Fallback>
        </mc:AlternateContent>
      </w:r>
      <w:r w:rsidRPr="009D0F33">
        <w:rPr>
          <w:rFonts w:ascii="Calibri" w:eastAsia="Times New Roman" w:hAnsi="Calibri" w:cs="Calibri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55217192" wp14:editId="42E72CFC">
                <wp:extent cx="9525" cy="9525"/>
                <wp:effectExtent l="0" t="0" r="0" b="0"/>
                <wp:docPr id="21" name="AutoShape 25" descr="https://www.translatoruser.net/2029-2017_archivos/image014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" cy="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C21D3A" id="AutoShape 25" o:spid="_x0000_s1026" alt="https://www.translatoruser.net/2029-2017_archivos/image014.gif" style="width: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" filled="f" stroked="f">
                <o:lock v:ext="edit" aspectratio="t"/>
                <w10:anchorlock/>
              </v:rect>
            </w:pict>
          </mc:Fallback>
        </mc:AlternateContent>
      </w:r>
      <w:r w:rsidRPr="009D0F33">
        <w:rPr>
          <w:rFonts w:ascii="Calibri" w:eastAsia="Times New Roman" w:hAnsi="Calibri" w:cs="Calibri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7F0EC481" wp14:editId="0DC72065">
                <wp:extent cx="19050" cy="9525"/>
                <wp:effectExtent l="0" t="0" r="0" b="0"/>
                <wp:docPr id="20" name="AutoShape 26" descr="https://www.translatoruser.net/2029-2017_archivos/image015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050" cy="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8B7E21" id="AutoShape 26" o:spid="_x0000_s1026" alt="https://www.translatoruser.net/2029-2017_archivos/image015.gif" style="width:1.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" filled="f" stroked="f">
                <o:lock v:ext="edit" aspectratio="t"/>
                <w10:anchorlock/>
              </v:rect>
            </w:pict>
          </mc:Fallback>
        </mc:AlternateContent>
      </w:r>
      <w:r w:rsidRPr="009D0F33">
        <w:rPr>
          <w:rFonts w:ascii="Calibri" w:eastAsia="Times New Roman" w:hAnsi="Calibri" w:cs="Calibri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74957A3A" wp14:editId="20FA3B26">
                <wp:extent cx="9525" cy="9525"/>
                <wp:effectExtent l="0" t="0" r="0" b="0"/>
                <wp:docPr id="19" name="AutoShape 27" descr="https://www.translatoruser.net/2029-2017_archivos/image016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" cy="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88B529" id="AutoShape 27" o:spid="_x0000_s1026" alt="https://www.translatoruser.net/2029-2017_archivos/image016.gif" style="width: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" filled="f" stroked="f">
                <o:lock v:ext="edit" aspectratio="t"/>
                <w10:anchorlock/>
              </v:rect>
            </w:pict>
          </mc:Fallback>
        </mc:AlternateContent>
      </w:r>
    </w:p>
    <w:p w:rsidR="009D0F33" w:rsidRPr="009D0F33" w:rsidRDefault="009D0F33" w:rsidP="009D0F33">
      <w:pPr>
        <w:spacing w:after="0" w:line="20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Pr="009D0F33" w:rsidRDefault="009D0F33" w:rsidP="009D0F33">
      <w:pPr>
        <w:spacing w:after="0" w:line="271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Default="0063622D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1F7B9BF4" wp14:editId="36901A9E">
            <wp:extent cx="2984975" cy="1604424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4258" cy="16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130233F4" wp14:editId="61E56B19">
            <wp:extent cx="2936221" cy="116884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7423" cy="118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2D" w:rsidRDefault="0063622D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54BA7EB6" wp14:editId="6375F687">
            <wp:extent cx="2663687" cy="1389898"/>
            <wp:effectExtent l="0" t="0" r="381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7955" cy="147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0327458F" wp14:editId="39D7CE1C">
            <wp:extent cx="3267986" cy="1293229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157" cy="13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2D" w:rsidRDefault="0063622D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6EE3CCFE" wp14:editId="3FA34557">
            <wp:extent cx="2973788" cy="1175219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4841" cy="118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7BC5D1A3" wp14:editId="28874CB4">
            <wp:extent cx="2941982" cy="1198480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1545" cy="12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2D" w:rsidRDefault="0063622D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0201F37F" wp14:editId="2FEFCFA0">
            <wp:extent cx="3186004" cy="1256361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4405" cy="128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77406014" wp14:editId="49383B09">
            <wp:extent cx="2714598" cy="175723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5246" cy="17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2D" w:rsidRDefault="0063622D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19669C16" wp14:editId="7D4ECB3F">
            <wp:extent cx="3085826" cy="1184219"/>
            <wp:effectExtent l="0" t="0" r="63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1697" cy="12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74D99E16" wp14:editId="5FA48E98">
            <wp:extent cx="2846291" cy="1137605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9235" cy="11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22D" w:rsidRDefault="0063622D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lastRenderedPageBreak/>
        <w:drawing>
          <wp:inline distT="0" distB="0" distL="0" distR="0" wp14:anchorId="26396DCF" wp14:editId="7F48A6F2">
            <wp:extent cx="3013544" cy="1194795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7033" cy="12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22D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003E1A60" wp14:editId="3B245EED">
            <wp:extent cx="2917853" cy="1136902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2952" cy="11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20" w:rsidRDefault="00591120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591120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17896C73" wp14:editId="5423276B">
            <wp:extent cx="2822713" cy="1123053"/>
            <wp:effectExtent l="0" t="0" r="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3557" cy="115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120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48F78465" wp14:editId="2553EA34">
            <wp:extent cx="3108463" cy="1212501"/>
            <wp:effectExtent l="0" t="0" r="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7840" cy="123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20" w:rsidRDefault="00591120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591120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03FA5E1B" wp14:editId="2285D4AB">
            <wp:extent cx="2963491" cy="1166716"/>
            <wp:effectExtent l="0" t="0" r="889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1550" cy="11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120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24A2FC56" wp14:editId="5504AADA">
            <wp:extent cx="2962443" cy="1175165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9540" cy="121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120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23D6EFBD" wp14:editId="51F73A9C">
            <wp:extent cx="5776074" cy="238696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5312" cy="23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5C" w:rsidRDefault="003B2D5C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</w:p>
    <w:p w:rsidR="00E62655" w:rsidRPr="00E62655" w:rsidRDefault="00E62655" w:rsidP="009D0F33">
      <w:pPr>
        <w:spacing w:after="0" w:line="240" w:lineRule="auto"/>
        <w:rPr>
          <w:rFonts w:ascii="Calibri" w:eastAsia="Times New Roman" w:hAnsi="Calibri" w:cs="Calibri"/>
          <w:color w:val="000000"/>
          <w:lang w:val="es-ES"/>
        </w:rPr>
      </w:pPr>
    </w:p>
    <w:p w:rsidR="00421772" w:rsidRPr="00421772" w:rsidRDefault="009D0F33" w:rsidP="009D0F33">
      <w:pPr>
        <w:spacing w:after="0" w:line="263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421772" w:rsidRDefault="009D0F33" w:rsidP="00421772">
      <w:pPr>
        <w:spacing w:after="0" w:line="240" w:lineRule="auto"/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</w:pPr>
      <w:r w:rsidRPr="009D0F33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>5. Análisis</w:t>
      </w:r>
    </w:p>
    <w:p w:rsidR="00CA2C87" w:rsidRDefault="00CA2C87" w:rsidP="00421772">
      <w:pPr>
        <w:spacing w:after="0" w:line="240" w:lineRule="auto"/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</w:pPr>
    </w:p>
    <w:p w:rsidR="00CA2C87" w:rsidRPr="00F72E19" w:rsidRDefault="00CA2C87" w:rsidP="00421772">
      <w:pPr>
        <w:spacing w:after="0" w:line="240" w:lineRule="auto"/>
        <w:rPr>
          <w:rFonts w:ascii="Calibri" w:eastAsia="Times New Roman" w:hAnsi="Calibri" w:cs="Calibri"/>
          <w:color w:val="000000"/>
          <w:lang w:val="es-ES"/>
        </w:rPr>
      </w:pPr>
      <w:r w:rsidRPr="00E62655">
        <w:rPr>
          <w:rFonts w:ascii="Calibri" w:eastAsia="Times New Roman" w:hAnsi="Calibri" w:cs="Calibri"/>
          <w:color w:val="000000"/>
          <w:lang w:val="es-ES"/>
        </w:rPr>
        <w:t>Mirando los gráficos de mosaico ya nos podemos hacer a la idea de que variables influyen e</w:t>
      </w:r>
      <w:r>
        <w:rPr>
          <w:rFonts w:ascii="Calibri" w:eastAsia="Times New Roman" w:hAnsi="Calibri" w:cs="Calibri"/>
          <w:color w:val="000000"/>
          <w:lang w:val="es-ES"/>
        </w:rPr>
        <w:t>n</w:t>
      </w:r>
      <w:r w:rsidRPr="00E62655">
        <w:rPr>
          <w:rFonts w:ascii="Calibri" w:eastAsia="Times New Roman" w:hAnsi="Calibri" w:cs="Calibri"/>
          <w:color w:val="000000"/>
          <w:lang w:val="es-ES"/>
        </w:rPr>
        <w:t xml:space="preserve"> </w:t>
      </w:r>
      <w:r>
        <w:rPr>
          <w:rFonts w:ascii="Calibri" w:eastAsia="Times New Roman" w:hAnsi="Calibri" w:cs="Calibri"/>
          <w:color w:val="000000"/>
          <w:lang w:val="es-ES"/>
        </w:rPr>
        <w:t>la variable target (y)</w:t>
      </w:r>
      <w:r w:rsidRPr="00E62655">
        <w:rPr>
          <w:rFonts w:ascii="Calibri" w:eastAsia="Times New Roman" w:hAnsi="Calibri" w:cs="Calibri"/>
          <w:color w:val="000000"/>
          <w:lang w:val="es-ES"/>
        </w:rPr>
        <w:t xml:space="preserve"> y cuales no.</w:t>
      </w:r>
      <w:r w:rsidR="00B21680">
        <w:rPr>
          <w:rFonts w:ascii="Calibri" w:eastAsia="Times New Roman" w:hAnsi="Calibri" w:cs="Calibri"/>
          <w:color w:val="000000"/>
          <w:lang w:val="es-ES"/>
        </w:rPr>
        <w:t xml:space="preserve"> Una distribución parecida en ‘si’ y ‘no’ de las diferentes categorias significa que no son significativas. Por otro</w:t>
      </w:r>
      <w:r w:rsidR="00DF429B">
        <w:rPr>
          <w:rFonts w:ascii="Calibri" w:eastAsia="Times New Roman" w:hAnsi="Calibri" w:cs="Calibri"/>
          <w:color w:val="000000"/>
          <w:lang w:val="es-ES"/>
        </w:rPr>
        <w:t xml:space="preserve"> </w:t>
      </w:r>
      <w:r w:rsidR="00B21680">
        <w:rPr>
          <w:rFonts w:ascii="Calibri" w:eastAsia="Times New Roman" w:hAnsi="Calibri" w:cs="Calibri"/>
          <w:color w:val="000000"/>
          <w:lang w:val="es-ES"/>
        </w:rPr>
        <w:t>lado, cuanto más desiguales sean las distribuciones en las dos etiquetas más significativas serán las variables a la hora de predecir.</w:t>
      </w:r>
    </w:p>
    <w:p w:rsidR="009D0F33" w:rsidRPr="009D0F33" w:rsidRDefault="009D0F33" w:rsidP="00421772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6A7609" w:rsidRPr="00E62655" w:rsidRDefault="009D0F33" w:rsidP="006A7609">
      <w:pPr>
        <w:spacing w:after="0" w:line="214" w:lineRule="atLeast"/>
        <w:rPr>
          <w:rFonts w:ascii="Calibri" w:eastAsia="Times New Roman" w:hAnsi="Calibri" w:cs="Calibri"/>
          <w:color w:val="000000"/>
          <w:lang w:val="es-ES"/>
        </w:rPr>
      </w:pPr>
      <w:r w:rsidRPr="00E62655">
        <w:rPr>
          <w:rFonts w:ascii="Calibri" w:eastAsia="Times New Roman" w:hAnsi="Calibri" w:cs="Calibri"/>
          <w:color w:val="000000"/>
          <w:lang w:val="es-ES"/>
        </w:rPr>
        <w:t xml:space="preserve">Puesto que sólo el 11,27% de los datos tiene respuestas 'sí' </w:t>
      </w:r>
      <w:r w:rsidR="006A7609" w:rsidRPr="00E62655">
        <w:rPr>
          <w:rFonts w:ascii="Calibri" w:eastAsia="Times New Roman" w:hAnsi="Calibri" w:cs="Calibri"/>
          <w:color w:val="000000"/>
          <w:lang w:val="es-ES"/>
        </w:rPr>
        <w:t>para la variable target</w:t>
      </w:r>
      <w:r w:rsidRPr="00E62655">
        <w:rPr>
          <w:rFonts w:ascii="Calibri" w:eastAsia="Times New Roman" w:hAnsi="Calibri" w:cs="Calibri"/>
          <w:color w:val="000000"/>
          <w:lang w:val="es-ES"/>
        </w:rPr>
        <w:t>, los modelos se construirán en un conjunto de datos compuesto por todas las</w:t>
      </w:r>
      <w:r w:rsidR="006A7609" w:rsidRPr="00E62655">
        <w:rPr>
          <w:rFonts w:ascii="Calibri" w:eastAsia="Times New Roman" w:hAnsi="Calibri" w:cs="Calibri"/>
          <w:color w:val="000000"/>
          <w:lang w:val="es-ES"/>
        </w:rPr>
        <w:t xml:space="preserve"> </w:t>
      </w:r>
      <w:r w:rsidRPr="00E62655">
        <w:rPr>
          <w:rFonts w:ascii="Calibri" w:eastAsia="Times New Roman" w:hAnsi="Calibri" w:cs="Calibri"/>
          <w:color w:val="000000"/>
          <w:lang w:val="es-ES"/>
        </w:rPr>
        <w:t>respuestas</w:t>
      </w:r>
      <w:r w:rsidR="006A7609" w:rsidRPr="00E62655">
        <w:rPr>
          <w:rFonts w:ascii="Calibri" w:eastAsia="Times New Roman" w:hAnsi="Calibri" w:cs="Calibri"/>
          <w:color w:val="000000"/>
          <w:lang w:val="es-ES"/>
        </w:rPr>
        <w:t xml:space="preserve"> 'sí' </w:t>
      </w:r>
      <w:r w:rsidRPr="00E62655">
        <w:rPr>
          <w:rFonts w:ascii="Calibri" w:eastAsia="Times New Roman" w:hAnsi="Calibri" w:cs="Calibri"/>
          <w:color w:val="000000"/>
          <w:lang w:val="es-ES"/>
        </w:rPr>
        <w:t xml:space="preserve">(4.636) y una muestra </w:t>
      </w:r>
      <w:r w:rsidRPr="00E62655">
        <w:rPr>
          <w:rFonts w:ascii="Calibri" w:eastAsia="Times New Roman" w:hAnsi="Calibri" w:cs="Calibri"/>
          <w:color w:val="000000"/>
          <w:lang w:val="es-ES"/>
        </w:rPr>
        <w:lastRenderedPageBreak/>
        <w:t xml:space="preserve">aleatoria de 4.636 </w:t>
      </w:r>
      <w:r w:rsidR="006A7609" w:rsidRPr="00E62655">
        <w:rPr>
          <w:rFonts w:ascii="Calibri" w:eastAsia="Times New Roman" w:hAnsi="Calibri" w:cs="Calibri"/>
          <w:color w:val="000000"/>
          <w:lang w:val="es-ES"/>
        </w:rPr>
        <w:t>respuestas 'no'</w:t>
      </w:r>
      <w:r w:rsidR="00331CF7" w:rsidRPr="00E62655">
        <w:rPr>
          <w:rFonts w:ascii="Calibri" w:eastAsia="Times New Roman" w:hAnsi="Calibri" w:cs="Calibri"/>
          <w:color w:val="000000"/>
          <w:lang w:val="es-ES"/>
        </w:rPr>
        <w:t xml:space="preserve"> (*)</w:t>
      </w:r>
      <w:r w:rsidRPr="00E62655">
        <w:rPr>
          <w:rFonts w:ascii="Calibri" w:eastAsia="Times New Roman" w:hAnsi="Calibri" w:cs="Calibri"/>
          <w:color w:val="000000"/>
          <w:lang w:val="es-ES"/>
        </w:rPr>
        <w:t>. </w:t>
      </w:r>
      <w:r w:rsidR="00331CF7" w:rsidRPr="00E62655">
        <w:rPr>
          <w:rFonts w:ascii="Calibri" w:eastAsia="Times New Roman" w:hAnsi="Calibri" w:cs="Calibri"/>
          <w:color w:val="000000"/>
          <w:lang w:val="es-ES"/>
        </w:rPr>
        <w:t xml:space="preserve"> </w:t>
      </w:r>
      <w:r w:rsidR="00591120" w:rsidRPr="00E62655">
        <w:rPr>
          <w:rFonts w:ascii="Calibri" w:eastAsia="Times New Roman" w:hAnsi="Calibri" w:cs="Calibri"/>
          <w:color w:val="000000"/>
          <w:lang w:val="es-ES"/>
        </w:rPr>
        <w:t>Esto ayudará a que podamos ejecutar una macro con todas las variables puesto que con un</w:t>
      </w:r>
      <w:r w:rsidR="00E62655">
        <w:rPr>
          <w:rFonts w:ascii="Calibri" w:eastAsia="Times New Roman" w:hAnsi="Calibri" w:cs="Calibri"/>
          <w:color w:val="000000"/>
          <w:lang w:val="es-ES"/>
        </w:rPr>
        <w:t xml:space="preserve"> dataset</w:t>
      </w:r>
      <w:r w:rsidR="00591120" w:rsidRPr="00E62655">
        <w:rPr>
          <w:rFonts w:ascii="Calibri" w:eastAsia="Times New Roman" w:hAnsi="Calibri" w:cs="Calibri"/>
          <w:color w:val="000000"/>
          <w:lang w:val="es-ES"/>
        </w:rPr>
        <w:t xml:space="preserve"> mayor no </w:t>
      </w:r>
      <w:r w:rsidR="00E62655">
        <w:rPr>
          <w:rFonts w:ascii="Calibri" w:eastAsia="Times New Roman" w:hAnsi="Calibri" w:cs="Calibri"/>
          <w:color w:val="000000"/>
          <w:lang w:val="es-ES"/>
        </w:rPr>
        <w:t xml:space="preserve">se podria ejecutar </w:t>
      </w:r>
      <w:r w:rsidR="00591120" w:rsidRPr="00E62655">
        <w:rPr>
          <w:rFonts w:ascii="Calibri" w:eastAsia="Times New Roman" w:hAnsi="Calibri" w:cs="Calibri"/>
          <w:color w:val="000000"/>
          <w:lang w:val="es-ES"/>
        </w:rPr>
        <w:t>con la capa gratuita de sas.</w:t>
      </w:r>
    </w:p>
    <w:p w:rsidR="009D0F33" w:rsidRPr="00E62655" w:rsidRDefault="009D0F33" w:rsidP="009D0F33">
      <w:pPr>
        <w:spacing w:after="0" w:line="230" w:lineRule="atLeast"/>
        <w:rPr>
          <w:rFonts w:ascii="Calibri" w:eastAsia="Times New Roman" w:hAnsi="Calibri" w:cs="Calibri"/>
          <w:color w:val="000000"/>
          <w:lang w:val="es-ES"/>
        </w:rPr>
      </w:pPr>
      <w:r w:rsidRPr="00E62655">
        <w:rPr>
          <w:rFonts w:ascii="Times New Roman" w:eastAsia="Times New Roman" w:hAnsi="Times New Roman" w:cs="Times New Roman"/>
          <w:color w:val="000000"/>
          <w:lang w:val="es-ES"/>
        </w:rPr>
        <w:t> </w:t>
      </w:r>
    </w:p>
    <w:p w:rsidR="009D0F33" w:rsidRPr="00E62655" w:rsidRDefault="009D0F33" w:rsidP="00635223">
      <w:pPr>
        <w:spacing w:after="0" w:line="208" w:lineRule="atLeast"/>
        <w:ind w:right="20"/>
        <w:rPr>
          <w:rFonts w:ascii="Calibri" w:eastAsia="Times New Roman" w:hAnsi="Calibri" w:cs="Calibri"/>
          <w:color w:val="000000"/>
          <w:lang w:val="es-ES"/>
        </w:rPr>
      </w:pPr>
      <w:r w:rsidRPr="00E62655">
        <w:rPr>
          <w:rFonts w:ascii="Calibri" w:eastAsia="Times New Roman" w:hAnsi="Calibri" w:cs="Calibri"/>
          <w:color w:val="000000"/>
          <w:lang w:val="es-ES"/>
        </w:rPr>
        <w:t>A continuación, los datos se</w:t>
      </w:r>
      <w:r w:rsidR="00331CF7" w:rsidRPr="00E62655">
        <w:rPr>
          <w:rFonts w:ascii="Calibri" w:eastAsia="Times New Roman" w:hAnsi="Calibri" w:cs="Calibri"/>
          <w:color w:val="000000"/>
          <w:lang w:val="es-ES"/>
        </w:rPr>
        <w:t xml:space="preserve"> dividen </w:t>
      </w:r>
      <w:r w:rsidRPr="00E62655">
        <w:rPr>
          <w:rFonts w:ascii="Calibri" w:eastAsia="Times New Roman" w:hAnsi="Calibri" w:cs="Calibri"/>
          <w:color w:val="000000"/>
          <w:lang w:val="es-ES"/>
        </w:rPr>
        <w:t>50/50 en conjuntos de datos de entrenamiento y validación</w:t>
      </w:r>
      <w:r w:rsidR="00E62655">
        <w:rPr>
          <w:rFonts w:ascii="Calibri" w:eastAsia="Times New Roman" w:hAnsi="Calibri" w:cs="Calibri"/>
          <w:color w:val="000000"/>
          <w:lang w:val="es-ES"/>
        </w:rPr>
        <w:t xml:space="preserve"> (**).</w:t>
      </w:r>
    </w:p>
    <w:p w:rsidR="006A7609" w:rsidRPr="00E62655" w:rsidRDefault="006A7609" w:rsidP="009D0F33">
      <w:pPr>
        <w:spacing w:after="0" w:line="222" w:lineRule="atLeast"/>
        <w:rPr>
          <w:rFonts w:ascii="Calibri" w:eastAsia="Times New Roman" w:hAnsi="Calibri" w:cs="Calibri"/>
          <w:color w:val="000000"/>
          <w:lang w:val="es-ES"/>
        </w:rPr>
      </w:pPr>
    </w:p>
    <w:p w:rsidR="006A7609" w:rsidRDefault="00331CF7" w:rsidP="006A7609">
      <w:pPr>
        <w:spacing w:after="0" w:line="214" w:lineRule="atLeast"/>
        <w:rPr>
          <w:rFonts w:ascii="Calibri" w:eastAsia="Times New Roman" w:hAnsi="Calibri" w:cs="Calibri"/>
          <w:color w:val="000000"/>
          <w:lang w:val="es-ES"/>
        </w:rPr>
      </w:pPr>
      <w:r w:rsidRPr="00E62655">
        <w:rPr>
          <w:rFonts w:ascii="Calibri" w:eastAsia="Times New Roman" w:hAnsi="Calibri" w:cs="Calibri"/>
          <w:color w:val="000000"/>
          <w:lang w:val="es-ES"/>
        </w:rPr>
        <w:t>*</w:t>
      </w:r>
      <w:r w:rsidR="006A7609" w:rsidRPr="00E62655">
        <w:rPr>
          <w:rFonts w:ascii="Calibri" w:eastAsia="Times New Roman" w:hAnsi="Calibri" w:cs="Calibri"/>
          <w:color w:val="000000"/>
          <w:lang w:val="es-ES"/>
        </w:rPr>
        <w:t>La muestra aleatoria de los 'no' se estratifi</w:t>
      </w:r>
      <w:r w:rsidR="00591120" w:rsidRPr="00E62655">
        <w:rPr>
          <w:rFonts w:ascii="Calibri" w:eastAsia="Times New Roman" w:hAnsi="Calibri" w:cs="Calibri"/>
          <w:color w:val="000000"/>
          <w:lang w:val="es-ES"/>
        </w:rPr>
        <w:t>ca</w:t>
      </w:r>
      <w:r w:rsidR="006A7609" w:rsidRPr="00E62655">
        <w:rPr>
          <w:rFonts w:ascii="Calibri" w:eastAsia="Times New Roman" w:hAnsi="Calibri" w:cs="Calibri"/>
          <w:color w:val="000000"/>
          <w:lang w:val="es-ES"/>
        </w:rPr>
        <w:t xml:space="preserve"> por job, civil, education, default, housing, loan y month para asegurar que la muestra se asemeja al dataset principal lo máximo posible.</w:t>
      </w:r>
      <w:bookmarkStart w:id="2" w:name="page6"/>
      <w:bookmarkEnd w:id="2"/>
      <w:r w:rsidR="006A7609" w:rsidRPr="00E62655">
        <w:rPr>
          <w:rFonts w:ascii="Calibri" w:eastAsia="Times New Roman" w:hAnsi="Calibri" w:cs="Calibri"/>
          <w:color w:val="000000"/>
          <w:lang w:val="es-ES"/>
        </w:rPr>
        <w:t xml:space="preserve"> Este método da el modelo de mayor calidad para detectar qué variables impactan respuesta objetivo (y).</w:t>
      </w:r>
    </w:p>
    <w:p w:rsidR="00E62655" w:rsidRPr="00E62655" w:rsidRDefault="00E62655" w:rsidP="006A7609">
      <w:pPr>
        <w:spacing w:after="0" w:line="214" w:lineRule="atLeast"/>
        <w:rPr>
          <w:rFonts w:ascii="Calibri" w:eastAsia="Times New Roman" w:hAnsi="Calibri" w:cs="Calibri"/>
          <w:color w:val="000000"/>
          <w:lang w:val="es-ES"/>
        </w:rPr>
      </w:pPr>
    </w:p>
    <w:p w:rsidR="00331CF7" w:rsidRDefault="00331CF7" w:rsidP="00331CF7">
      <w:pPr>
        <w:spacing w:after="0" w:line="214" w:lineRule="atLeast"/>
        <w:rPr>
          <w:rFonts w:ascii="Calibri" w:eastAsia="Times New Roman" w:hAnsi="Calibri" w:cs="Calibri"/>
          <w:color w:val="000000"/>
          <w:lang w:val="es-ES"/>
        </w:rPr>
      </w:pPr>
      <w:r w:rsidRPr="00E62655">
        <w:rPr>
          <w:rFonts w:ascii="Calibri" w:eastAsia="Times New Roman" w:hAnsi="Calibri" w:cs="Calibri"/>
          <w:color w:val="000000"/>
          <w:lang w:val="es-ES"/>
        </w:rPr>
        <w:t>**</w:t>
      </w:r>
      <w:r w:rsidR="00591120" w:rsidRPr="00E62655">
        <w:rPr>
          <w:rFonts w:ascii="Calibri" w:eastAsia="Times New Roman" w:hAnsi="Calibri" w:cs="Calibri"/>
          <w:color w:val="000000"/>
          <w:lang w:val="es-ES"/>
        </w:rPr>
        <w:t xml:space="preserve"> Los conjuntos de datos de entrenamiento y validación serán estratificados por education y job, ya que estas 2 variables tienen la mayoría de las categorías. Esto afirma que se pueden hacer inferencias adecuadas de cualquier conjunto de datos. </w:t>
      </w:r>
    </w:p>
    <w:p w:rsidR="00CA2C87" w:rsidRDefault="00CA2C87" w:rsidP="00331CF7">
      <w:pPr>
        <w:spacing w:after="0" w:line="214" w:lineRule="atLeast"/>
        <w:rPr>
          <w:rFonts w:ascii="Calibri" w:eastAsia="Times New Roman" w:hAnsi="Calibri" w:cs="Calibri"/>
          <w:color w:val="000000"/>
          <w:lang w:val="es-ES"/>
        </w:rPr>
      </w:pPr>
    </w:p>
    <w:p w:rsidR="00CA2C87" w:rsidRPr="00CA2C87" w:rsidRDefault="00CA2C87" w:rsidP="00CA2C87">
      <w:pPr>
        <w:spacing w:after="0" w:line="214" w:lineRule="atLeast"/>
        <w:rPr>
          <w:rFonts w:ascii="Calibri" w:eastAsia="Times New Roman" w:hAnsi="Calibri" w:cs="Calibri"/>
          <w:color w:val="000000"/>
          <w:lang w:val="es-ES"/>
        </w:rPr>
      </w:pP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proc sql noprint;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create table banco_yes as select * from banco03 where(y EQ 1);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quit;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proc sql noprint;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create table banco_no as select * from banco03 where(y EQ 0);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quit;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proc sort data=banco_no out=WORK.SORTTempTableSorted;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by job marital education default housing loan month;</w:t>
      </w:r>
    </w:p>
    <w:p w:rsidR="00CA2C87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run;</w:t>
      </w:r>
    </w:p>
    <w:p w:rsidR="00702CE3" w:rsidRPr="00702CE3" w:rsidRDefault="00702CE3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bookmarkStart w:id="3" w:name="_GoBack"/>
      <w:bookmarkEnd w:id="3"/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proc surveyselect data=WORK.SORTTempTableSorted out=BANCO_SAMPLE_NO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method=srs sampsize=4636;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strata job marital education default housing loan month / alloc=prop;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run;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proc delete data=WORK.SORTTempTableSorted;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run;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data banco_modeling;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set banco_yes banco_sample_no;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run;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proc sort data=BANCO_MODELING out=work._sorted_;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by education job;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run;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proc means data=work._sorted_ noprint;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by education job;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output out=work._meansOut_(drop=_type_ _freq_) n=__nobs__;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run;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proc sql noprint;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select max(__nobs__) into :count from work._meansOut_;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quit;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data banco_train banco_validate;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set work._sorted_;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by education job;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retain __tmp1-__tmp%trim(&amp;count) __nobs__ __nobs1__ __nobs2__;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retain __nobs__ __seed__ _n1_;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drop __k__;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drop _i_ __seed__ __tmp1-__tmp%trim(&amp;count);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drop _n1_ __nobs__ __nobs1__ __nobs2__;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lastRenderedPageBreak/>
        <w:t>array __tmp(*) __tmp1-__tmp%trim(&amp;count);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if (_n_=1) then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do;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__seed__=9889;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__nobs__=&amp;count;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end;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if first.job then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do;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set work._meansOut_;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by education job;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do _i_=1 to __nobs__;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__tmp(_i_)=_i_;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end;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if (__nobs__ &lt; dim(__tmp)) then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do;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do _i_=__nobs__+1 to dim(__tmp);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__tmp(_i_)=0; end;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end;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call ranperm(__seed__, of __tmp(*));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if (__nobs__ &lt; dim(__tmp)) then do;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  <w:lang w:val="es-ES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  <w:lang w:val="es-ES"/>
        </w:rPr>
        <w:t>* mover los valores 0 al comienzo de la lista;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do _i_=1 to dim(__tmp);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if (__tmp(_i_)=0) then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do;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if (_i_ &lt; dim(__tmp)) then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do;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__k__=_i_ + 1;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do while(__k__ &lt; dim(__tmp)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and __tmp(__k__)=0);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__k__=__k__+1;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end;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if (__k__ &lt;=dim(__tmp))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then           do;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__tmp(_i_)=__tmp(__k__);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__tmp(__k__)=0; end; end; end; end; end;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_n1_=0;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__nobs1__=round(0.5*__nobs__);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__nobs2__=round(0.5*__nobs__)+__nobs1__; end;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_n1_=_n1_ + 1;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if (_n1_ &lt;=dim(__tmp)) then do;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if (__tmp(_n1_) &gt; 0) then do;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if (__tmp(_n1_) &lt;=__nobs1__) then do;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output banco_train;           end;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else if (__tmp(_n1_) &lt;=__nobs2__) then               do;            output banco_validate;end;              end;            end;             run;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proc delete data=work._sorted_;                    run;</w:t>
      </w:r>
    </w:p>
    <w:p w:rsidR="00CA2C87" w:rsidRPr="00702CE3" w:rsidRDefault="00CA2C87" w:rsidP="00CA2C87">
      <w:pPr>
        <w:spacing w:after="0" w:line="214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02CE3">
        <w:rPr>
          <w:rFonts w:asciiTheme="majorHAnsi" w:eastAsia="Times New Roman" w:hAnsiTheme="majorHAnsi" w:cstheme="majorHAnsi"/>
          <w:color w:val="000000"/>
          <w:sz w:val="12"/>
          <w:szCs w:val="12"/>
        </w:rPr>
        <w:t>proc delete data=work._meansOut_;                run;</w:t>
      </w:r>
    </w:p>
    <w:p w:rsidR="009D0F33" w:rsidRPr="00CA2C87" w:rsidRDefault="009D0F33" w:rsidP="009D0F33">
      <w:pPr>
        <w:spacing w:after="0" w:line="202" w:lineRule="atLeast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9D0F33" w:rsidRPr="00CA2C87" w:rsidRDefault="009D0F33" w:rsidP="009D0F33">
      <w:pPr>
        <w:spacing w:after="0" w:line="259" w:lineRule="atLeast"/>
        <w:rPr>
          <w:rFonts w:ascii="Calibri" w:eastAsia="Times New Roman" w:hAnsi="Calibri" w:cs="Calibri"/>
          <w:color w:val="000000"/>
          <w:sz w:val="20"/>
          <w:szCs w:val="20"/>
        </w:rPr>
      </w:pPr>
      <w:r w:rsidRPr="00CA2C87">
        <w:rPr>
          <w:rFonts w:ascii="Times New Roman" w:eastAsia="Times New Roman" w:hAnsi="Times New Roman" w:cs="Times New Roman"/>
          <w:color w:val="000000"/>
          <w:sz w:val="20"/>
          <w:szCs w:val="20"/>
        </w:rPr>
        <w:t> </w:t>
      </w:r>
    </w:p>
    <w:p w:rsidR="009D0F33" w:rsidRPr="00193D53" w:rsidRDefault="009D0F33" w:rsidP="009D0F3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193D53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 xml:space="preserve">6. </w:t>
      </w:r>
      <w:r w:rsidR="00DF429B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>R</w:t>
      </w:r>
      <w:r w:rsidRPr="00193D53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>esultados/generalización</w:t>
      </w:r>
    </w:p>
    <w:p w:rsidR="009D0F33" w:rsidRPr="00193D53" w:rsidRDefault="009D0F33" w:rsidP="009D0F33">
      <w:pPr>
        <w:spacing w:after="0" w:line="75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193D5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Pr="009D0F33" w:rsidRDefault="009D0F33" w:rsidP="009D0F33">
      <w:pPr>
        <w:spacing w:after="0" w:line="240" w:lineRule="auto"/>
        <w:ind w:left="360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 xml:space="preserve">6.1. </w:t>
      </w:r>
      <w:r w:rsidR="00295554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>Selección características principales</w:t>
      </w:r>
    </w:p>
    <w:p w:rsidR="009D0F33" w:rsidRPr="009D0F33" w:rsidRDefault="009D0F33" w:rsidP="009D0F33">
      <w:pPr>
        <w:spacing w:after="0" w:line="71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5C2133" w:rsidRDefault="00331CF7" w:rsidP="009D0F33">
      <w:pPr>
        <w:spacing w:after="0" w:line="185" w:lineRule="atLeast"/>
        <w:rPr>
          <w:rFonts w:ascii="Calibri" w:eastAsia="Times New Roman" w:hAnsi="Calibri" w:cs="Calibri"/>
          <w:color w:val="000000"/>
          <w:lang w:val="es-ES"/>
        </w:rPr>
      </w:pPr>
      <w:r>
        <w:rPr>
          <w:rFonts w:ascii="Calibri" w:eastAsia="Times New Roman" w:hAnsi="Calibri" w:cs="Calibri"/>
          <w:color w:val="000000"/>
          <w:lang w:val="es-ES"/>
        </w:rPr>
        <w:t xml:space="preserve">Empleo </w:t>
      </w:r>
      <w:r w:rsidR="005C2133">
        <w:rPr>
          <w:rFonts w:ascii="Calibri" w:eastAsia="Times New Roman" w:hAnsi="Calibri" w:cs="Calibri"/>
          <w:color w:val="000000"/>
          <w:lang w:val="es-ES"/>
        </w:rPr>
        <w:t>la siguiente</w:t>
      </w:r>
      <w:r>
        <w:rPr>
          <w:rFonts w:ascii="Calibri" w:eastAsia="Times New Roman" w:hAnsi="Calibri" w:cs="Calibri"/>
          <w:color w:val="000000"/>
          <w:lang w:val="es-ES"/>
        </w:rPr>
        <w:t xml:space="preserve"> macro para ver que variables son las m</w:t>
      </w:r>
      <w:r w:rsidR="00DF429B">
        <w:rPr>
          <w:rFonts w:ascii="Calibri" w:eastAsia="Times New Roman" w:hAnsi="Calibri" w:cs="Calibri"/>
          <w:color w:val="000000"/>
          <w:lang w:val="es-ES"/>
        </w:rPr>
        <w:t>á</w:t>
      </w:r>
      <w:r>
        <w:rPr>
          <w:rFonts w:ascii="Calibri" w:eastAsia="Times New Roman" w:hAnsi="Calibri" w:cs="Calibri"/>
          <w:color w:val="000000"/>
          <w:lang w:val="es-ES"/>
        </w:rPr>
        <w:t>s significativas a la hora de predecir la varible target (y)</w:t>
      </w:r>
      <w:r w:rsidR="005C2133">
        <w:rPr>
          <w:rFonts w:ascii="Calibri" w:eastAsia="Times New Roman" w:hAnsi="Calibri" w:cs="Calibri"/>
          <w:color w:val="000000"/>
          <w:lang w:val="es-ES"/>
        </w:rPr>
        <w:t xml:space="preserve"> en una regresión logístic</w:t>
      </w:r>
      <w:r w:rsidR="00BE09FD">
        <w:rPr>
          <w:rFonts w:ascii="Calibri" w:eastAsia="Times New Roman" w:hAnsi="Calibri" w:cs="Calibri"/>
          <w:color w:val="000000"/>
          <w:lang w:val="es-ES"/>
        </w:rPr>
        <w:t>a(*).</w:t>
      </w:r>
    </w:p>
    <w:p w:rsidR="00BE09FD" w:rsidRDefault="00BE09FD" w:rsidP="009D0F33">
      <w:pPr>
        <w:spacing w:after="0" w:line="185" w:lineRule="atLeast"/>
        <w:rPr>
          <w:rFonts w:eastAsia="Times New Roman" w:cs="Times New Roman"/>
          <w:color w:val="000000"/>
          <w:lang w:val="es-ES"/>
        </w:rPr>
      </w:pP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  <w:t>%macro logistic (t_input, vardepen, varindep, interaccion, semi_ini, semi_fin );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ods trace on /listing;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%do semilla=&amp;semi_ini. %to &amp;semi_fin.;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ods output EffectInModel= efectoslog;/*Test de Wald de efectos en el modelo*/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ods output FitStatistics= ajustelog; /*"Estadisticos de ajuste", AIC */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</w:t>
      </w: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  <w:t>ods output ParameterEstimates= estimalog;/*"Estimadores de parametro"*/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  <w:t xml:space="preserve"> </w:t>
      </w: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ods output ModelBuildingSummary=modelolog; /*Resumen modelo, efectos*/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</w:t>
      </w: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  <w:t>ods output RSquare=ajusteRlog; /*R-cuadrado y Max-rescalado R-cuadrado*/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</w:pP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  <w:t xml:space="preserve"> </w:t>
      </w: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proc logistic data=&amp;t_input. EXACTOPTIONS (seed=&amp;semilla.) 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 class &amp;varindep.; 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 model &amp;vardepen. = &amp;varindep. &amp;interaccion. 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    / selection=stepwise details rsquare NOCHECK;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run;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data un1; i=12; set efectoslog; set ajustelog; point=i; run;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data un2; i=12; set un1; set estimalog; point=i; run;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data un3; i=12; set un2; set modelolog; point=i; run;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data union&amp;semilla.; i=12; set un3; set ajusteRlog; point=i; run;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proc append  base=t_models  data=union&amp;semilla.  force; run;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proc sql; drop table union&amp;semilla.; quit; 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%end;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ods html close; 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proc sql; drop table efectoslog,ajustelog,ajusteRlog,estimalog,modelolog; quit;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%mend;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%logistic (banco_train, y</w:t>
      </w:r>
      <w:r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          </w:t>
      </w: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,</w:t>
      </w:r>
      <w:r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        </w:t>
      </w: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age job marital education 'default'n housing loan contact 'month'n day_of_week campaign 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pdays previous poutcome 'emp.var.rate'n 'cons.price.idx'n 'cons.conf.idx'n euribor3m 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'nr.employed'n pdays_cat campaign_cat previous_cat emp_var_rate_cat cons_price_idx_cat 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cons_conf_idx_cat euribor3m_cat nr_employed_cat</w:t>
      </w:r>
      <w:r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       </w:t>
      </w: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,</w:t>
      </w:r>
      <w:r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     </w:t>
      </w: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age job marital education 'default'n housing loan contact 'month'n day_of_week campaign pdays previous poutcome 'emp.var.rate'n 'cons.price.idx'n 'cons.conf.idx'n euribor3m 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'nr.employed'n pdays_cat campaign_cat previous_cat emp_var_rate_cat cons_price_idx_cat 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cons_conf_idx_cat euribor3m_cat nr_employed_cat</w:t>
      </w:r>
      <w:r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             </w:t>
      </w: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,</w:t>
      </w:r>
      <w:r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                         </w:t>
      </w: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12345, 12349);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  <w:t>/*Analisis de los resultados obtenidos de la macro*/</w:t>
      </w:r>
    </w:p>
    <w:p w:rsidR="005C2133" w:rsidRP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>proc freq data=t_models (keep=effect ProbChiSq);  tables effect*ProbChiSq /norow nocol nopercent; run;</w:t>
      </w:r>
    </w:p>
    <w:p w:rsidR="005C2133" w:rsidRDefault="005C2133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  <w:r w:rsidRPr="005C2133">
        <w:rPr>
          <w:rFonts w:asciiTheme="majorHAnsi" w:eastAsia="Times New Roman" w:hAnsiTheme="majorHAnsi" w:cstheme="majorHAnsi"/>
          <w:color w:val="000000"/>
          <w:sz w:val="16"/>
          <w:szCs w:val="16"/>
        </w:rPr>
        <w:t xml:space="preserve">proc sql; select distinct * from t_models (keep=effect nvalue1 rename=(nvalue1=RCuadrado)) </w:t>
      </w:r>
    </w:p>
    <w:p w:rsidR="00295554" w:rsidRDefault="00295554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</w:rPr>
      </w:pPr>
    </w:p>
    <w:p w:rsidR="00295554" w:rsidRPr="00295554" w:rsidRDefault="00295554" w:rsidP="005C2133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6"/>
          <w:szCs w:val="16"/>
          <w:lang w:val="es-ES"/>
        </w:rPr>
      </w:pPr>
      <w:r w:rsidRPr="00331CF7">
        <w:rPr>
          <w:rFonts w:eastAsia="Times New Roman" w:cs="Times New Roman"/>
          <w:color w:val="000000"/>
          <w:lang w:val="es-ES"/>
        </w:rPr>
        <w:t>El resultado es el siguiente:</w:t>
      </w:r>
    </w:p>
    <w:p w:rsidR="00331CF7" w:rsidRPr="00295554" w:rsidRDefault="00331CF7" w:rsidP="009D0F33">
      <w:pPr>
        <w:spacing w:after="0" w:line="1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:rsidR="00292065" w:rsidRDefault="00E62655" w:rsidP="009D0F33">
      <w:pPr>
        <w:spacing w:after="0" w:line="1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  <w:r w:rsidRPr="00E62655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drawing>
          <wp:inline distT="0" distB="0" distL="0" distR="0" wp14:anchorId="06DD48D4" wp14:editId="5ABBC205">
            <wp:extent cx="3260035" cy="2375556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2044" cy="239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133" w:rsidRPr="005C21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drawing>
          <wp:inline distT="0" distB="0" distL="0" distR="0" wp14:anchorId="57D98846" wp14:editId="4E841D15">
            <wp:extent cx="1381318" cy="2391109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133" w:rsidRPr="005C21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drawing>
          <wp:inline distT="0" distB="0" distL="0" distR="0" wp14:anchorId="403DB216" wp14:editId="20B92C2C">
            <wp:extent cx="1266825" cy="2345634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02426" cy="24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19" w:rsidRDefault="00F72E19" w:rsidP="009D0F33">
      <w:pPr>
        <w:spacing w:after="0" w:line="1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:rsidR="00292065" w:rsidRPr="00292065" w:rsidRDefault="00292065" w:rsidP="009D0F33">
      <w:pPr>
        <w:spacing w:after="0" w:line="185" w:lineRule="atLeast"/>
        <w:rPr>
          <w:rFonts w:ascii="Calibri" w:eastAsia="Times New Roman" w:hAnsi="Calibri" w:cs="Calibri"/>
          <w:color w:val="000000"/>
          <w:lang w:val="es-ES"/>
        </w:rPr>
      </w:pPr>
      <w:r w:rsidRPr="00292065">
        <w:rPr>
          <w:rFonts w:ascii="Calibri" w:eastAsia="Times New Roman" w:hAnsi="Calibri" w:cs="Calibri"/>
          <w:color w:val="000000"/>
          <w:lang w:val="es-ES"/>
        </w:rPr>
        <w:t>Cabe destacar que los Rcuadrado no parecen gran cosa ya que son lejanos a 1</w:t>
      </w:r>
      <w:r w:rsidR="00644FF9">
        <w:rPr>
          <w:rFonts w:ascii="Calibri" w:eastAsia="Times New Roman" w:hAnsi="Calibri" w:cs="Calibri"/>
          <w:color w:val="000000"/>
          <w:lang w:val="es-ES"/>
        </w:rPr>
        <w:t xml:space="preserve">, pero es lo máximo que </w:t>
      </w:r>
      <w:r w:rsidR="00F72E19">
        <w:rPr>
          <w:rFonts w:ascii="Calibri" w:eastAsia="Times New Roman" w:hAnsi="Calibri" w:cs="Calibri"/>
          <w:color w:val="000000"/>
          <w:lang w:val="es-ES"/>
        </w:rPr>
        <w:t>he encontrado probando a:</w:t>
      </w:r>
      <w:r w:rsidR="00DF429B">
        <w:rPr>
          <w:rFonts w:ascii="Calibri" w:eastAsia="Times New Roman" w:hAnsi="Calibri" w:cs="Calibri"/>
          <w:color w:val="000000"/>
          <w:lang w:val="es-ES"/>
        </w:rPr>
        <w:t xml:space="preserve"> combinar</w:t>
      </w:r>
      <w:r w:rsidR="00F72E19">
        <w:rPr>
          <w:rFonts w:ascii="Calibri" w:eastAsia="Times New Roman" w:hAnsi="Calibri" w:cs="Calibri"/>
          <w:color w:val="000000"/>
          <w:lang w:val="es-ES"/>
        </w:rPr>
        <w:t xml:space="preserve"> variables y subir el número de semillas.</w:t>
      </w:r>
    </w:p>
    <w:p w:rsidR="00FA6DE9" w:rsidRDefault="00FA6DE9" w:rsidP="009D0F33">
      <w:pPr>
        <w:spacing w:after="0" w:line="1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:rsidR="00BE09FD" w:rsidRDefault="00BE09FD" w:rsidP="00BE09FD">
      <w:pPr>
        <w:spacing w:after="0" w:line="185" w:lineRule="atLeast"/>
        <w:rPr>
          <w:rFonts w:eastAsia="Times New Roman" w:cs="Times New Roman"/>
          <w:color w:val="000000"/>
          <w:lang w:val="es-ES"/>
        </w:rPr>
      </w:pPr>
      <w:r>
        <w:rPr>
          <w:rFonts w:ascii="Calibri" w:eastAsia="Times New Roman" w:hAnsi="Calibri" w:cs="Calibri"/>
          <w:color w:val="000000"/>
          <w:lang w:val="es-ES"/>
        </w:rPr>
        <w:t xml:space="preserve">       * Las variables con un error estándar mayor que 1 o entrarán en el modelo sean o no significativas.</w:t>
      </w:r>
    </w:p>
    <w:p w:rsidR="00B21680" w:rsidRDefault="00B21680" w:rsidP="009D0F33">
      <w:pPr>
        <w:spacing w:after="0" w:line="1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:rsidR="005C2133" w:rsidRDefault="005C2133" w:rsidP="009D0F33">
      <w:pPr>
        <w:spacing w:after="0" w:line="1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:rsidR="005A3178" w:rsidRDefault="00050186" w:rsidP="005A3178">
      <w:pPr>
        <w:spacing w:after="0" w:line="240" w:lineRule="auto"/>
        <w:ind w:left="360"/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</w:pPr>
      <w:r w:rsidRPr="009D0F33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lastRenderedPageBreak/>
        <w:t>6.</w:t>
      </w:r>
      <w:r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>2</w:t>
      </w:r>
      <w:r w:rsidRPr="009D0F33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 xml:space="preserve">. </w:t>
      </w:r>
      <w:r w:rsidR="00E607F3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>C</w:t>
      </w:r>
      <w:r w:rsidRPr="009D0F33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>onclusiones de la regresión logística</w:t>
      </w:r>
    </w:p>
    <w:p w:rsidR="005A3178" w:rsidRDefault="005A3178" w:rsidP="005A3178">
      <w:pPr>
        <w:spacing w:after="0" w:line="240" w:lineRule="auto"/>
        <w:ind w:left="360"/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</w:pPr>
    </w:p>
    <w:p w:rsidR="005A3178" w:rsidRDefault="005A3178" w:rsidP="00F72E19">
      <w:pPr>
        <w:spacing w:after="0" w:line="240" w:lineRule="auto"/>
        <w:rPr>
          <w:rFonts w:ascii="Calibri" w:eastAsia="Times New Roman" w:hAnsi="Calibri" w:cs="Calibri"/>
          <w:color w:val="000000" w:themeColor="text1"/>
          <w:lang w:val="es-ES"/>
        </w:rPr>
      </w:pPr>
      <w:r>
        <w:rPr>
          <w:rFonts w:ascii="Calibri" w:eastAsia="Times New Roman" w:hAnsi="Calibri" w:cs="Calibri"/>
          <w:color w:val="000000" w:themeColor="text1"/>
          <w:lang w:val="es-ES"/>
        </w:rPr>
        <w:t>Entreno un modelo de regresión logística con las caracteristicas seleccionadas por el modelo</w:t>
      </w:r>
      <w:r w:rsidR="00DF429B">
        <w:rPr>
          <w:rFonts w:ascii="Calibri" w:eastAsia="Times New Roman" w:hAnsi="Calibri" w:cs="Calibri"/>
          <w:color w:val="000000" w:themeColor="text1"/>
          <w:lang w:val="es-ES"/>
        </w:rPr>
        <w:t xml:space="preserve"> (</w:t>
      </w:r>
      <w:r w:rsidR="00DF429B" w:rsidRPr="00067100">
        <w:rPr>
          <w:rFonts w:ascii="Calibri" w:eastAsia="Times New Roman" w:hAnsi="Calibri" w:cs="Calibri"/>
          <w:color w:val="000000"/>
          <w:lang w:val="es-ES"/>
        </w:rPr>
        <w:t>'cons.price.idx'n default job loan</w:t>
      </w:r>
      <w:r w:rsidR="00DF429B">
        <w:rPr>
          <w:rFonts w:ascii="Calibri" w:eastAsia="Times New Roman" w:hAnsi="Calibri" w:cs="Calibri"/>
          <w:color w:val="000000" w:themeColor="text1"/>
          <w:lang w:val="es-ES"/>
        </w:rPr>
        <w:t>)</w:t>
      </w:r>
      <w:r>
        <w:rPr>
          <w:rFonts w:ascii="Calibri" w:eastAsia="Times New Roman" w:hAnsi="Calibri" w:cs="Calibri"/>
          <w:color w:val="000000" w:themeColor="text1"/>
          <w:lang w:val="es-ES"/>
        </w:rPr>
        <w:t xml:space="preserve"> y visualizo su curva roc tanto en training como en validacion para comprobar que la selección de características es optima.</w:t>
      </w:r>
    </w:p>
    <w:p w:rsidR="00DF429B" w:rsidRPr="005A3178" w:rsidRDefault="00DF429B" w:rsidP="00F72E19">
      <w:pPr>
        <w:spacing w:after="0" w:line="240" w:lineRule="auto"/>
        <w:rPr>
          <w:rFonts w:ascii="Calibri" w:eastAsia="Times New Roman" w:hAnsi="Calibri" w:cs="Calibri"/>
          <w:color w:val="000000" w:themeColor="text1"/>
          <w:lang w:val="es-ES"/>
        </w:rPr>
      </w:pPr>
    </w:p>
    <w:p w:rsidR="00331CF7" w:rsidRDefault="00050186" w:rsidP="00312858">
      <w:pPr>
        <w:spacing w:after="0" w:line="185" w:lineRule="atLeast"/>
        <w:jc w:val="center"/>
        <w:rPr>
          <w:noProof/>
          <w:lang w:val="es-ES"/>
        </w:rPr>
      </w:pPr>
      <w:r w:rsidRPr="00295554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5E2A2AE3" wp14:editId="12BC3A02">
            <wp:extent cx="2825750" cy="2821071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7265" cy="28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186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5A0A15A6" wp14:editId="4FED609D">
            <wp:extent cx="2811204" cy="2804160"/>
            <wp:effectExtent l="0" t="0" r="825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9253" cy="28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554">
        <w:rPr>
          <w:rFonts w:ascii="Calibri" w:eastAsia="Times New Roman" w:hAnsi="Calibri" w:cs="Calibri"/>
          <w:color w:val="000000"/>
          <w:sz w:val="20"/>
          <w:szCs w:val="20"/>
          <w:lang w:val="es-ES"/>
        </w:rPr>
        <w:drawing>
          <wp:inline distT="0" distB="0" distL="0" distR="0" wp14:anchorId="60A042AC" wp14:editId="7F2A9FF1">
            <wp:extent cx="2858991" cy="2583898"/>
            <wp:effectExtent l="0" t="0" r="0" b="698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7024" cy="26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5B1" w:rsidRDefault="007B55B1" w:rsidP="00050186">
      <w:pPr>
        <w:spacing w:after="0" w:line="185" w:lineRule="atLeast"/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</w:pPr>
    </w:p>
    <w:p w:rsidR="007B55B1" w:rsidRPr="007B55B1" w:rsidRDefault="007B55B1" w:rsidP="007B55B1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</w:rPr>
        <w:t>ods graphics on;</w:t>
      </w:r>
    </w:p>
    <w:p w:rsidR="007B55B1" w:rsidRPr="007B55B1" w:rsidRDefault="007B55B1" w:rsidP="007B55B1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</w:rPr>
        <w:t>ods output CLOddsPL=banco_OddsRatiosPL;</w:t>
      </w:r>
    </w:p>
    <w:p w:rsidR="007B55B1" w:rsidRPr="007B55B1" w:rsidRDefault="007B55B1" w:rsidP="007B55B1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</w:p>
    <w:p w:rsidR="007B55B1" w:rsidRPr="007B55B1" w:rsidRDefault="007B55B1" w:rsidP="007B55B1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</w:rPr>
        <w:t>proc logistic data=banco_train;</w:t>
      </w:r>
    </w:p>
    <w:p w:rsidR="007B55B1" w:rsidRPr="007B55B1" w:rsidRDefault="007B55B1" w:rsidP="007B55B1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</w:rPr>
        <w:t>class y(desc) 'cons.price.idx'n default job loan</w:t>
      </w:r>
    </w:p>
    <w:p w:rsidR="007B55B1" w:rsidRPr="007B55B1" w:rsidRDefault="007B55B1" w:rsidP="007B55B1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</w:rPr>
        <w:t>/param=ref;</w:t>
      </w:r>
    </w:p>
    <w:p w:rsidR="007B55B1" w:rsidRPr="007B55B1" w:rsidRDefault="007B55B1" w:rsidP="007B55B1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</w:rPr>
        <w:t xml:space="preserve">model y(event="1") = </w:t>
      </w:r>
      <w:bookmarkStart w:id="4" w:name="_Hlk522818898"/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</w:rPr>
        <w:t>'cons.price.idx'n default job loan</w:t>
      </w:r>
      <w:bookmarkEnd w:id="4"/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</w:rPr>
        <w:t xml:space="preserve"> / outroc=banco_troc</w:t>
      </w:r>
    </w:p>
    <w:p w:rsidR="007B55B1" w:rsidRPr="007B55B1" w:rsidRDefault="007B55B1" w:rsidP="007B55B1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</w:rPr>
        <w:t>cl clodds=both clparm=both ctable plcl ;</w:t>
      </w:r>
    </w:p>
    <w:p w:rsidR="007B55B1" w:rsidRPr="007B55B1" w:rsidRDefault="007B55B1" w:rsidP="007B55B1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2"/>
          <w:szCs w:val="12"/>
        </w:rPr>
      </w:pPr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</w:rPr>
        <w:t>score data=banco_validate out=banco_valpred outroc=banco_vroc fitstat;</w:t>
      </w:r>
    </w:p>
    <w:p w:rsidR="007B55B1" w:rsidRPr="007B55B1" w:rsidRDefault="007B55B1" w:rsidP="007B55B1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2"/>
          <w:szCs w:val="12"/>
          <w:lang w:val="es-ES"/>
        </w:rPr>
      </w:pPr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  <w:lang w:val="es-ES"/>
        </w:rPr>
        <w:t>roc; roccontrast;</w:t>
      </w:r>
    </w:p>
    <w:p w:rsidR="007B55B1" w:rsidRPr="007B55B1" w:rsidRDefault="007B55B1" w:rsidP="007B55B1">
      <w:pPr>
        <w:spacing w:after="0" w:line="185" w:lineRule="atLeast"/>
        <w:rPr>
          <w:rFonts w:asciiTheme="majorHAnsi" w:eastAsia="Times New Roman" w:hAnsiTheme="majorHAnsi" w:cstheme="majorHAnsi"/>
          <w:color w:val="000000"/>
          <w:sz w:val="12"/>
          <w:szCs w:val="12"/>
          <w:lang w:val="es-ES"/>
        </w:rPr>
      </w:pPr>
      <w:r w:rsidRPr="007B55B1">
        <w:rPr>
          <w:rFonts w:asciiTheme="majorHAnsi" w:eastAsia="Times New Roman" w:hAnsiTheme="majorHAnsi" w:cstheme="majorHAnsi"/>
          <w:color w:val="000000"/>
          <w:sz w:val="12"/>
          <w:szCs w:val="12"/>
          <w:lang w:val="es-ES"/>
        </w:rPr>
        <w:t>run;</w:t>
      </w:r>
    </w:p>
    <w:p w:rsidR="00F72E19" w:rsidRDefault="00F72E19" w:rsidP="009D0F33">
      <w:pPr>
        <w:spacing w:after="0" w:line="185" w:lineRule="atLeast"/>
        <w:rPr>
          <w:rFonts w:eastAsia="Times New Roman" w:cs="Times New Roman"/>
          <w:color w:val="000000"/>
          <w:lang w:val="es-ES"/>
        </w:rPr>
      </w:pPr>
      <w:r>
        <w:rPr>
          <w:rFonts w:eastAsia="Times New Roman" w:cs="Times New Roman"/>
          <w:color w:val="000000"/>
          <w:lang w:val="es-ES"/>
        </w:rPr>
        <w:lastRenderedPageBreak/>
        <w:t>A pesar de tener un Rcuadrado mediocre, el clasificador compuesto por estas variables parece ser decente</w:t>
      </w:r>
      <w:r w:rsidR="00DF429B">
        <w:rPr>
          <w:rFonts w:eastAsia="Times New Roman" w:cs="Times New Roman"/>
          <w:color w:val="000000"/>
          <w:lang w:val="es-ES"/>
        </w:rPr>
        <w:t xml:space="preserve"> con un AUC de 0.8 tanto para training como para validación por lo quje decido quedarme con ese conjunto de caracteristicas para el modelo de regresión logística.</w:t>
      </w:r>
    </w:p>
    <w:p w:rsidR="00F72E19" w:rsidRPr="005A3178" w:rsidRDefault="00F72E19" w:rsidP="009D0F33">
      <w:pPr>
        <w:spacing w:after="0" w:line="185" w:lineRule="atLeast"/>
        <w:rPr>
          <w:rFonts w:eastAsia="Times New Roman" w:cs="Times New Roman"/>
          <w:color w:val="000000"/>
          <w:lang w:val="es-ES"/>
        </w:rPr>
      </w:pPr>
    </w:p>
    <w:p w:rsidR="009D0F33" w:rsidRDefault="009D0F33" w:rsidP="009D0F33">
      <w:pPr>
        <w:spacing w:after="0" w:line="240" w:lineRule="auto"/>
        <w:ind w:left="360"/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</w:pPr>
      <w:r w:rsidRPr="009D0F33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>6.</w:t>
      </w:r>
      <w:r w:rsidR="005A3178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>3</w:t>
      </w:r>
      <w:r w:rsidRPr="009D0F33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 xml:space="preserve">. </w:t>
      </w:r>
      <w:r w:rsidR="00E607F3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>O</w:t>
      </w:r>
      <w:r w:rsidR="00331CF7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>tros modelos</w:t>
      </w:r>
      <w:r w:rsidR="0056639E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 xml:space="preserve"> y </w:t>
      </w:r>
      <w:r w:rsidR="0056639E" w:rsidRPr="009D0F33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 xml:space="preserve">comparación </w:t>
      </w:r>
      <w:r w:rsidR="0056639E">
        <w:rPr>
          <w:rFonts w:ascii="Calibri Light" w:eastAsia="Times New Roman" w:hAnsi="Calibri Light" w:cs="Calibri Light"/>
          <w:color w:val="2E74B5"/>
          <w:sz w:val="26"/>
          <w:szCs w:val="26"/>
          <w:lang w:val="es-ES"/>
        </w:rPr>
        <w:t>con artículo de sas</w:t>
      </w:r>
    </w:p>
    <w:p w:rsidR="00293C4B" w:rsidRDefault="00293C4B" w:rsidP="009D0F33">
      <w:pPr>
        <w:spacing w:after="0" w:line="240" w:lineRule="auto"/>
        <w:ind w:left="360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</w:p>
    <w:p w:rsidR="0056639E" w:rsidRPr="0056639E" w:rsidRDefault="0056639E" w:rsidP="00DF429B">
      <w:pPr>
        <w:spacing w:after="0" w:line="240" w:lineRule="auto"/>
        <w:rPr>
          <w:rFonts w:ascii="Calibri" w:eastAsia="Times New Roman" w:hAnsi="Calibri" w:cs="Calibri"/>
          <w:color w:val="000000"/>
          <w:lang w:val="es-ES"/>
        </w:rPr>
      </w:pPr>
      <w:r w:rsidRPr="00067100">
        <w:rPr>
          <w:rFonts w:ascii="Calibri" w:eastAsia="Times New Roman" w:hAnsi="Calibri" w:cs="Calibri"/>
          <w:color w:val="000000"/>
          <w:lang w:val="es-ES"/>
        </w:rPr>
        <w:t xml:space="preserve">En primer lugar, </w:t>
      </w:r>
      <w:r>
        <w:rPr>
          <w:rFonts w:ascii="Calibri" w:eastAsia="Times New Roman" w:hAnsi="Calibri" w:cs="Calibri"/>
          <w:color w:val="000000"/>
          <w:lang w:val="es-ES"/>
        </w:rPr>
        <w:t xml:space="preserve">he seguido el preprocesamiento que hacen porque me parece </w:t>
      </w:r>
      <w:r w:rsidR="00E607F3">
        <w:rPr>
          <w:rFonts w:ascii="Calibri" w:eastAsia="Times New Roman" w:hAnsi="Calibri" w:cs="Calibri"/>
          <w:color w:val="000000"/>
          <w:lang w:val="es-ES"/>
        </w:rPr>
        <w:t>el mejor que se podría hacer a este dataset e</w:t>
      </w:r>
      <w:r w:rsidR="00114F5E">
        <w:rPr>
          <w:rFonts w:ascii="Calibri" w:eastAsia="Times New Roman" w:hAnsi="Calibri" w:cs="Calibri"/>
          <w:color w:val="000000"/>
          <w:lang w:val="es-ES"/>
        </w:rPr>
        <w:t>n</w:t>
      </w:r>
      <w:r w:rsidR="00E607F3">
        <w:rPr>
          <w:rFonts w:ascii="Calibri" w:eastAsia="Times New Roman" w:hAnsi="Calibri" w:cs="Calibri"/>
          <w:color w:val="000000"/>
          <w:lang w:val="es-ES"/>
        </w:rPr>
        <w:t xml:space="preserve"> concreto. Además los tipos de gráficos que sugieren tambien me lo parecen.</w:t>
      </w:r>
    </w:p>
    <w:p w:rsidR="0056639E" w:rsidRDefault="0056639E" w:rsidP="00DF429B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</w:p>
    <w:p w:rsidR="00E607F3" w:rsidRPr="00E607F3" w:rsidRDefault="00E607F3" w:rsidP="00E607F3">
      <w:pPr>
        <w:spacing w:after="0" w:line="240" w:lineRule="auto"/>
        <w:rPr>
          <w:rFonts w:ascii="Calibri" w:eastAsia="Times New Roman" w:hAnsi="Calibri" w:cs="Calibri"/>
          <w:color w:val="000000"/>
          <w:lang w:val="es-ES"/>
        </w:rPr>
      </w:pPr>
      <w:r w:rsidRPr="00067100">
        <w:rPr>
          <w:rFonts w:ascii="Calibri" w:eastAsia="Times New Roman" w:hAnsi="Calibri" w:cs="Calibri"/>
          <w:color w:val="000000"/>
          <w:lang w:val="es-ES"/>
        </w:rPr>
        <w:t>En segundo lugar, ellos escogen las variables haciendo un ranking de los A</w:t>
      </w:r>
      <w:r w:rsidR="00702CE3">
        <w:rPr>
          <w:rFonts w:ascii="Calibri" w:eastAsia="Times New Roman" w:hAnsi="Calibri" w:cs="Calibri"/>
          <w:color w:val="000000"/>
          <w:lang w:val="es-ES"/>
        </w:rPr>
        <w:t>U</w:t>
      </w:r>
      <w:r w:rsidRPr="00067100">
        <w:rPr>
          <w:rFonts w:ascii="Calibri" w:eastAsia="Times New Roman" w:hAnsi="Calibri" w:cs="Calibri"/>
          <w:color w:val="000000"/>
          <w:lang w:val="es-ES"/>
        </w:rPr>
        <w:t>C de cada regresión log</w:t>
      </w:r>
      <w:r>
        <w:rPr>
          <w:rFonts w:ascii="Calibri" w:eastAsia="Times New Roman" w:hAnsi="Calibri" w:cs="Calibri"/>
          <w:color w:val="000000"/>
          <w:lang w:val="es-ES"/>
        </w:rPr>
        <w:t>í</w:t>
      </w:r>
      <w:r w:rsidRPr="00067100">
        <w:rPr>
          <w:rFonts w:ascii="Calibri" w:eastAsia="Times New Roman" w:hAnsi="Calibri" w:cs="Calibri"/>
          <w:color w:val="000000"/>
          <w:lang w:val="es-ES"/>
        </w:rPr>
        <w:t>stica de la forma y=f(</w:t>
      </w:r>
      <w:r w:rsidRPr="00067100">
        <w:rPr>
          <w:rFonts w:ascii="Calibri" w:eastAsia="Times New Roman" w:hAnsi="Calibri" w:cs="Calibri"/>
          <w:color w:val="000000"/>
          <w:lang w:val="es-ES"/>
        </w:rPr>
        <w:t>característica</w:t>
      </w:r>
      <w:r w:rsidRPr="00067100">
        <w:rPr>
          <w:rFonts w:ascii="Calibri" w:eastAsia="Times New Roman" w:hAnsi="Calibri" w:cs="Calibri"/>
          <w:color w:val="000000"/>
          <w:lang w:val="es-ES"/>
        </w:rPr>
        <w:t xml:space="preserve">). De la siguiente manera escogen las </w:t>
      </w:r>
      <w:r>
        <w:rPr>
          <w:rFonts w:ascii="Calibri" w:eastAsia="Times New Roman" w:hAnsi="Calibri" w:cs="Calibri"/>
          <w:color w:val="000000"/>
          <w:lang w:val="es-ES"/>
        </w:rPr>
        <w:t>variables</w:t>
      </w:r>
      <w:r w:rsidRPr="00067100">
        <w:rPr>
          <w:rFonts w:ascii="Calibri" w:eastAsia="Times New Roman" w:hAnsi="Calibri" w:cs="Calibri"/>
          <w:color w:val="000000"/>
          <w:lang w:val="es-ES"/>
        </w:rPr>
        <w:t xml:space="preserve"> de cada tipo</w:t>
      </w:r>
      <w:r>
        <w:rPr>
          <w:rFonts w:ascii="Calibri" w:eastAsia="Times New Roman" w:hAnsi="Calibri" w:cs="Calibri"/>
          <w:color w:val="000000"/>
          <w:lang w:val="es-ES"/>
        </w:rPr>
        <w:t xml:space="preserve"> </w:t>
      </w:r>
      <w:r w:rsidRPr="00067100">
        <w:rPr>
          <w:rFonts w:ascii="Calibri" w:eastAsia="Times New Roman" w:hAnsi="Calibri" w:cs="Calibri"/>
          <w:color w:val="000000"/>
          <w:lang w:val="es-ES"/>
        </w:rPr>
        <w:t>(datos de los clientes, ultima información del contacto, otros, variables sociales y económicas) que mejor modelicen la variable target</w:t>
      </w:r>
      <w:r>
        <w:rPr>
          <w:rFonts w:ascii="Calibri" w:eastAsia="Times New Roman" w:hAnsi="Calibri" w:cs="Calibri"/>
          <w:color w:val="000000"/>
          <w:lang w:val="es-ES"/>
        </w:rPr>
        <w:t xml:space="preserve">. </w:t>
      </w:r>
      <w:r w:rsidRPr="00067100">
        <w:rPr>
          <w:rFonts w:ascii="Calibri" w:eastAsia="Times New Roman" w:hAnsi="Calibri" w:cs="Calibri"/>
          <w:color w:val="000000"/>
          <w:lang w:val="es-ES"/>
        </w:rPr>
        <w:t>De esta manera, ellos obtienen</w:t>
      </w:r>
      <w:r w:rsidR="00312858">
        <w:rPr>
          <w:rFonts w:ascii="Calibri" w:eastAsia="Times New Roman" w:hAnsi="Calibri" w:cs="Calibri"/>
          <w:color w:val="000000"/>
          <w:lang w:val="es-ES"/>
        </w:rPr>
        <w:t>(*)</w:t>
      </w:r>
      <w:r w:rsidRPr="00067100">
        <w:rPr>
          <w:rFonts w:ascii="Calibri" w:eastAsia="Times New Roman" w:hAnsi="Calibri" w:cs="Calibri"/>
          <w:color w:val="000000"/>
          <w:lang w:val="es-ES"/>
        </w:rPr>
        <w:t xml:space="preserve"> una AUC de 0.83 (con: </w:t>
      </w:r>
      <w:r w:rsidRPr="00067100">
        <w:rPr>
          <w:lang w:val="es-ES"/>
        </w:rPr>
        <w:t>job marital education default housing loan contact month day_of_week campaign_cat previous_cat poutcome emp_var_rate_cat cons_price_idx_cat cons_conf_idx_cat euribor3m_cat nr_employed_cat</w:t>
      </w:r>
      <w:r w:rsidRPr="00067100">
        <w:rPr>
          <w:rFonts w:ascii="Calibri" w:eastAsia="Times New Roman" w:hAnsi="Calibri" w:cs="Calibri"/>
          <w:color w:val="000000"/>
          <w:lang w:val="es-ES"/>
        </w:rPr>
        <w:t xml:space="preserve">) mientra que nosotros obtenemos un AUC del </w:t>
      </w:r>
      <w:r>
        <w:rPr>
          <w:rFonts w:ascii="Calibri" w:eastAsia="Times New Roman" w:hAnsi="Calibri" w:cs="Calibri"/>
          <w:color w:val="000000"/>
          <w:lang w:val="es-ES"/>
        </w:rPr>
        <w:t>0.</w:t>
      </w:r>
      <w:r w:rsidRPr="00067100">
        <w:rPr>
          <w:rFonts w:ascii="Calibri" w:eastAsia="Times New Roman" w:hAnsi="Calibri" w:cs="Calibri"/>
          <w:color w:val="000000"/>
          <w:lang w:val="es-ES"/>
        </w:rPr>
        <w:t xml:space="preserve">8 (con: </w:t>
      </w:r>
      <w:bookmarkStart w:id="5" w:name="_Hlk522989537"/>
      <w:r w:rsidRPr="00067100">
        <w:rPr>
          <w:rFonts w:ascii="Calibri" w:eastAsia="Times New Roman" w:hAnsi="Calibri" w:cs="Calibri"/>
          <w:color w:val="000000"/>
          <w:lang w:val="es-ES"/>
        </w:rPr>
        <w:t>'cons.price.idx'n default job loan</w:t>
      </w:r>
      <w:bookmarkEnd w:id="5"/>
      <w:r w:rsidRPr="00067100">
        <w:rPr>
          <w:rFonts w:ascii="Calibri" w:eastAsia="Times New Roman" w:hAnsi="Calibri" w:cs="Calibri"/>
          <w:color w:val="000000"/>
          <w:lang w:val="es-ES"/>
        </w:rPr>
        <w:t>).</w:t>
      </w:r>
    </w:p>
    <w:p w:rsidR="00DF429B" w:rsidRPr="009D0F33" w:rsidRDefault="00DF429B" w:rsidP="009D0F33">
      <w:pPr>
        <w:spacing w:after="0" w:line="240" w:lineRule="auto"/>
        <w:ind w:left="360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</w:p>
    <w:p w:rsidR="00312858" w:rsidRDefault="00E607F3" w:rsidP="00312858">
      <w:pPr>
        <w:spacing w:after="0" w:line="175" w:lineRule="atLeast"/>
        <w:rPr>
          <w:rFonts w:ascii="Calibri" w:eastAsia="Times New Roman" w:hAnsi="Calibri" w:cs="Calibri"/>
          <w:color w:val="000000"/>
          <w:lang w:val="es-ES"/>
        </w:rPr>
      </w:pPr>
      <w:r>
        <w:rPr>
          <w:rFonts w:eastAsia="Times New Roman" w:cs="Times New Roman"/>
          <w:color w:val="000000"/>
          <w:lang w:val="es-ES"/>
        </w:rPr>
        <w:t>En tercer lugar, t</w:t>
      </w:r>
      <w:r w:rsidR="00331CF7">
        <w:rPr>
          <w:rFonts w:eastAsia="Times New Roman" w:cs="Times New Roman"/>
          <w:color w:val="000000"/>
          <w:lang w:val="es-ES"/>
        </w:rPr>
        <w:t>eniendo en cuenta que la variable target es dicot</w:t>
      </w:r>
      <w:r w:rsidR="00581D9D">
        <w:rPr>
          <w:rFonts w:eastAsia="Times New Roman" w:cs="Times New Roman"/>
          <w:color w:val="000000"/>
          <w:lang w:val="es-ES"/>
        </w:rPr>
        <w:t>ó</w:t>
      </w:r>
      <w:r w:rsidR="00331CF7">
        <w:rPr>
          <w:rFonts w:eastAsia="Times New Roman" w:cs="Times New Roman"/>
          <w:color w:val="000000"/>
          <w:lang w:val="es-ES"/>
        </w:rPr>
        <w:t>mica</w:t>
      </w:r>
      <w:r w:rsidR="00581D9D">
        <w:rPr>
          <w:rFonts w:eastAsia="Times New Roman" w:cs="Times New Roman"/>
          <w:color w:val="000000"/>
          <w:lang w:val="es-ES"/>
        </w:rPr>
        <w:t>,</w:t>
      </w:r>
      <w:r w:rsidR="00331CF7">
        <w:rPr>
          <w:rFonts w:eastAsia="Times New Roman" w:cs="Times New Roman"/>
          <w:color w:val="000000"/>
          <w:lang w:val="es-ES"/>
        </w:rPr>
        <w:t xml:space="preserve"> no </w:t>
      </w:r>
      <w:r w:rsidR="00581D9D">
        <w:rPr>
          <w:rFonts w:eastAsia="Times New Roman" w:cs="Times New Roman"/>
          <w:color w:val="000000"/>
          <w:lang w:val="es-ES"/>
        </w:rPr>
        <w:t>seria lógico</w:t>
      </w:r>
      <w:r w:rsidR="00331CF7">
        <w:rPr>
          <w:rFonts w:eastAsia="Times New Roman" w:cs="Times New Roman"/>
          <w:color w:val="000000"/>
          <w:lang w:val="es-ES"/>
        </w:rPr>
        <w:t xml:space="preserve"> emplear una regresión l</w:t>
      </w:r>
      <w:r w:rsidR="00581D9D">
        <w:rPr>
          <w:rFonts w:eastAsia="Times New Roman" w:cs="Times New Roman"/>
          <w:color w:val="000000"/>
          <w:lang w:val="es-ES"/>
        </w:rPr>
        <w:t>ineal</w:t>
      </w:r>
      <w:r w:rsidR="00F72E19">
        <w:rPr>
          <w:rFonts w:eastAsia="Times New Roman" w:cs="Times New Roman"/>
          <w:color w:val="000000"/>
          <w:lang w:val="es-ES"/>
        </w:rPr>
        <w:t>. M</w:t>
      </w:r>
      <w:r w:rsidR="00581D9D">
        <w:rPr>
          <w:rFonts w:eastAsia="Times New Roman" w:cs="Times New Roman"/>
          <w:color w:val="000000"/>
          <w:lang w:val="es-ES"/>
        </w:rPr>
        <w:t xml:space="preserve">ás </w:t>
      </w:r>
      <w:r w:rsidR="00293C4B">
        <w:rPr>
          <w:rFonts w:eastAsia="Times New Roman" w:cs="Times New Roman"/>
          <w:color w:val="000000"/>
          <w:lang w:val="es-ES"/>
        </w:rPr>
        <w:t xml:space="preserve">sentido </w:t>
      </w:r>
      <w:r>
        <w:rPr>
          <w:rFonts w:eastAsia="Times New Roman" w:cs="Times New Roman"/>
          <w:color w:val="000000"/>
          <w:lang w:val="es-ES"/>
        </w:rPr>
        <w:t>tendría</w:t>
      </w:r>
      <w:r w:rsidR="00581D9D">
        <w:rPr>
          <w:rFonts w:eastAsia="Times New Roman" w:cs="Times New Roman"/>
          <w:color w:val="000000"/>
          <w:lang w:val="es-ES"/>
        </w:rPr>
        <w:t xml:space="preserve"> </w:t>
      </w:r>
      <w:r w:rsidR="00293C4B">
        <w:rPr>
          <w:rFonts w:eastAsia="Times New Roman" w:cs="Times New Roman"/>
          <w:color w:val="000000"/>
          <w:lang w:val="es-ES"/>
        </w:rPr>
        <w:t xml:space="preserve">emplear </w:t>
      </w:r>
      <w:r w:rsidR="00B07A8A">
        <w:rPr>
          <w:rFonts w:eastAsia="Times New Roman" w:cs="Times New Roman"/>
          <w:color w:val="000000"/>
          <w:lang w:val="es-ES"/>
        </w:rPr>
        <w:t xml:space="preserve">arboles de </w:t>
      </w:r>
      <w:r>
        <w:rPr>
          <w:rFonts w:eastAsia="Times New Roman" w:cs="Times New Roman"/>
          <w:color w:val="000000"/>
          <w:lang w:val="es-ES"/>
        </w:rPr>
        <w:t>decisión</w:t>
      </w:r>
      <w:r w:rsidR="00B07A8A">
        <w:rPr>
          <w:rFonts w:eastAsia="Times New Roman" w:cs="Times New Roman"/>
          <w:color w:val="000000"/>
          <w:lang w:val="es-ES"/>
        </w:rPr>
        <w:t xml:space="preserve"> u otros algoritmos enfocados a clasificar.</w:t>
      </w:r>
      <w:r w:rsidR="00411389">
        <w:rPr>
          <w:rFonts w:eastAsia="Times New Roman" w:cs="Times New Roman"/>
          <w:color w:val="000000"/>
          <w:lang w:val="es-ES"/>
        </w:rPr>
        <w:t xml:space="preserve"> </w:t>
      </w:r>
      <w:r w:rsidR="00B07A8A">
        <w:rPr>
          <w:rFonts w:eastAsia="Times New Roman" w:cs="Times New Roman"/>
          <w:color w:val="000000"/>
          <w:lang w:val="es-ES"/>
        </w:rPr>
        <w:t>En cuanto a la red neuronal</w:t>
      </w:r>
      <w:r>
        <w:rPr>
          <w:rFonts w:eastAsia="Times New Roman" w:cs="Times New Roman"/>
          <w:color w:val="000000"/>
          <w:lang w:val="es-ES"/>
        </w:rPr>
        <w:t xml:space="preserve"> que se sugiere hacer he de decir que</w:t>
      </w:r>
      <w:r w:rsidR="0023615D">
        <w:rPr>
          <w:rFonts w:eastAsia="Times New Roman" w:cs="Times New Roman"/>
          <w:color w:val="000000"/>
          <w:lang w:val="es-ES"/>
        </w:rPr>
        <w:t xml:space="preserve"> </w:t>
      </w:r>
      <w:r w:rsidR="00F72E19">
        <w:rPr>
          <w:rFonts w:eastAsia="Times New Roman" w:cs="Times New Roman"/>
          <w:color w:val="000000"/>
          <w:lang w:val="es-ES"/>
        </w:rPr>
        <w:t>me he tomado</w:t>
      </w:r>
      <w:r w:rsidR="0023615D">
        <w:rPr>
          <w:rFonts w:eastAsia="Times New Roman" w:cs="Times New Roman"/>
          <w:color w:val="000000"/>
          <w:lang w:val="es-ES"/>
        </w:rPr>
        <w:t xml:space="preserve"> tiempo en </w:t>
      </w:r>
      <w:r w:rsidR="00651C4E">
        <w:rPr>
          <w:rFonts w:eastAsia="Times New Roman" w:cs="Times New Roman"/>
          <w:color w:val="000000"/>
          <w:lang w:val="es-ES"/>
        </w:rPr>
        <w:t>intentar hacer</w:t>
      </w:r>
      <w:r w:rsidR="0023615D">
        <w:rPr>
          <w:rFonts w:eastAsia="Times New Roman" w:cs="Times New Roman"/>
          <w:color w:val="000000"/>
          <w:lang w:val="es-ES"/>
        </w:rPr>
        <w:t xml:space="preserve"> una clasificación empleando </w:t>
      </w:r>
      <w:r w:rsidR="00312858">
        <w:rPr>
          <w:rFonts w:eastAsia="Times New Roman" w:cs="Times New Roman"/>
          <w:color w:val="000000"/>
          <w:lang w:val="es-ES"/>
        </w:rPr>
        <w:t xml:space="preserve">diferentes arquitecturar y </w:t>
      </w:r>
      <w:r w:rsidR="0023615D">
        <w:rPr>
          <w:rFonts w:eastAsia="Times New Roman" w:cs="Times New Roman"/>
          <w:color w:val="000000"/>
          <w:lang w:val="es-ES"/>
        </w:rPr>
        <w:t xml:space="preserve">una </w:t>
      </w:r>
      <w:r>
        <w:rPr>
          <w:rFonts w:eastAsia="Times New Roman" w:cs="Times New Roman"/>
          <w:color w:val="000000"/>
          <w:lang w:val="es-ES"/>
        </w:rPr>
        <w:t>función</w:t>
      </w:r>
      <w:r w:rsidR="0023615D">
        <w:rPr>
          <w:rFonts w:eastAsia="Times New Roman" w:cs="Times New Roman"/>
          <w:color w:val="000000"/>
          <w:lang w:val="es-ES"/>
        </w:rPr>
        <w:t xml:space="preserve"> de </w:t>
      </w:r>
      <w:r>
        <w:rPr>
          <w:rFonts w:eastAsia="Times New Roman" w:cs="Times New Roman"/>
          <w:color w:val="000000"/>
          <w:lang w:val="es-ES"/>
        </w:rPr>
        <w:t>clasificación</w:t>
      </w:r>
      <w:r w:rsidR="0023615D">
        <w:rPr>
          <w:rFonts w:eastAsia="Times New Roman" w:cs="Times New Roman"/>
          <w:color w:val="000000"/>
          <w:lang w:val="es-ES"/>
        </w:rPr>
        <w:t xml:space="preserve"> softmax pero</w:t>
      </w:r>
      <w:r w:rsidR="00581D9D">
        <w:rPr>
          <w:rFonts w:eastAsia="Times New Roman" w:cs="Times New Roman"/>
          <w:color w:val="000000"/>
          <w:lang w:val="es-ES"/>
        </w:rPr>
        <w:t xml:space="preserve"> no he conseguido hacer que funcionara</w:t>
      </w:r>
      <w:r w:rsidR="00312858">
        <w:rPr>
          <w:rFonts w:eastAsia="Times New Roman" w:cs="Times New Roman"/>
          <w:color w:val="000000"/>
          <w:lang w:val="es-ES"/>
        </w:rPr>
        <w:t xml:space="preserve"> del todo bien</w:t>
      </w:r>
      <w:r w:rsidR="00581D9D">
        <w:rPr>
          <w:rFonts w:eastAsia="Times New Roman" w:cs="Times New Roman"/>
          <w:color w:val="000000"/>
          <w:lang w:val="es-ES"/>
        </w:rPr>
        <w:t>.</w:t>
      </w:r>
      <w:r w:rsidR="00312858">
        <w:rPr>
          <w:rFonts w:eastAsia="Times New Roman" w:cs="Times New Roman"/>
          <w:color w:val="000000"/>
          <w:lang w:val="es-ES"/>
        </w:rPr>
        <w:t xml:space="preserve"> </w:t>
      </w:r>
      <w:r w:rsidR="00312858" w:rsidRPr="008A3E59">
        <w:rPr>
          <w:rFonts w:ascii="Calibri" w:eastAsia="Times New Roman" w:hAnsi="Calibri" w:cs="Calibri"/>
          <w:color w:val="000000"/>
          <w:lang w:val="es-ES"/>
        </w:rPr>
        <w:t xml:space="preserve">Cabe mencionar también que </w:t>
      </w:r>
      <w:r w:rsidR="00312858">
        <w:rPr>
          <w:rFonts w:ascii="Calibri" w:eastAsia="Times New Roman" w:hAnsi="Calibri" w:cs="Calibri"/>
          <w:color w:val="000000"/>
          <w:lang w:val="es-ES"/>
        </w:rPr>
        <w:t>he empleado</w:t>
      </w:r>
      <w:r w:rsidR="00312858" w:rsidRPr="008A3E59">
        <w:rPr>
          <w:rFonts w:ascii="Calibri" w:eastAsia="Times New Roman" w:hAnsi="Calibri" w:cs="Calibri"/>
          <w:color w:val="000000"/>
          <w:lang w:val="es-ES"/>
        </w:rPr>
        <w:t xml:space="preserve"> un árbol de decisión </w:t>
      </w:r>
      <w:r w:rsidR="00312858">
        <w:rPr>
          <w:rFonts w:ascii="Calibri" w:eastAsia="Times New Roman" w:hAnsi="Calibri" w:cs="Calibri"/>
          <w:color w:val="000000"/>
          <w:lang w:val="es-ES"/>
        </w:rPr>
        <w:t xml:space="preserve">como el que emplean ellos </w:t>
      </w:r>
      <w:r w:rsidR="00312858" w:rsidRPr="008A3E59">
        <w:rPr>
          <w:rFonts w:ascii="Calibri" w:eastAsia="Times New Roman" w:hAnsi="Calibri" w:cs="Calibri"/>
          <w:color w:val="000000"/>
          <w:lang w:val="es-ES"/>
        </w:rPr>
        <w:t>obteniendo unas prestaciones similares</w:t>
      </w:r>
      <w:r w:rsidR="00312858">
        <w:rPr>
          <w:rFonts w:ascii="Calibri" w:eastAsia="Times New Roman" w:hAnsi="Calibri" w:cs="Calibri"/>
          <w:color w:val="000000"/>
          <w:lang w:val="es-ES"/>
        </w:rPr>
        <w:t xml:space="preserve"> a las que obtiene el modelo logístico</w:t>
      </w:r>
      <w:r w:rsidR="00312858">
        <w:rPr>
          <w:rFonts w:ascii="Calibri" w:eastAsia="Times New Roman" w:hAnsi="Calibri" w:cs="Calibri"/>
          <w:color w:val="000000"/>
          <w:lang w:val="es-ES"/>
        </w:rPr>
        <w:t xml:space="preserve"> </w:t>
      </w:r>
      <w:r w:rsidR="00312858">
        <w:rPr>
          <w:rFonts w:ascii="Calibri" w:eastAsia="Times New Roman" w:hAnsi="Calibri" w:cs="Calibri"/>
          <w:color w:val="000000"/>
          <w:lang w:val="es-ES"/>
        </w:rPr>
        <w:t>para training aunque tiende al overfitting</w:t>
      </w:r>
      <w:r w:rsidR="00312858">
        <w:rPr>
          <w:rFonts w:ascii="Calibri" w:eastAsia="Times New Roman" w:hAnsi="Calibri" w:cs="Calibri"/>
          <w:color w:val="000000"/>
          <w:lang w:val="es-ES"/>
        </w:rPr>
        <w:t>:</w:t>
      </w:r>
    </w:p>
    <w:p w:rsidR="00312858" w:rsidRDefault="00312858" w:rsidP="00312858">
      <w:pPr>
        <w:spacing w:after="0" w:line="175" w:lineRule="atLeast"/>
        <w:rPr>
          <w:rFonts w:ascii="Calibri" w:eastAsia="Times New Roman" w:hAnsi="Calibri" w:cs="Calibri"/>
          <w:color w:val="000000"/>
          <w:lang w:val="es-ES"/>
        </w:rPr>
      </w:pPr>
    </w:p>
    <w:p w:rsidR="00276E78" w:rsidRPr="00067100" w:rsidRDefault="00312858" w:rsidP="00312858">
      <w:pPr>
        <w:spacing w:after="0" w:line="175" w:lineRule="atLeast"/>
        <w:jc w:val="center"/>
        <w:rPr>
          <w:rFonts w:ascii="Calibri" w:eastAsia="Times New Roman" w:hAnsi="Calibri" w:cs="Calibri"/>
          <w:color w:val="000000"/>
          <w:lang w:val="es-ES"/>
        </w:rPr>
      </w:pPr>
      <w:r w:rsidRPr="0056639E">
        <w:rPr>
          <w:rFonts w:ascii="Calibri" w:eastAsia="Times New Roman" w:hAnsi="Calibri" w:cs="Calibri"/>
          <w:color w:val="000000"/>
          <w:lang w:val="es-ES"/>
        </w:rPr>
        <w:drawing>
          <wp:inline distT="0" distB="0" distL="0" distR="0" wp14:anchorId="4EDA9A82" wp14:editId="3366596D">
            <wp:extent cx="5217160" cy="3922751"/>
            <wp:effectExtent l="0" t="0" r="2540" b="190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39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58" w:rsidRDefault="00312858" w:rsidP="009D0F33">
      <w:pPr>
        <w:spacing w:after="0" w:line="175" w:lineRule="atLeast"/>
        <w:rPr>
          <w:rFonts w:ascii="Calibri" w:eastAsia="Times New Roman" w:hAnsi="Calibri" w:cs="Calibri"/>
          <w:color w:val="000000"/>
          <w:lang w:val="es-ES"/>
        </w:rPr>
      </w:pPr>
      <w:r>
        <w:rPr>
          <w:rFonts w:ascii="Calibri" w:eastAsia="Times New Roman" w:hAnsi="Calibri" w:cs="Calibri"/>
          <w:color w:val="000000"/>
        </w:rPr>
        <w:lastRenderedPageBreak/>
        <w:t>(*)</w:t>
      </w:r>
    </w:p>
    <w:p w:rsidR="009D0F33" w:rsidRDefault="00050186" w:rsidP="00312858">
      <w:pPr>
        <w:spacing w:after="0" w:line="175" w:lineRule="atLeast"/>
        <w:jc w:val="center"/>
        <w:rPr>
          <w:rFonts w:ascii="Calibri" w:eastAsia="Times New Roman" w:hAnsi="Calibri" w:cs="Calibri"/>
          <w:color w:val="000000"/>
        </w:rPr>
      </w:pPr>
      <w:r w:rsidRPr="008A3E59">
        <w:rPr>
          <w:rFonts w:ascii="Calibri" w:eastAsia="Times New Roman" w:hAnsi="Calibri" w:cs="Calibri"/>
          <w:color w:val="000000"/>
          <w:lang w:val="es-ES"/>
        </w:rPr>
        <w:drawing>
          <wp:inline distT="0" distB="0" distL="0" distR="0" wp14:anchorId="1C98899A" wp14:editId="22E38A1A">
            <wp:extent cx="6045200" cy="3703977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8247" cy="371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59" w:rsidRPr="00702CE3" w:rsidRDefault="008A3E59" w:rsidP="009D0F33">
      <w:pPr>
        <w:spacing w:after="0" w:line="175" w:lineRule="atLeast"/>
        <w:rPr>
          <w:rFonts w:ascii="Calibri" w:eastAsia="Times New Roman" w:hAnsi="Calibri" w:cs="Calibri"/>
          <w:color w:val="000000"/>
          <w:lang w:val="es-ES"/>
        </w:rPr>
      </w:pPr>
    </w:p>
    <w:p w:rsidR="009D0F33" w:rsidRPr="009D0F33" w:rsidRDefault="009D0F33" w:rsidP="00702CE3">
      <w:pPr>
        <w:spacing w:after="0" w:line="75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9D0F33">
        <w:rPr>
          <w:rFonts w:ascii="Times New Roman" w:eastAsia="Times New Roman" w:hAnsi="Times New Roman" w:cs="Times New Roman"/>
          <w:color w:val="000000"/>
          <w:sz w:val="20"/>
          <w:szCs w:val="20"/>
          <w:lang w:val="es-ES"/>
        </w:rPr>
        <w:t> </w:t>
      </w:r>
    </w:p>
    <w:p w:rsidR="009D0F33" w:rsidRPr="009D0F33" w:rsidRDefault="009D0F33" w:rsidP="009D0F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9D0F33">
        <w:rPr>
          <w:rFonts w:ascii="Calibri" w:eastAsia="Times New Roman" w:hAnsi="Calibri" w:cs="Calibri"/>
          <w:color w:val="000000"/>
          <w:lang w:val="es-ES"/>
        </w:rPr>
        <w:br w:type="textWrapping" w:clear="all"/>
      </w:r>
    </w:p>
    <w:p w:rsidR="00B60C0E" w:rsidRPr="00702CE3" w:rsidRDefault="009D0F33" w:rsidP="00702CE3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bookmarkStart w:id="6" w:name="page9"/>
      <w:bookmarkEnd w:id="6"/>
      <w:r w:rsidRPr="009D0F33">
        <w:rPr>
          <w:rFonts w:ascii="Calibri Light" w:eastAsia="Times New Roman" w:hAnsi="Calibri Light" w:cs="Calibri Light"/>
          <w:color w:val="2E74B5"/>
          <w:sz w:val="32"/>
          <w:szCs w:val="32"/>
          <w:lang w:val="es-ES"/>
        </w:rPr>
        <w:t>9. Apéndice: Tablas, gráficos y código SAS</w:t>
      </w:r>
    </w:p>
    <w:p w:rsidR="00B60C0E" w:rsidRPr="00702CE3" w:rsidRDefault="00B60C0E" w:rsidP="009D0F33">
      <w:pPr>
        <w:spacing w:after="0" w:line="20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</w:p>
    <w:p w:rsidR="00B60C0E" w:rsidRPr="00B21680" w:rsidRDefault="00B21680" w:rsidP="00B21680">
      <w:pPr>
        <w:pStyle w:val="Prrafodelista"/>
        <w:numPr>
          <w:ilvl w:val="0"/>
          <w:numId w:val="3"/>
        </w:numPr>
        <w:spacing w:after="0" w:line="20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B21680">
        <w:rPr>
          <w:rFonts w:ascii="Calibri" w:eastAsia="Times New Roman" w:hAnsi="Calibri" w:cs="Calibri"/>
          <w:color w:val="000000"/>
          <w:sz w:val="20"/>
          <w:szCs w:val="20"/>
          <w:lang w:val="es-ES"/>
        </w:rPr>
        <w:t>Gráficos de las variables n</w:t>
      </w:r>
      <w:r>
        <w:rPr>
          <w:rFonts w:ascii="Calibri" w:eastAsia="Times New Roman" w:hAnsi="Calibri" w:cs="Calibri"/>
          <w:color w:val="000000"/>
          <w:sz w:val="20"/>
          <w:szCs w:val="20"/>
          <w:lang w:val="es-ES"/>
        </w:rPr>
        <w:t>o tenidas en cuenta:</w:t>
      </w:r>
    </w:p>
    <w:p w:rsidR="000B20BD" w:rsidRPr="00B21680" w:rsidRDefault="000B20BD" w:rsidP="009D0F33">
      <w:pPr>
        <w:spacing w:after="0" w:line="20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</w:p>
    <w:p w:rsidR="000B20BD" w:rsidRDefault="002806FD" w:rsidP="009D0F33">
      <w:pPr>
        <w:spacing w:after="0" w:line="200" w:lineRule="atLeast"/>
        <w:rPr>
          <w:noProof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 wp14:anchorId="29CF9143">
            <wp:extent cx="2929493" cy="1545976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66" cy="1651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806FD">
        <w:rPr>
          <w:noProof/>
        </w:rPr>
        <w:t xml:space="preserve"> </w:t>
      </w:r>
      <w:r w:rsidR="00B60C0E" w:rsidRPr="00B60C0E">
        <w:rPr>
          <w:noProof/>
        </w:rPr>
        <w:t xml:space="preserve">  </w:t>
      </w: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drawing>
          <wp:inline distT="0" distB="0" distL="0" distR="0" wp14:anchorId="559B1E27">
            <wp:extent cx="2910177" cy="1540684"/>
            <wp:effectExtent l="0" t="0" r="508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60" cy="163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0C0E" w:rsidRDefault="00B60C0E" w:rsidP="009D0F33">
      <w:pPr>
        <w:spacing w:after="0" w:line="200" w:lineRule="atLeast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B60C0E" w:rsidRDefault="00B60C0E" w:rsidP="009D0F33">
      <w:pPr>
        <w:spacing w:after="0" w:line="200" w:lineRule="atLeast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B21680" w:rsidRDefault="00B21680" w:rsidP="00B21680">
      <w:pPr>
        <w:pStyle w:val="Prrafodelista"/>
        <w:numPr>
          <w:ilvl w:val="0"/>
          <w:numId w:val="3"/>
        </w:numPr>
        <w:spacing w:after="0" w:line="20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  <w:r w:rsidRPr="00B21680">
        <w:rPr>
          <w:rFonts w:ascii="Calibri" w:eastAsia="Times New Roman" w:hAnsi="Calibri" w:cs="Calibri"/>
          <w:color w:val="000000"/>
          <w:sz w:val="20"/>
          <w:szCs w:val="20"/>
          <w:lang w:val="es-ES"/>
        </w:rPr>
        <w:t>Código empleado en toda la p</w:t>
      </w:r>
      <w:r>
        <w:rPr>
          <w:rFonts w:ascii="Calibri" w:eastAsia="Times New Roman" w:hAnsi="Calibri" w:cs="Calibri"/>
          <w:color w:val="000000"/>
          <w:sz w:val="20"/>
          <w:szCs w:val="20"/>
          <w:lang w:val="es-ES"/>
        </w:rPr>
        <w:t>ractica:</w:t>
      </w:r>
    </w:p>
    <w:p w:rsidR="00B21680" w:rsidRDefault="00B21680" w:rsidP="00B21680">
      <w:pPr>
        <w:spacing w:after="0" w:line="200" w:lineRule="atLeast"/>
        <w:rPr>
          <w:rFonts w:ascii="Calibri" w:eastAsia="Times New Roman" w:hAnsi="Calibri" w:cs="Calibri"/>
          <w:color w:val="000000"/>
          <w:sz w:val="20"/>
          <w:szCs w:val="20"/>
          <w:lang w:val="es-ES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libname datos '/home/miguelcorgen0/my_courses/cores/my_project';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data 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set datos.bank_additional_full;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                                        *    ANALISIS EXPLORATORIO 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CONTENTS DATA=banco01; 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  <w:t>* Hay NaS????;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  <w:t>PROC MI Data=banco01 simple; 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  <w:t>* Histogramas y graficos de cajas de las variables continuas;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"Histograma age -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histogram age;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density age;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"Boxplot age -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hbox age;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"Histograma duration -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histogram duration;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density duration;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"Boxplot of duration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hbox duration;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"Histogram of campaign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histogram campaign;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density campaign;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"Boxplot of campaign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hbox campaign;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"Histogram of pdays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histogram pdays;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density pdays;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"Boxplot of pdays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hbox pdays;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"Histogram of previous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histogram previous;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density previous;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"Boxplot of previous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hbox previous;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"Histogram of emp_var_rate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histogram 'emp.var.rate'n;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lastRenderedPageBreak/>
        <w:t xml:space="preserve"> density 'emp.var.rate'n;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"Boxplot of emp_var_rate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hbox 'emp.var.rate'n;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"Histogram of cons_price_idx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histogram 'cons.price.idx'n;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density 'cons.price.idx'n;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"Boxplot of cons_price_idx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hbox 'cons.price.idx'n;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"Histogram of cons_conf_idx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histogram 'cons.conf.idx'n 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density 'cons.conf.idx'n 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"Boxplot of cons_conf_idx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hbox 'cons.conf.idx'n 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"Histogram of euribor3m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histogram euribor3m;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density euribor3m;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"Boxplot of euribor3m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hbox euribor3m;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"Histogram of nr_employed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histogram 'nr.employed'n;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density 'nr.employed'n;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sgpanel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title "Boxplot of nr_employed by y";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panelby y / layout=rowlattice;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hbox 'nr.employed'n;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options validvarname=any;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proc format; 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value campaign 1 = '1' 2 = '2' 3='3' 4='&gt;3';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value previous 0 = 'never contacted' 1='contacted before';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value emp_var_rate 1 = '&lt;= -1.8' 2='[-1.8,-0.1)' 3='&gt;-0.1';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value cons_price_idx 1 = '&lt;93.06' 2='[93.06,93.91]' 3='&gt;93.91';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value cons_conf_idx 1='&lt;-46.2' 2='[-46.2,-42)' 3='[-42,-40)' 4='[-40,-36.4)' 5='&gt;=-36.4';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value euribor3m 1='&lt;1.3' 2='[1.3,4.19)' 3='[4.19,4.86)' 4='[4.86,4.96)' 5='&gt;=4.96';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value nr_employed 1 = '&lt;5099.1' 2='[5099.1,5191.02)' 3='&gt;5191.02';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 Frequency Table of campaign for recoding;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lastRenderedPageBreak/>
        <w:t>proc sort data=banco01 out=Work.SortTempTableSorted;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data=Work.SortTempTableSorted order=freq;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campaign / plots=none;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delete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 Frequency Table of pdays;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sort data=banco01 out=Work.SortTempTableSorted;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data=Work.SortTempTableSorted order=freq;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pdays / missing plots=none;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delete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 Frequency Table of previous;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sort data=banco01 out=Work.SortTempTableSorted;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data=Work.SortTempTableSorted order=freq;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previous / missing plots=none;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delete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/*--Set output size--*/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graphics / reset imagemap;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/*--SGPLOT proc statement--*/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sgplot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/*--TITLE and FOOTNOTE--*/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title 'Grouped Bar Chart of emp_var_rate by y';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/*--Bar chart settings--*/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vbar 'emp.var.rate'n / group=y groupdisplay=Cluster name='Bar';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/*--Response Axis--*/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yaxis grid;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graphics / reset;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 Frequency Table of cons_price_idx;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sort data=banco01 out=Work.SortTempTableSorted;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data=Work.SortTempTableSorted order=freq;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'cons.price.idx'n / missing plots=none;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delete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/*--Set output size--*/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graphics / reset imagemap;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/*--SGPLOT proc statement--*/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sgplot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/*--TITLE and FOOTNOTE--*/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title 'Grouped Bar Chart of cons_price_idx by y';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/*--Bar chart settings--*/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vbar 'cons.price.idx'n / group=y groupdisplay=Cluster name='Bar';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/*--Response Axis--*/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yaxis grid;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graphics / reset;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*Bucket binning for cons_price_idx;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hpbin data=banco01 numbin=3 bucket computestats computequantile;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input 'cons.price.idx'n;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 Frequency Table of cons_conf_idx;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sort data=banco01 out=Work.SortTempTableSorted;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lastRenderedPageBreak/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data=Work.SortTempTableSorted order=freq;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'cons.conf.idx'n / missing plots=none;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delete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*Set output size ods graphics / reset imagemap;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*SGPLOT proc statement;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sgplot data=banco01;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*TITLE and FOOTNOTE;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title 'Grouped Bar Chart of cons_conf_idx by y';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*Bar chart settings;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vbar 'cons.conf.idx'n / group=y groupdisplay=Cluster name='Bar';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*Response Axis;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yaxis grid;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graphics / reset;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*Quantile binning for cons_conf_idx;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hpbin data=banco01 numbin=5 pseudo_quantile computestats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computequantile;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input 'cons.conf.idx'n;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*Quantile binning for euribor3m;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hpbin data=banco01 numbin=5 pseudo_quantile computestats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computequantile;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input euribor3m;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*Quantile binning for nr_employed;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hpbin data=banco01 numbin=4 pseudo_quantile;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input 'nr.employed'n;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*Creating categorical variables for continuous variables that require them;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data 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set banco01;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pdays_cat = 'never contacted';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if pdays ^= 999 then pdays_cat = 'contacted before';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campaign_cat = 999;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campaign = 1 then campaign_cat = 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campaign = 2 then campaign_cat = 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campaign = 3 then campaign_cat = 3;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campaign &gt; 3 then campaign_cat = 4;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previous_cat = 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previous = 0 then previous_cat = 0;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emp_var_rate_cat = 999;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'emp.var.rate'n LE -1.8 then emp_var_rate_cat = 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('emp.var.rate'n &gt; -1.8) and ('emp.var.rate'n LE -0.1) then emp_var_rate_cat = 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'emp.var.rate'n &gt; -0.1 then emp_var_rate_cat = 3;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cons_price_idx_cat = 999;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'cons.price.idx'n &lt; 93.056333333 then cons_price_idx_cat = 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 xml:space="preserve">if ('cons.price.idx'n GE 93.056333333) and ('cons.price.idx'n LE 93.911666667) then 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lastRenderedPageBreak/>
        <w:t>cons_price_idx_cat = 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'cons.price.idx'n &gt; 93.911666667 then cons_price_idx_cat = 3;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cons_conf_idx_cat = 999;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'cons.conf.idx'n &lt; -46.19925 then cons_conf_idx_cat = 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('cons.conf.idx'n GE -46.19925) and ('cons.conf.idx'n LE -41.99763) then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cons_conf_idx_cat = 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('cons.conf.idx'n GE -41.99763) and ('cons.conf.idx'n LE -39.99959) then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cons_conf_idx_cat = 3;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('cons.conf.idx'n GE -39.99959) and ('cons.conf.idx'n LE -36.39786) then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cons_conf_idx_cat = 4;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'cons.conf.idx'n &gt; -36.39786 then cons_conf_idx_cat = 5;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euribor3m_cat = 999;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euribor3m &lt; 1.2991788 then euribor3m_cat = 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(euribor3m GE 1.2991788) and (euribor3m LE 4.1910304) then euribor3m_cat = 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(euribor3m GE 4.1910304) and (euribor3m LE 4.864149) then euribor3m_cat = 3;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(euribor3m GE 4.864149) and (euribor3m LE 4.9620732) then euribor3m_cat = 4;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euribor3m &gt; 4.9620732 then euribor3m_cat = 5;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nr_employed_cat = 999;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'nr.employed'n &lt; 5099.10335 then nr_employed_cat = 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('nr.employed'n GE 5099.10335) and ('nr.employed'n LE 5191.0171) then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nr_employed_cat = 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ab/>
        <w:t>if 'nr.employed'n &gt; 5191.0171 then nr_employed_cat = 3;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/*Frequency table for emp_var_rate_cat*/;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sort data=banco02 out=Work.SortTempTableSorted;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format emp_var_rate_cat emp_var_rate.;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emp_var_rate_cat / plots=none;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delete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/*Frequency table for cons_price_idx_cat*/;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sort data=banco02 out=Work.SortTempTableSorted;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format cons_price_idx_cat cons_price_idx.;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cons_price_idx_cat / plots=none;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delete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/*Frequency table for cons_conf_idx_cat*/;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sort data=banco02 out=Work.SortTempTableSorted;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format cons_conf_idx_cat cons_conf_idx.;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cons_conf_idx_cat / plots=none;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delete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/*Frequency table for euribor3m_cat */;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sort data=banco02 out=Work.SortTempTableSorted; 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format euribor3m_cat euribor3m.;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euribor3m_cat / plots=none;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delete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lastRenderedPageBreak/>
        <w:t>/*Frequency table for nr_employed_cat*/;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sort data=banco02 out=Work.SortTempTableSorted;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format nr_employed_cat nr_employed.;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nr_employed_cat / plots=none;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by y;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delete data=Work.SortTempTableSorted;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*******************************************************;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*******************Categorical Variables***************;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(job)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(marital)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(education)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(default)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(housing)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(loan)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(contact)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(month)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(day_of_week)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format campaign_cat campaign.;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(campaign_cat)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lastRenderedPageBreak/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format previous_cat previous.;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(previous_cat)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(poutcome) *(y) / missing nopercent nocum plots(only)=(freqplot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format emp_var_rate_cat emp_var_rate.;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tables (emp_var_rate_cat) *(y) / missing nopercent nocum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plots(only)=(freqplot mosaicplot);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</w:rPr>
        <w:t>format cons_price_idx_cat cons_price_idx.;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tables (cons_price_idx_cat) *(y) / missing nopercent nocum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plots(only)=(freqplot mosaicplot);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format cons_conf_idx_cat cons_conf_idx.;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tables (cons_conf_idx_cat) *(y) / missing nopercent nocum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plots(only)=(freqplot mosaicplot);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format euribor3m_cat euribor3m.;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tables (euribor3m_cat) *(y) / missing nopercent nocum plots(only)=(freqplot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mosaicplot);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format nr_employed_cat nr_employed.;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tables (nr_employed_cat) *(y) / missing nopercent nocum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plots(only)=(freqplot mosaicplot);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ods noproctitle;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proc freq data=banco02;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tables (y) / missing nocum plots(only)=(freqplot mosaicplot);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/*Collapsing categorical variables unknown level and levels that can be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collapsed; Recode y into 1=yes, 0=no*/;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data banco03;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set banco02;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if job = 'unknown' then job = 'admin.';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if marital = 'unknown' then marital = 'married';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if education = 'unknown' then education = 'university.degree';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if education = 'illiterate' then DELETE;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if default = 'yes' then DELETE;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if housing = 'unknown' then housing = 'yes';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if loan = 'unknown' then loan = 'no';</w:t>
      </w:r>
    </w:p>
    <w:p w:rsidR="00B21680" w:rsidRPr="00293C4B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293C4B">
        <w:rPr>
          <w:rFonts w:asciiTheme="majorHAnsi" w:eastAsia="Times New Roman" w:hAnsiTheme="majorHAnsi" w:cstheme="majorHAnsi"/>
          <w:color w:val="000000"/>
          <w:sz w:val="14"/>
          <w:szCs w:val="14"/>
        </w:rPr>
        <w:t>if y = 'yes' then y2 =1;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  <w:t>if y = 'no' then y2=0;</w:t>
      </w:r>
    </w:p>
    <w:p w:rsidR="00B21680" w:rsidRPr="00B21680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</w:pPr>
      <w:r w:rsidRPr="00B21680"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  <w:t>drop y;</w:t>
      </w:r>
    </w:p>
    <w:p w:rsidR="00B21680" w:rsidRPr="00702CE3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702CE3">
        <w:rPr>
          <w:rFonts w:asciiTheme="majorHAnsi" w:eastAsia="Times New Roman" w:hAnsiTheme="majorHAnsi" w:cstheme="majorHAnsi"/>
          <w:color w:val="000000"/>
          <w:sz w:val="14"/>
          <w:szCs w:val="14"/>
        </w:rPr>
        <w:t>rename y2=y;</w:t>
      </w:r>
    </w:p>
    <w:p w:rsidR="00B21680" w:rsidRPr="00702CE3" w:rsidRDefault="00B21680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702CE3">
        <w:rPr>
          <w:rFonts w:asciiTheme="majorHAnsi" w:eastAsia="Times New Roman" w:hAnsiTheme="majorHAnsi" w:cstheme="majorHAnsi"/>
          <w:color w:val="000000"/>
          <w:sz w:val="14"/>
          <w:szCs w:val="14"/>
        </w:rPr>
        <w:t>run;</w:t>
      </w:r>
    </w:p>
    <w:p w:rsidR="00312858" w:rsidRPr="00702CE3" w:rsidRDefault="00312858" w:rsidP="00B21680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312858" w:rsidRPr="00312858" w:rsidRDefault="00312858" w:rsidP="00312858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312858">
        <w:rPr>
          <w:rFonts w:asciiTheme="majorHAnsi" w:eastAsia="Times New Roman" w:hAnsiTheme="majorHAnsi" w:cstheme="majorHAnsi"/>
          <w:color w:val="000000"/>
          <w:sz w:val="14"/>
          <w:szCs w:val="14"/>
        </w:rPr>
        <w:lastRenderedPageBreak/>
        <w:t>ods graphics on;</w:t>
      </w:r>
    </w:p>
    <w:p w:rsidR="00312858" w:rsidRPr="00312858" w:rsidRDefault="00312858" w:rsidP="00312858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</w:p>
    <w:p w:rsidR="00312858" w:rsidRPr="00312858" w:rsidRDefault="00312858" w:rsidP="00312858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312858">
        <w:rPr>
          <w:rFonts w:asciiTheme="majorHAnsi" w:eastAsia="Times New Roman" w:hAnsiTheme="majorHAnsi" w:cstheme="majorHAnsi"/>
          <w:color w:val="000000"/>
          <w:sz w:val="14"/>
          <w:szCs w:val="14"/>
        </w:rPr>
        <w:t>proc hpsplit data=banco_modeling maxdepth=9;</w:t>
      </w:r>
    </w:p>
    <w:p w:rsidR="00312858" w:rsidRPr="00312858" w:rsidRDefault="00312858" w:rsidP="007A666A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312858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class y </w:t>
      </w:r>
      <w:r w:rsidR="007A666A" w:rsidRPr="007A666A">
        <w:rPr>
          <w:rFonts w:asciiTheme="majorHAnsi" w:eastAsia="Times New Roman" w:hAnsiTheme="majorHAnsi" w:cstheme="majorHAnsi"/>
          <w:color w:val="000000"/>
          <w:sz w:val="14"/>
          <w:szCs w:val="14"/>
        </w:rPr>
        <w:t>'cons.price.idx'n default job loan</w:t>
      </w:r>
      <w:r w:rsidRPr="00312858">
        <w:rPr>
          <w:rFonts w:asciiTheme="majorHAnsi" w:eastAsia="Times New Roman" w:hAnsiTheme="majorHAnsi" w:cstheme="majorHAnsi"/>
          <w:color w:val="000000"/>
          <w:sz w:val="14"/>
          <w:szCs w:val="14"/>
        </w:rPr>
        <w:t>;</w:t>
      </w:r>
    </w:p>
    <w:p w:rsidR="00312858" w:rsidRPr="00312858" w:rsidRDefault="00312858" w:rsidP="007A666A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312858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model y(event="1") = </w:t>
      </w:r>
      <w:r w:rsidR="007A666A" w:rsidRPr="007A666A">
        <w:rPr>
          <w:rFonts w:asciiTheme="majorHAnsi" w:eastAsia="Times New Roman" w:hAnsiTheme="majorHAnsi" w:cstheme="majorHAnsi"/>
          <w:color w:val="000000"/>
          <w:sz w:val="14"/>
          <w:szCs w:val="14"/>
        </w:rPr>
        <w:t>'cons.price.idx'n default job loan</w:t>
      </w:r>
      <w:r w:rsidRPr="00312858">
        <w:rPr>
          <w:rFonts w:asciiTheme="majorHAnsi" w:eastAsia="Times New Roman" w:hAnsiTheme="majorHAnsi" w:cstheme="majorHAnsi"/>
          <w:color w:val="000000"/>
          <w:sz w:val="14"/>
          <w:szCs w:val="14"/>
        </w:rPr>
        <w:t>;</w:t>
      </w:r>
    </w:p>
    <w:p w:rsidR="00312858" w:rsidRPr="00312858" w:rsidRDefault="00312858" w:rsidP="00312858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312858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prune costcomplexity; *(leaves=15) ;</w:t>
      </w:r>
    </w:p>
    <w:p w:rsidR="00312858" w:rsidRPr="00312858" w:rsidRDefault="00312858" w:rsidP="00312858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</w:rPr>
      </w:pPr>
      <w:r w:rsidRPr="00312858">
        <w:rPr>
          <w:rFonts w:asciiTheme="majorHAnsi" w:eastAsia="Times New Roman" w:hAnsiTheme="majorHAnsi" w:cstheme="majorHAnsi"/>
          <w:color w:val="000000"/>
          <w:sz w:val="14"/>
          <w:szCs w:val="14"/>
        </w:rPr>
        <w:t xml:space="preserve"> partition fraction(validate = 0.5 seed=9889) ;</w:t>
      </w:r>
    </w:p>
    <w:p w:rsidR="00312858" w:rsidRPr="00B21680" w:rsidRDefault="00312858" w:rsidP="00312858">
      <w:pPr>
        <w:spacing w:after="0" w:line="200" w:lineRule="atLeast"/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</w:pPr>
      <w:r w:rsidRPr="00312858">
        <w:rPr>
          <w:rFonts w:asciiTheme="majorHAnsi" w:eastAsia="Times New Roman" w:hAnsiTheme="majorHAnsi" w:cstheme="majorHAnsi"/>
          <w:color w:val="000000"/>
          <w:sz w:val="14"/>
          <w:szCs w:val="14"/>
          <w:lang w:val="es-ES"/>
        </w:rPr>
        <w:t>run;</w:t>
      </w:r>
    </w:p>
    <w:sectPr w:rsidR="00312858" w:rsidRPr="00B216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7284" w:rsidRDefault="00CA7284" w:rsidP="001B54E8">
      <w:pPr>
        <w:spacing w:after="0" w:line="240" w:lineRule="auto"/>
      </w:pPr>
      <w:r>
        <w:separator/>
      </w:r>
    </w:p>
  </w:endnote>
  <w:endnote w:type="continuationSeparator" w:id="0">
    <w:p w:rsidR="00CA7284" w:rsidRDefault="00CA7284" w:rsidP="001B5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7284" w:rsidRDefault="00CA7284" w:rsidP="001B54E8">
      <w:pPr>
        <w:spacing w:after="0" w:line="240" w:lineRule="auto"/>
      </w:pPr>
      <w:r>
        <w:separator/>
      </w:r>
    </w:p>
  </w:footnote>
  <w:footnote w:type="continuationSeparator" w:id="0">
    <w:p w:rsidR="00CA7284" w:rsidRDefault="00CA7284" w:rsidP="001B54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F4063F"/>
    <w:multiLevelType w:val="hybridMultilevel"/>
    <w:tmpl w:val="7C64AC1A"/>
    <w:lvl w:ilvl="0" w:tplc="9A2C398E">
      <w:start w:val="2"/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494231"/>
    <w:multiLevelType w:val="hybridMultilevel"/>
    <w:tmpl w:val="D0DAC626"/>
    <w:lvl w:ilvl="0" w:tplc="A9801F2A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6B712C"/>
    <w:multiLevelType w:val="hybridMultilevel"/>
    <w:tmpl w:val="F41094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F33"/>
    <w:rsid w:val="00013587"/>
    <w:rsid w:val="00044225"/>
    <w:rsid w:val="00050186"/>
    <w:rsid w:val="00067100"/>
    <w:rsid w:val="00091690"/>
    <w:rsid w:val="000A1C16"/>
    <w:rsid w:val="000B20BD"/>
    <w:rsid w:val="000E24E2"/>
    <w:rsid w:val="00114F5E"/>
    <w:rsid w:val="00193D53"/>
    <w:rsid w:val="00195329"/>
    <w:rsid w:val="001A5B93"/>
    <w:rsid w:val="001B54E8"/>
    <w:rsid w:val="001D0DAB"/>
    <w:rsid w:val="00221B74"/>
    <w:rsid w:val="00225F4E"/>
    <w:rsid w:val="0023615D"/>
    <w:rsid w:val="00264752"/>
    <w:rsid w:val="00276E78"/>
    <w:rsid w:val="002806FD"/>
    <w:rsid w:val="00292065"/>
    <w:rsid w:val="00293C4B"/>
    <w:rsid w:val="00295554"/>
    <w:rsid w:val="002B0ED9"/>
    <w:rsid w:val="002D2254"/>
    <w:rsid w:val="002F4215"/>
    <w:rsid w:val="00312858"/>
    <w:rsid w:val="00324D24"/>
    <w:rsid w:val="00331CF7"/>
    <w:rsid w:val="00392703"/>
    <w:rsid w:val="003A458D"/>
    <w:rsid w:val="003B2D5C"/>
    <w:rsid w:val="003B5538"/>
    <w:rsid w:val="00411389"/>
    <w:rsid w:val="00421772"/>
    <w:rsid w:val="00460034"/>
    <w:rsid w:val="004E2BC0"/>
    <w:rsid w:val="0056639E"/>
    <w:rsid w:val="00581D9D"/>
    <w:rsid w:val="00591120"/>
    <w:rsid w:val="005A3178"/>
    <w:rsid w:val="005A39DD"/>
    <w:rsid w:val="005C04C7"/>
    <w:rsid w:val="005C2133"/>
    <w:rsid w:val="00607819"/>
    <w:rsid w:val="00615C8A"/>
    <w:rsid w:val="00622F24"/>
    <w:rsid w:val="00635223"/>
    <w:rsid w:val="0063622D"/>
    <w:rsid w:val="00644FF9"/>
    <w:rsid w:val="00651C4E"/>
    <w:rsid w:val="00695944"/>
    <w:rsid w:val="006A7609"/>
    <w:rsid w:val="00702CE3"/>
    <w:rsid w:val="00715402"/>
    <w:rsid w:val="007A666A"/>
    <w:rsid w:val="007B55B1"/>
    <w:rsid w:val="007C7C9D"/>
    <w:rsid w:val="007F1659"/>
    <w:rsid w:val="00863883"/>
    <w:rsid w:val="008A3E59"/>
    <w:rsid w:val="008B39EC"/>
    <w:rsid w:val="008D3867"/>
    <w:rsid w:val="00905076"/>
    <w:rsid w:val="009C2396"/>
    <w:rsid w:val="009D0F33"/>
    <w:rsid w:val="00A14479"/>
    <w:rsid w:val="00A26CE9"/>
    <w:rsid w:val="00A35802"/>
    <w:rsid w:val="00B07A8A"/>
    <w:rsid w:val="00B15595"/>
    <w:rsid w:val="00B21680"/>
    <w:rsid w:val="00B60C0E"/>
    <w:rsid w:val="00BE09FD"/>
    <w:rsid w:val="00C577B6"/>
    <w:rsid w:val="00C873F4"/>
    <w:rsid w:val="00CA2C87"/>
    <w:rsid w:val="00CA7284"/>
    <w:rsid w:val="00D547B7"/>
    <w:rsid w:val="00D90B2F"/>
    <w:rsid w:val="00DB75E5"/>
    <w:rsid w:val="00DF429B"/>
    <w:rsid w:val="00E0285F"/>
    <w:rsid w:val="00E24A6D"/>
    <w:rsid w:val="00E607F3"/>
    <w:rsid w:val="00E62655"/>
    <w:rsid w:val="00F10235"/>
    <w:rsid w:val="00F32639"/>
    <w:rsid w:val="00F72E19"/>
    <w:rsid w:val="00F91E1F"/>
    <w:rsid w:val="00F96ABC"/>
    <w:rsid w:val="00FA6DE9"/>
    <w:rsid w:val="00FB3B4F"/>
    <w:rsid w:val="00FC707E"/>
    <w:rsid w:val="00FD5346"/>
    <w:rsid w:val="00FF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66083"/>
  <w15:chartTrackingRefBased/>
  <w15:docId w15:val="{9527EB9D-883C-4821-806C-3B067F4C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Sinlista1">
    <w:name w:val="Sin lista1"/>
    <w:next w:val="Sinlista"/>
    <w:uiPriority w:val="99"/>
    <w:semiHidden/>
    <w:unhideWhenUsed/>
    <w:rsid w:val="009D0F33"/>
  </w:style>
  <w:style w:type="paragraph" w:customStyle="1" w:styleId="msonormal0">
    <w:name w:val="msonormal"/>
    <w:basedOn w:val="Normal"/>
    <w:rsid w:val="009D0F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D0F33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D0F33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2B0ED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8D3867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B5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54E8"/>
  </w:style>
  <w:style w:type="paragraph" w:styleId="Piedepgina">
    <w:name w:val="footer"/>
    <w:basedOn w:val="Normal"/>
    <w:link w:val="PiedepginaCar"/>
    <w:uiPriority w:val="99"/>
    <w:unhideWhenUsed/>
    <w:rsid w:val="001B5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54E8"/>
  </w:style>
  <w:style w:type="paragraph" w:styleId="Subttulo">
    <w:name w:val="Subtitle"/>
    <w:basedOn w:val="Normal"/>
    <w:next w:val="Normal"/>
    <w:link w:val="SubttuloCar"/>
    <w:uiPriority w:val="11"/>
    <w:qFormat/>
    <w:rsid w:val="008B39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B39E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0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5421">
          <w:marLeft w:val="446"/>
          <w:marRight w:val="0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2352">
          <w:marLeft w:val="446"/>
          <w:marRight w:val="0"/>
          <w:marTop w:val="2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translator.com/bv.aspx?from=en&amp;to=es&amp;a=https%3A%2F%2Farchive.ics.uci.edu%2Fml%2Fdatasets%2FBank%2BMarketi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://support.sas.com/resources/papers/proceedings17/2029-2017.pd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10816</TotalTime>
  <Pages>22</Pages>
  <Words>4935</Words>
  <Characters>28130</Characters>
  <Application>Microsoft Office Word</Application>
  <DocSecurity>0</DocSecurity>
  <Lines>234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cores gener</dc:creator>
  <cp:keywords/>
  <dc:description/>
  <cp:lastModifiedBy>miguel cores gener</cp:lastModifiedBy>
  <cp:revision>28</cp:revision>
  <dcterms:created xsi:type="dcterms:W3CDTF">2018-08-18T05:24:00Z</dcterms:created>
  <dcterms:modified xsi:type="dcterms:W3CDTF">2018-08-25T18:00:00Z</dcterms:modified>
</cp:coreProperties>
</file>