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Calibri" w:hAnsi="Calibri" w:eastAsia="Calibri"/>
          <w:b/>
          <w:color w:val="2E74B5"/>
          <w:sz w:val="20"/>
        </w:rPr>
        <w:t>TRABAJO FIN DE MÁSTER</w:t>
      </w:r>
    </w:p>
    <w:p>
      <w:pPr>
        <w:spacing w:before="760" w:after="320"/>
        <w:jc w:val="center"/>
      </w:pPr>
      <w:r>
        <w:rPr>
          <w:rFonts w:ascii="Calibri" w:hAnsi="Calibri" w:eastAsia="Calibri"/>
          <w:b/>
          <w:color w:val="1F4D78"/>
          <w:sz w:val="54"/>
        </w:rPr>
        <w:t>Plataforma SoC de vídeo</w:t>
        <w:br/>
        <w:t>reconfigurable sobre Zynq-7000</w:t>
      </w:r>
    </w:p>
    <w:p>
      <w:pPr>
        <w:spacing w:after="600"/>
        <w:jc w:val="center"/>
      </w:pPr>
      <w:r>
        <w:rPr>
          <w:rFonts w:ascii="Calibri" w:hAnsi="Calibri" w:eastAsia="Calibri"/>
          <w:color w:val="4F5B66"/>
          <w:sz w:val="28"/>
        </w:rPr>
        <w:t>Memoria técnica de desarrollo, decisiones y validación</w:t>
      </w:r>
    </w:p>
    <w:p>
      <w:pPr>
        <w:spacing w:before="480"/>
        <w:jc w:val="center"/>
      </w:pPr>
      <w:r>
        <w:rPr>
          <w:rFonts w:ascii="Calibri" w:hAnsi="Calibri" w:eastAsia="Calibri"/>
          <w:b/>
          <w:color w:val="4F5B66"/>
          <w:sz w:val="22"/>
        </w:rPr>
        <w:t>Zybo Z7-10 · Zynq-7000 · Vivado / SDK / HLS 2019.1</w:t>
      </w:r>
    </w:p>
    <w:p>
      <w:pPr>
        <w:spacing w:before="1560"/>
        <w:jc w:val="center"/>
      </w:pPr>
      <w:r>
        <w:t>Autor: Miguel</w:t>
        <w:br/>
        <w:t>Estado de referencia: prototipo funcional integrado y validado</w:t>
        <w:br/>
        <w:t>26 de agosto de 2026</w:t>
      </w:r>
    </w:p>
    <w:p>
      <w:pPr>
        <w:spacing w:before="840"/>
        <w:jc w:val="center"/>
      </w:pPr>
      <w:r>
        <w:rPr>
          <w:rFonts w:ascii="Calibri" w:hAnsi="Calibri" w:eastAsia="Calibri"/>
          <w:i/>
          <w:color w:val="2E74B5"/>
          <w:sz w:val="19"/>
        </w:rPr>
        <w:t>Documento editable de transferencia para la elaboración de la memoria académica</w:t>
      </w:r>
    </w:p>
    <w:p>
      <w:r/>
    </w:p>
    <w:p>
      <w:pPr>
        <w:pStyle w:val="Heading1"/>
      </w:pPr>
      <w:r>
        <w:t>Cómo utilizar este documento</w:t>
      </w:r>
    </w:p>
    <w:p>
      <w:r>
        <w:rPr>
          <w:rFonts w:ascii="Calibri" w:hAnsi="Calibri" w:eastAsia="Calibri"/>
          <w:i w:val="0"/>
          <w:sz w:val="22"/>
        </w:rPr>
        <w:t>Este documento no pretende sustituir a la memoria académica definitiva. Su función es actuar como fuente de verdad técnica para redactarla: reúne el estado del sistema, la arquitectura, las decisiones adoptadas, las alternativas descartadas, los problemas encontrados, las pruebas realizadas y las limitaciones conocidas.</w:t>
      </w:r>
    </w:p>
    <w:p>
      <w:pPr>
        <w:keepLines/>
        <w:spacing w:before="100" w:after="160"/>
        <w:ind w:left="202" w:right="202"/>
        <w:shd w:fill="F3F7FA"/>
        <w:pBdr>
          <w:top w:val="single" w:sz="10" w:space="8" w:color="2E74B5"/>
          <w:left w:val="single" w:sz="10" w:space="8" w:color="2E74B5"/>
          <w:bottom w:val="single" w:sz="10" w:space="8" w:color="2E74B5"/>
          <w:right w:val="single" w:sz="10" w:space="8" w:color="2E74B5"/>
        </w:pBdr>
      </w:pPr>
      <w:r>
        <w:t>Criterio de uso</w:t>
        <w:br/>
        <w:t>Al reutilizar este contenido debe mantenerse la distincion entre implementado, validado físicamente, pendiente y opcional. Los tres perfiles de resolución se comprobaron con TPG y cámara. El transmisor HDMI/TMDS propio y el reescalador HLS de cámara son funcionalidades actuales y validadas; la interfaz grafica permanece como ampliación opcional.</w:t>
      </w:r>
    </w:p>
    <w:p>
      <w:r>
        <w:t>La fotografía del repositorio usada para esta versión corresponde al cierre de feature/camera-scaling. Incluye el TPG, la resolución dinamica, la cámara, el selector de fuente, los filtros HLS, el transmisor HDMI RTL propio y el reescalado de cámara. El script Tcl canónico reconstruye esta arquitectura y la aplicación se mantiene para Xilinx SDK 2019.1.</w:t>
      </w:r>
    </w:p>
    <w:p>
      <w:pPr>
        <w:pStyle w:val="Heading2"/>
      </w:pPr>
      <w:r>
        <w:t>Contenido</w:t>
      </w:r>
    </w:p>
    <w:p>
      <w:pPr>
        <w:numPr>
          <w:ilvl w:val="0"/>
          <w:numId w:val="10"/>
        </w:numPr>
      </w:pPr>
      <w:r>
        <w:rPr>
          <w:rFonts w:ascii="Calibri" w:hAnsi="Calibri" w:eastAsia="Calibri"/>
          <w:sz w:val="22"/>
        </w:rPr>
        <w:t>Resumen ejecutivo y estado real del prototipo.</w:t>
      </w:r>
    </w:p>
    <w:p>
      <w:pPr>
        <w:numPr>
          <w:ilvl w:val="0"/>
          <w:numId w:val="10"/>
        </w:numPr>
      </w:pPr>
      <w:r>
        <w:rPr>
          <w:rFonts w:ascii="Calibri" w:hAnsi="Calibri" w:eastAsia="Calibri"/>
          <w:sz w:val="22"/>
        </w:rPr>
        <w:t>Objetivos, alcance y fundamentos de vídeo digital.</w:t>
      </w:r>
    </w:p>
    <w:p>
      <w:pPr>
        <w:numPr>
          <w:ilvl w:val="0"/>
          <w:numId w:val="10"/>
        </w:numPr>
      </w:pPr>
      <w:r>
        <w:rPr>
          <w:rFonts w:ascii="Calibri" w:hAnsi="Calibri" w:eastAsia="Calibri"/>
          <w:sz w:val="22"/>
        </w:rPr>
        <w:t>Arquitectura hardware/software final y flujo de datos.</w:t>
      </w:r>
    </w:p>
    <w:p>
      <w:pPr>
        <w:numPr>
          <w:ilvl w:val="0"/>
          <w:numId w:val="10"/>
        </w:numPr>
      </w:pPr>
      <w:r>
        <w:rPr>
          <w:rFonts w:ascii="Calibri" w:hAnsi="Calibri" w:eastAsia="Calibri"/>
          <w:sz w:val="22"/>
        </w:rPr>
        <w:t>Diseño del TPG, memoria de vídeo, salida HDMI y control AXI-Lite/UART.</w:t>
      </w:r>
    </w:p>
    <w:p>
      <w:pPr>
        <w:numPr>
          <w:ilvl w:val="0"/>
          <w:numId w:val="10"/>
        </w:numPr>
      </w:pPr>
      <w:r>
        <w:rPr>
          <w:rFonts w:ascii="Calibri" w:hAnsi="Calibri" w:eastAsia="Calibri"/>
          <w:sz w:val="22"/>
        </w:rPr>
        <w:t>Cambio dinámico de resolución y reconfiguración de reloj.</w:t>
      </w:r>
    </w:p>
    <w:p>
      <w:pPr>
        <w:numPr>
          <w:ilvl w:val="0"/>
          <w:numId w:val="10"/>
        </w:numPr>
      </w:pPr>
      <w:r>
        <w:rPr>
          <w:rFonts w:ascii="Calibri" w:hAnsi="Calibri" w:eastAsia="Calibri"/>
          <w:sz w:val="22"/>
        </w:rPr>
        <w:t>Integración de cámara y selector de fuente seguro entre frames.</w:t>
      </w:r>
    </w:p>
    <w:p>
      <w:pPr>
        <w:numPr>
          <w:ilvl w:val="0"/>
          <w:numId w:val="10"/>
        </w:numPr>
      </w:pPr>
      <w:r>
        <w:rPr>
          <w:rFonts w:ascii="Calibri" w:hAnsi="Calibri" w:eastAsia="Calibri"/>
          <w:sz w:val="22"/>
        </w:rPr>
        <w:t>Procesamiento HLS con bypass, escala de grises y Sobel.</w:t>
      </w:r>
    </w:p>
    <w:p>
      <w:pPr>
        <w:numPr>
          <w:ilvl w:val="0"/>
          <w:numId w:val="10"/>
        </w:numPr>
      </w:pPr>
      <w:r>
        <w:rPr>
          <w:rFonts w:ascii="Calibri" w:hAnsi="Calibri" w:eastAsia="Calibri"/>
          <w:sz w:val="22"/>
        </w:rPr>
        <w:t>Verificación, problemas resueltos y registro de decisiones.</w:t>
      </w:r>
    </w:p>
    <w:p>
      <w:pPr>
        <w:numPr>
          <w:ilvl w:val="0"/>
          <w:numId w:val="10"/>
        </w:numPr>
      </w:pPr>
      <w:r>
        <w:rPr>
          <w:rFonts w:ascii="Calibri" w:hAnsi="Calibri" w:eastAsia="Calibri"/>
          <w:sz w:val="22"/>
        </w:rPr>
        <w:t>Resultados, limitaciones, trabajo futuro e instrucciones de reproducción.</w:t>
      </w:r>
    </w:p>
    <w:p>
      <w:pPr>
        <w:numPr>
          <w:ilvl w:val="0"/>
          <w:numId w:val="10"/>
        </w:numPr>
      </w:pPr>
      <w:r>
        <w:rPr>
          <w:rFonts w:ascii="Calibri" w:hAnsi="Calibri" w:eastAsia="Calibri"/>
          <w:sz w:val="22"/>
        </w:rPr>
        <w:t>Apéndices de registros, comandos, archivos, commits y glosario.</w:t>
      </w:r>
    </w:p>
    <w:p>
      <w:pPr>
        <w:pStyle w:val="Heading1"/>
      </w:pPr>
      <w:r>
        <w:t>Resumen ejecutivo</w:t>
      </w:r>
    </w:p>
    <w:p>
      <w:r>
        <w:rPr>
          <w:rFonts w:ascii="Calibri" w:hAnsi="Calibri" w:eastAsia="Calibri"/>
          <w:i w:val="0"/>
          <w:sz w:val="22"/>
        </w:rPr>
        <w:t>Se ha desarrollado una plataforma de vídeo completa sobre una Zybo Z7-10 basada en Zynq-7000. El diseño combina lógica programable y software bare-metal: la PL genera o captura vídeo, lo transporta mediante AXI4-Stream, lo almacena temporalmente en la DDR a través de una AXI VDMA y lo entrega a un transmisor HDMI; el PS inicializa el sistema y permite modificar su comportamiento en ejecución desde una terminal UART.</w:t>
      </w:r>
    </w:p>
    <w:p>
      <w:r>
        <w:t>La contribución principal no es un único bloque aislado, sino la integración coherente de varios subsistemas propios: un generador de patrones RTL, wrappers AXI4-Lite correctos, un selector de fuente con conmutacion en frontera de frame, reconfiguración coordinada de resolución y reloj, un acelerador HLS de procesado, un transmisor HDMI/TMDS RTL y un escalador HLS para adaptar la cámara VGA a 720p y 1080p. Todo ello funciona con un único bitstream y con cambios de configuración en tiempo de ejecucion.</w:t>
      </w:r>
    </w:p>
    <w:tbl>
      <w:tblPr>
        <w:tblStyle w:val="TableGrid"/>
        <w:tblW w:type="dxa" w:w="9360"/>
        <w:tblLayout w:type="fixed"/>
        <w:tblLook w:firstColumn="1" w:firstRow="1" w:lastColumn="0" w:lastRow="0" w:noHBand="0" w:noVBand="1" w:val="04A0"/>
        <w:tblInd w:w="120" w:type="dxa"/>
      </w:tblPr>
      <w:tblGrid>
        <w:gridCol w:w="1850"/>
        <w:gridCol w:w="2200"/>
        <w:gridCol w:w="5310"/>
      </w:tblGrid>
      <w:tr>
        <w:trPr>
          <w:tblHeader w:val="true"/>
          <w:cantSplit/>
        </w:trPr>
        <w:tc>
          <w:tcPr>
            <w:tcW w:type="dxa" w:w="185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Estado</w:t>
            </w:r>
          </w:p>
        </w:tc>
        <w:tc>
          <w:tcPr>
            <w:tcW w:type="dxa" w:w="22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Elemento</w:t>
            </w:r>
          </w:p>
        </w:tc>
        <w:tc>
          <w:tcPr>
            <w:tcW w:type="dxa" w:w="531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Evidencia / alcance</w:t>
            </w:r>
          </w:p>
        </w:tc>
      </w:tr>
      <w:tr>
        <w:trPr>
          <w:cantSplit/>
        </w:trPr>
        <w:tc>
          <w:tcPr>
            <w:tcW w:type="dxa" w:w="1850"/>
            <w:tcMar>
              <w:top w:w="80" w:type="dxa"/>
              <w:start w:w="120" w:type="dxa"/>
              <w:bottom w:w="80" w:type="dxa"/>
              <w:end w:w="120" w:type="dxa"/>
            </w:tcMar>
            <w:vAlign w:val="top"/>
            <w:shd w:fill="E2F0D9"/>
          </w:tcPr>
          <w:p>
            <w:pPr>
              <w:spacing w:before="0" w:after="0"/>
            </w:pPr>
            <w:r>
              <w:rPr>
                <w:rFonts w:ascii="Calibri" w:hAnsi="Calibri" w:eastAsia="Calibri"/>
                <w:sz w:val="17"/>
              </w:rPr>
              <w:t>Completado y validado</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TPG RTL</w:t>
            </w:r>
          </w:p>
        </w:tc>
        <w:tc>
          <w:tcPr>
            <w:tcW w:type="dxa" w:w="5310"/>
            <w:tcMar>
              <w:top w:w="80" w:type="dxa"/>
              <w:start w:w="120" w:type="dxa"/>
              <w:bottom w:w="80" w:type="dxa"/>
              <w:end w:w="120" w:type="dxa"/>
            </w:tcMar>
            <w:vAlign w:val="top"/>
          </w:tcPr>
          <w:p>
            <w:pPr>
              <w:spacing w:before="0" w:after="0"/>
            </w:pPr>
            <w:r>
              <w:rPr>
                <w:rFonts w:ascii="Calibri" w:hAnsi="Calibri" w:eastAsia="Calibri"/>
                <w:sz w:val="17"/>
              </w:rPr>
              <w:t>Ocho patrones, AXI4-Stream, backpressure, control AXI4-Lite y cambios seguros por frame.</w:t>
            </w:r>
          </w:p>
        </w:tc>
      </w:tr>
      <w:tr>
        <w:trPr>
          <w:cantSplit/>
        </w:trPr>
        <w:tc>
          <w:tcPr>
            <w:tcW w:type="dxa" w:w="1850"/>
            <w:tcMar>
              <w:top w:w="80" w:type="dxa"/>
              <w:start w:w="120" w:type="dxa"/>
              <w:bottom w:w="80" w:type="dxa"/>
              <w:end w:w="120" w:type="dxa"/>
            </w:tcMar>
            <w:vAlign w:val="top"/>
            <w:shd w:fill="E2F0D9"/>
          </w:tcPr>
          <w:p>
            <w:pPr>
              <w:spacing w:before="0" w:after="0"/>
            </w:pPr>
            <w:r>
              <w:rPr>
                <w:rFonts w:ascii="Calibri" w:hAnsi="Calibri" w:eastAsia="Calibri"/>
                <w:sz w:val="17"/>
              </w:rPr>
              <w:t>Completado y validado</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Cadena VDMA–DDR–HDMI</w:t>
            </w:r>
          </w:p>
        </w:tc>
        <w:tc>
          <w:tcPr>
            <w:tcW w:type="dxa" w:w="5310"/>
            <w:tcMar>
              <w:top w:w="80" w:type="dxa"/>
              <w:start w:w="120" w:type="dxa"/>
              <w:bottom w:w="80" w:type="dxa"/>
              <w:end w:w="120" w:type="dxa"/>
            </w:tcMar>
            <w:vAlign w:val="top"/>
          </w:tcPr>
          <w:p>
            <w:pPr>
              <w:spacing w:before="0" w:after="0"/>
            </w:pPr>
            <w:r>
              <w:rPr>
                <w:rFonts w:ascii="Calibri" w:hAnsi="Calibri" w:eastAsia="Calibri"/>
                <w:sz w:val="17"/>
              </w:rPr>
              <w:t>Triple buffering RGB888 y salida visible en monitor.</w:t>
            </w:r>
          </w:p>
        </w:tc>
      </w:tr>
      <w:tr>
        <w:trPr>
          <w:cantSplit/>
        </w:trPr>
        <w:tc>
          <w:tcPr>
            <w:tcW w:type="dxa" w:w="1850"/>
            <w:tcMar>
              <w:top w:w="80" w:type="dxa"/>
              <w:start w:w="120" w:type="dxa"/>
              <w:bottom w:w="80" w:type="dxa"/>
              <w:end w:w="120" w:type="dxa"/>
            </w:tcMar>
            <w:vAlign w:val="top"/>
            <w:shd w:fill="E2F0D9"/>
          </w:tcPr>
          <w:p>
            <w:pPr>
              <w:spacing w:before="0" w:after="0"/>
            </w:pPr>
            <w:r>
              <w:rPr>
                <w:rFonts w:ascii="Calibri" w:hAnsi="Calibri" w:eastAsia="Calibri"/>
                <w:sz w:val="17"/>
              </w:rPr>
              <w:t>Completado y validado</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Control UART</w:t>
            </w:r>
          </w:p>
        </w:tc>
        <w:tc>
          <w:tcPr>
            <w:tcW w:type="dxa" w:w="5310"/>
            <w:tcMar>
              <w:top w:w="80" w:type="dxa"/>
              <w:start w:w="120" w:type="dxa"/>
              <w:bottom w:w="80" w:type="dxa"/>
              <w:end w:w="120" w:type="dxa"/>
            </w:tcMar>
            <w:vAlign w:val="top"/>
          </w:tcPr>
          <w:p>
            <w:pPr>
              <w:spacing w:before="0" w:after="0"/>
            </w:pPr>
            <w:r>
              <w:rPr>
                <w:rFonts w:ascii="Calibri" w:hAnsi="Calibri" w:eastAsia="Calibri"/>
                <w:sz w:val="17"/>
              </w:rPr>
              <w:t>Comandos para TPG, fuente y filtro sin recompilar software ni regenerar bitstream.</w:t>
            </w:r>
          </w:p>
        </w:tc>
      </w:tr>
      <w:tr>
        <w:trPr>
          <w:cantSplit/>
        </w:trPr>
        <w:tc>
          <w:tcPr>
            <w:tcW w:type="dxa" w:w="1850"/>
            <w:tcMar>
              <w:top w:w="80" w:type="dxa"/>
              <w:start w:w="120" w:type="dxa"/>
              <w:bottom w:w="80" w:type="dxa"/>
              <w:end w:w="120" w:type="dxa"/>
            </w:tcMar>
            <w:vAlign w:val="top"/>
            <w:shd w:fill="E2F0D9"/>
          </w:tcPr>
          <w:p>
            <w:pPr>
              <w:spacing w:before="0" w:after="0"/>
            </w:pPr>
            <w:r>
              <w:rPr>
                <w:rFonts w:ascii="Calibri" w:hAnsi="Calibri" w:eastAsia="Calibri"/>
                <w:sz w:val="17"/>
              </w:rPr>
              <w:t>Completado y validado</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Selector TPG/cámara</w:t>
            </w:r>
          </w:p>
        </w:tc>
        <w:tc>
          <w:tcPr>
            <w:tcW w:type="dxa" w:w="5310"/>
            <w:tcMar>
              <w:top w:w="80" w:type="dxa"/>
              <w:start w:w="120" w:type="dxa"/>
              <w:bottom w:w="80" w:type="dxa"/>
              <w:end w:w="120" w:type="dxa"/>
            </w:tcMar>
            <w:vAlign w:val="top"/>
          </w:tcPr>
          <w:p>
            <w:pPr>
              <w:spacing w:before="0" w:after="0"/>
            </w:pPr>
            <w:r>
              <w:rPr>
                <w:rFonts w:ascii="Calibri" w:hAnsi="Calibri" w:eastAsia="Calibri"/>
                <w:sz w:val="17"/>
              </w:rPr>
              <w:t>Cambio de fuente en SOF, sin frames parciales; cámara OV7670 operativa.</w:t>
            </w:r>
          </w:p>
        </w:tc>
      </w:tr>
      <w:tr>
        <w:trPr>
          <w:cantSplit/>
        </w:trPr>
        <w:tc>
          <w:tcPr>
            <w:tcW w:type="dxa" w:w="1850"/>
            <w:tcMar>
              <w:top w:w="80" w:type="dxa"/>
              <w:start w:w="120" w:type="dxa"/>
              <w:bottom w:w="80" w:type="dxa"/>
              <w:end w:w="120" w:type="dxa"/>
            </w:tcMar>
            <w:vAlign w:val="top"/>
            <w:shd w:fill="E2F0D9"/>
          </w:tcPr>
          <w:p>
            <w:pPr>
              <w:spacing w:before="0" w:after="0"/>
            </w:pPr>
            <w:r>
              <w:rPr>
                <w:rFonts w:ascii="Calibri" w:hAnsi="Calibri" w:eastAsia="Calibri"/>
                <w:sz w:val="17"/>
              </w:rPr>
              <w:t>Completado y validado</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Filtro HLS</w:t>
            </w:r>
          </w:p>
        </w:tc>
        <w:tc>
          <w:tcPr>
            <w:tcW w:type="dxa" w:w="5310"/>
            <w:tcMar>
              <w:top w:w="80" w:type="dxa"/>
              <w:start w:w="120" w:type="dxa"/>
              <w:bottom w:w="80" w:type="dxa"/>
              <w:end w:w="120" w:type="dxa"/>
            </w:tcMar>
            <w:vAlign w:val="top"/>
          </w:tcPr>
          <w:p>
            <w:pPr>
              <w:spacing w:before="0" w:after="0"/>
            </w:pPr>
            <w:r>
              <w:rPr>
                <w:rFonts w:ascii="Calibri" w:hAnsi="Calibri" w:eastAsia="Calibri"/>
                <w:sz w:val="17"/>
              </w:rPr>
              <w:t>Bypass, gris y Sobel probados con cámara y salida HDMI.</w:t>
            </w:r>
          </w:p>
        </w:tc>
      </w:tr>
      <w:tr>
        <w:trPr>
          <w:cantSplit/>
        </w:trPr>
        <w:tc>
          <w:tcPr>
            <w:tcW w:type="dxa" w:w="1850"/>
            <w:tcMar>
              <w:top w:w="80" w:type="dxa"/>
              <w:start w:w="120" w:type="dxa"/>
              <w:bottom w:w="80" w:type="dxa"/>
              <w:end w:w="120" w:type="dxa"/>
            </w:tcMar>
            <w:vAlign w:val="top"/>
            <w:shd w:fill="E2F0D9"/>
          </w:tcPr>
          <w:p>
            <w:pPr>
              <w:spacing w:before="0" w:after="0"/>
            </w:pPr>
            <w:r>
              <w:rPr>
                <w:rFonts w:ascii="Calibri" w:hAnsi="Calibri" w:eastAsia="Calibri"/>
                <w:sz w:val="17"/>
              </w:rPr>
              <w:t>Completado y validado</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Resolución dinámica</w:t>
            </w:r>
          </w:p>
        </w:tc>
        <w:tc>
          <w:tcPr>
            <w:tcW w:type="dxa" w:w="5310"/>
            <w:tcMar>
              <w:top w:w="80" w:type="dxa"/>
              <w:start w:w="120" w:type="dxa"/>
              <w:bottom w:w="80" w:type="dxa"/>
              <w:end w:w="120" w:type="dxa"/>
            </w:tcMar>
            <w:vAlign w:val="top"/>
          </w:tcPr>
          <w:p>
            <w:pPr>
              <w:spacing w:before="0" w:after="0"/>
            </w:pPr>
            <w:r>
              <w:rPr>
                <w:rFonts w:ascii="Calibri" w:hAnsi="Calibri" w:eastAsia="Calibri"/>
                <w:sz w:val="17"/>
              </w:rPr>
              <w:t>Perfiles 640×480p60, 1280×720p60 y 1920×1080p30 con conmutación y salida HDMI comprobadas visualmente.</w:t>
            </w:r>
          </w:p>
        </w:tc>
      </w:tr>
      <w:tr>
        <w:trPr>
          <w:cantSplit/>
        </w:trPr>
        <w:tc>
          <w:tcPr>
            <w:tcW w:type="dxa" w:w="1850"/>
            <w:tcMar>
              <w:top w:w="80" w:type="dxa"/>
              <w:start w:w="120" w:type="dxa"/>
              <w:bottom w:w="80" w:type="dxa"/>
              <w:end w:w="120" w:type="dxa"/>
            </w:tcMar>
            <w:vAlign w:val="top"/>
            <w:shd w:fill="FFF2CC"/>
          </w:tcPr>
          <w:p>
            <w:r>
              <w:t>Completado</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Integración Git</w:t>
            </w:r>
          </w:p>
        </w:tc>
        <w:tc>
          <w:tcPr>
            <w:tcW w:type="dxa" w:w="5310"/>
            <w:tcMar>
              <w:top w:w="80" w:type="dxa"/>
              <w:start w:w="120" w:type="dxa"/>
              <w:bottom w:w="80" w:type="dxa"/>
              <w:end w:w="120" w:type="dxa"/>
            </w:tcMar>
            <w:vAlign w:val="top"/>
          </w:tcPr>
          <w:p>
            <w:r>
              <w:t>Rama funcional cerrada e integrada mediante merges explícitos en develop y main.</w:t>
            </w:r>
          </w:p>
        </w:tc>
      </w:tr>
      <w:tr>
        <w:trPr>
          <w:cantSplit/>
        </w:trPr>
        <w:tc>
          <w:tcPr>
            <w:tcW w:type="dxa" w:w="1850"/>
            <w:tcMar>
              <w:top w:w="80" w:type="dxa"/>
              <w:start w:w="120" w:type="dxa"/>
              <w:bottom w:w="80" w:type="dxa"/>
              <w:end w:w="120" w:type="dxa"/>
            </w:tcMar>
            <w:vAlign w:val="top"/>
            <w:shd w:fill="F2F2F2"/>
          </w:tcPr>
          <w:p>
            <w:pPr>
              <w:spacing w:before="0" w:after="0"/>
            </w:pPr>
            <w:r>
              <w:rPr>
                <w:rFonts w:ascii="Calibri" w:hAnsi="Calibri" w:eastAsia="Calibri"/>
                <w:sz w:val="17"/>
              </w:rPr>
              <w:t>Opcional</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Interfaz gráfica</w:t>
            </w:r>
          </w:p>
        </w:tc>
        <w:tc>
          <w:tcPr>
            <w:tcW w:type="dxa" w:w="5310"/>
            <w:tcMar>
              <w:top w:w="80" w:type="dxa"/>
              <w:start w:w="120" w:type="dxa"/>
              <w:bottom w:w="80" w:type="dxa"/>
              <w:end w:w="120" w:type="dxa"/>
            </w:tcMar>
            <w:vAlign w:val="top"/>
          </w:tcPr>
          <w:p>
            <w:pPr>
              <w:spacing w:before="0" w:after="0"/>
            </w:pPr>
            <w:r>
              <w:rPr>
                <w:rFonts w:ascii="Calibri" w:hAnsi="Calibri" w:eastAsia="Calibri"/>
                <w:sz w:val="17"/>
              </w:rPr>
              <w:t>Aplicación de PC por puerto serie para sustituir la terminal.</w:t>
            </w:r>
          </w:p>
        </w:tc>
      </w:tr>
      <w:tr>
        <w:trPr>
          <w:cantSplit/>
        </w:trPr>
        <w:tc>
          <w:tcPr>
            <w:tcW w:type="dxa" w:w="1850"/>
            <w:tcMar>
              <w:top w:w="80" w:type="dxa"/>
              <w:start w:w="120" w:type="dxa"/>
              <w:bottom w:w="80" w:type="dxa"/>
              <w:end w:w="120" w:type="dxa"/>
            </w:tcMar>
            <w:vAlign w:val="top"/>
            <w:shd w:fill="F2F2F2"/>
          </w:tcPr>
          <w:p>
            <w:r>
              <w:t>Completado y validado</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HDMI propio</w:t>
            </w:r>
          </w:p>
        </w:tc>
        <w:tc>
          <w:tcPr>
            <w:tcW w:type="dxa" w:w="5310"/>
            <w:tcMar>
              <w:top w:w="80" w:type="dxa"/>
              <w:start w:w="120" w:type="dxa"/>
              <w:bottom w:w="80" w:type="dxa"/>
              <w:end w:w="120" w:type="dxa"/>
            </w:tcMar>
            <w:vAlign w:val="top"/>
          </w:tcPr>
          <w:p>
            <w:r>
              <w:t>Codificación TMDS, serialización 10:1 DDR, OBUFDS y prueba física en los tres perfiles.</w:t>
            </w:r>
          </w:p>
        </w:tc>
      </w:tr>
      <w:tr>
        <w:tc>
          <w:tcPr>
            <w:tcW w:type="dxa" w:w="1850"/>
          </w:tcPr>
          <w:p>
            <w:r>
              <w:t>Completado y validado</w:t>
            </w:r>
          </w:p>
        </w:tc>
        <w:tc>
          <w:tcPr>
            <w:tcW w:type="dxa" w:w="2200"/>
          </w:tcPr>
          <w:p>
            <w:r>
              <w:t>Reescalado HLS de cámara</w:t>
            </w:r>
          </w:p>
        </w:tc>
        <w:tc>
          <w:tcPr>
            <w:tcW w:type="dxa" w:w="5310"/>
          </w:tcPr>
          <w:p>
            <w:r>
              <w:t>VGA bypass y crop-nearest x2/x3 para 720p/1080p, con control frame-safe.</w:t>
            </w:r>
          </w:p>
        </w:tc>
      </w:tr>
    </w:tbl>
    <w:p>
      <w:pPr>
        <w:spacing w:after="40"/>
      </w:pPr>
    </w:p>
    <w:p>
      <w:pPr>
        <w:keepLines/>
        <w:spacing w:before="100" w:after="160"/>
        <w:ind w:left="202" w:right="202"/>
        <w:shd w:fill="E2F0D9"/>
        <w:pBdr>
          <w:top w:val="single" w:sz="10" w:space="8" w:color="70AD47"/>
          <w:left w:val="single" w:sz="10" w:space="8" w:color="70AD47"/>
          <w:bottom w:val="single" w:sz="10" w:space="8" w:color="70AD47"/>
          <w:right w:val="single" w:sz="10" w:space="8" w:color="70AD47"/>
        </w:pBdr>
      </w:pPr>
      <w:r>
        <w:rPr>
          <w:rFonts w:ascii="Calibri" w:hAnsi="Calibri" w:eastAsia="Calibri"/>
          <w:b/>
          <w:color w:val="1F4D78"/>
          <w:sz w:val="22"/>
        </w:rPr>
        <w:t>Valor académico defendible</w:t>
        <w:br/>
      </w:r>
      <w:r>
        <w:rPr>
          <w:rFonts w:ascii="Calibri" w:hAnsi="Calibri" w:eastAsia="Calibri"/>
          <w:sz w:val="22"/>
        </w:rPr>
        <w:t>El prototipo demuestra diseño RTL, integración AXI, gestión de memoria, sincronización de vídeo, reconfiguración hardware desde software, HLS, verificación automatizada y validación sobre placa. El alcance es suficiente para sustentar un TFM técnico; la nota final dependerá de la claridad de la memoria, la justificación de decisiones y la evidencia experimental, no de añadir funcionalidades llamativas sin cerrar las actuales.</w:t>
      </w:r>
    </w:p>
    <w:p>
      <w:pPr>
        <w:pStyle w:val="Heading1"/>
      </w:pPr>
      <w:r>
        <w:t>Objetivos y alcance</w:t>
      </w:r>
    </w:p>
    <w:p>
      <w:pPr>
        <w:pStyle w:val="Heading2"/>
      </w:pPr>
      <w:r>
        <w:t>Objetivo general</w:t>
      </w:r>
    </w:p>
    <w:p>
      <w:r>
        <w:rPr>
          <w:rFonts w:ascii="Calibri" w:hAnsi="Calibri" w:eastAsia="Calibri"/>
          <w:i w:val="0"/>
          <w:sz w:val="22"/>
        </w:rPr>
        <w:t>Diseñar e integrar una plataforma reconfigurable de vídeo en una FPGA SoC capaz de generar o capturar vídeo, almacenarlo en memoria externa, procesarlo y visualizarlo por HDMI, con control en tiempo de ejecución desde el procesador ARM.</w:t>
      </w:r>
    </w:p>
    <w:p>
      <w:pPr>
        <w:pStyle w:val="Heading2"/>
      </w:pPr>
      <w:r>
        <w:t>Objetivos específicos alcanzados</w:t>
      </w:r>
    </w:p>
    <w:p>
      <w:pPr>
        <w:numPr>
          <w:ilvl w:val="0"/>
          <w:numId w:val="10"/>
        </w:numPr>
      </w:pPr>
      <w:r>
        <w:rPr>
          <w:rFonts w:ascii="Calibri" w:hAnsi="Calibri" w:eastAsia="Calibri"/>
          <w:sz w:val="22"/>
        </w:rPr>
        <w:t>Implementar un TPG propio en Verilog con varios patrones de prueba.</w:t>
      </w:r>
    </w:p>
    <w:p>
      <w:pPr>
        <w:numPr>
          <w:ilvl w:val="0"/>
          <w:numId w:val="10"/>
        </w:numPr>
      </w:pPr>
      <w:r>
        <w:rPr>
          <w:rFonts w:ascii="Calibri" w:hAnsi="Calibri" w:eastAsia="Calibri"/>
          <w:sz w:val="22"/>
        </w:rPr>
        <w:t>Transportar vídeo RGB888 mediante AXI4-Stream respetando TREADY, TVALID, TUSER y TLAST.</w:t>
      </w:r>
    </w:p>
    <w:p>
      <w:pPr>
        <w:numPr>
          <w:ilvl w:val="0"/>
          <w:numId w:val="10"/>
        </w:numPr>
      </w:pPr>
      <w:r>
        <w:rPr>
          <w:rFonts w:ascii="Calibri" w:hAnsi="Calibri" w:eastAsia="Calibri"/>
          <w:sz w:val="22"/>
        </w:rPr>
        <w:t>Usar la DDR del sistema como memoria de frames mediante AXI VDMA y triple buffering.</w:t>
      </w:r>
    </w:p>
    <w:p>
      <w:pPr>
        <w:numPr>
          <w:ilvl w:val="0"/>
          <w:numId w:val="10"/>
        </w:numPr>
      </w:pPr>
      <w:r>
        <w:rPr>
          <w:rFonts w:ascii="Calibri" w:hAnsi="Calibri" w:eastAsia="Calibri"/>
          <w:sz w:val="22"/>
        </w:rPr>
        <w:t>Mostrar la secuencia almacenada a través de la cadena VTC, AXI4-Stream to Video Out y HDMI.</w:t>
      </w:r>
    </w:p>
    <w:p>
      <w:pPr>
        <w:numPr>
          <w:ilvl w:val="0"/>
          <w:numId w:val="10"/>
        </w:numPr>
      </w:pPr>
      <w:r>
        <w:rPr>
          <w:rFonts w:ascii="Calibri" w:hAnsi="Calibri" w:eastAsia="Calibri"/>
          <w:sz w:val="22"/>
        </w:rPr>
        <w:t>Configurar el hardware desde el PS mediante AXI4-Lite y comandos UART.</w:t>
      </w:r>
    </w:p>
    <w:p>
      <w:pPr>
        <w:numPr>
          <w:ilvl w:val="0"/>
          <w:numId w:val="10"/>
        </w:numPr>
      </w:pPr>
      <w:r>
        <w:rPr>
          <w:rFonts w:ascii="Calibri" w:hAnsi="Calibri" w:eastAsia="Calibri"/>
          <w:sz w:val="22"/>
        </w:rPr>
        <w:t>Cambiar parámetros sin regenerar el bitstream y aplicar los cambios en fronteras seguras de frame.</w:t>
      </w:r>
    </w:p>
    <w:p>
      <w:pPr>
        <w:numPr>
          <w:ilvl w:val="0"/>
          <w:numId w:val="10"/>
        </w:numPr>
      </w:pPr>
      <w:r>
        <w:rPr>
          <w:rFonts w:ascii="Calibri" w:hAnsi="Calibri" w:eastAsia="Calibri"/>
          <w:sz w:val="22"/>
        </w:rPr>
        <w:t>Incorporar una cámara OV7670 como fuente alternativa y conmutar entre cámara y TPG.</w:t>
      </w:r>
    </w:p>
    <w:p>
      <w:pPr>
        <w:numPr>
          <w:ilvl w:val="0"/>
          <w:numId w:val="10"/>
        </w:numPr>
      </w:pPr>
      <w:r>
        <w:rPr>
          <w:rFonts w:ascii="Calibri" w:hAnsi="Calibri" w:eastAsia="Calibri"/>
          <w:sz w:val="22"/>
        </w:rPr>
        <w:t>Desarrollar en HLS filtros de bypass, escala de grises y detección de bordes Sobel.</w:t>
      </w:r>
    </w:p>
    <w:p>
      <w:pPr>
        <w:numPr>
          <w:ilvl w:val="0"/>
          <w:numId w:val="10"/>
        </w:numPr>
      </w:pPr>
      <w:r>
        <w:rPr>
          <w:rFonts w:ascii="Calibri" w:hAnsi="Calibri" w:eastAsia="Calibri"/>
          <w:sz w:val="22"/>
        </w:rPr>
        <w:t>Mantener el proyecto reproducible mediante fuentes versionadas y un script Tcl de reconstrucción.</w:t>
      </w:r>
    </w:p>
    <w:p>
      <w:pPr>
        <w:pStyle w:val="Heading2"/>
      </w:pPr>
      <w:r>
        <w:t>Alcance deliberadamente acotado</w:t>
      </w:r>
    </w:p>
    <w:p>
      <w:r>
        <w:rPr>
          <w:rFonts w:ascii="Calibri" w:hAnsi="Calibri" w:eastAsia="Calibri"/>
          <w:i w:val="0"/>
          <w:sz w:val="22"/>
        </w:rPr>
        <w:t>Se optó por perfiles de vídeo cerrados en lugar de resoluciones arbitrarias. Esta decisión permite precalcular parámetros válidos para el Clocking Wizard, el VTC, la VDMA y el TPG, reduce el riesgo de configuraciones eléctricas o temporales inválidas y facilita la verificación.</w:t>
      </w:r>
    </w:p>
    <w:p>
      <w:r>
        <w:t>El sensor y el filtro Sobel trabajan internamente en 640x480. Para la salida, la cámara puede conservar VGA o convertirse a 1280x720 y 1920x1080 mediante recorte central y vecino más próximo. El bloque de captura sigue siendo heredado del proyecto docente. La entrada HDMI y la interfaz grafica quedan fuera del alcance final; el transmisor HDMI de salida si es una contribución RTL propia.</w:t>
      </w:r>
    </w:p>
    <w:p>
      <w:pPr>
        <w:pStyle w:val="Heading2"/>
      </w:pPr>
      <w:r>
        <w:t>Estrategia de entrega</w:t>
      </w:r>
    </w:p>
    <w:p>
      <w:r>
        <w:t>La prioridad adoptada fue cerrar una base estable antes de añadir extras. La secuencia fue TPG, control software, resolución dinamica, selector de fuente, cámara, filtros HLS, HDMI de salida propio y reescalado de cámara. Cada ampliación se desarrollo en una rama separada y se integro solo después de validarla.</w:t>
      </w:r>
    </w:p>
    <w:p>
      <w:pPr>
        <w:pStyle w:val="Heading1"/>
      </w:pPr>
      <w:r>
        <w:t>Fundamentos y plataforma de trabajo</w:t>
      </w:r>
    </w:p>
    <w:p>
      <w:pPr>
        <w:pStyle w:val="Heading2"/>
      </w:pPr>
      <w:r>
        <w:t>Plataforma</w:t>
      </w:r>
    </w:p>
    <w:tbl>
      <w:tblPr>
        <w:tblStyle w:val="TableGrid"/>
        <w:tblW w:type="dxa" w:w="9360"/>
        <w:tblLayout w:type="fixed"/>
        <w:tblLook w:firstColumn="1" w:firstRow="1" w:lastColumn="0" w:lastRow="0" w:noHBand="0" w:noVBand="1" w:val="04A0"/>
        <w:tblInd w:w="120" w:type="dxa"/>
      </w:tblPr>
      <w:tblGrid>
        <w:gridCol w:w="1800"/>
        <w:gridCol w:w="2500"/>
        <w:gridCol w:w="5060"/>
      </w:tblGrid>
      <w:tr>
        <w:trPr>
          <w:tblHeader w:val="true"/>
          <w:cantSplit/>
        </w:trPr>
        <w:tc>
          <w:tcPr>
            <w:tcW w:type="dxa" w:w="18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Elemento</w:t>
            </w:r>
          </w:p>
        </w:tc>
        <w:tc>
          <w:tcPr>
            <w:tcW w:type="dxa" w:w="25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Selección</w:t>
            </w:r>
          </w:p>
        </w:tc>
        <w:tc>
          <w:tcPr>
            <w:tcW w:type="dxa" w:w="506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Papel en el sistema</w:t>
            </w:r>
          </w:p>
        </w:tc>
      </w:tr>
      <w:tr>
        <w:trPr>
          <w:cantSplit/>
        </w:trPr>
        <w:tc>
          <w:tcPr>
            <w:tcW w:type="dxa" w:w="1800"/>
            <w:tcMar>
              <w:top w:w="80" w:type="dxa"/>
              <w:start w:w="120" w:type="dxa"/>
              <w:bottom w:w="80" w:type="dxa"/>
              <w:end w:w="120" w:type="dxa"/>
            </w:tcMar>
            <w:vAlign w:val="top"/>
          </w:tcPr>
          <w:p>
            <w:pPr>
              <w:spacing w:before="0" w:after="0"/>
            </w:pPr>
            <w:r>
              <w:rPr>
                <w:rFonts w:ascii="Calibri" w:hAnsi="Calibri" w:eastAsia="Calibri"/>
                <w:sz w:val="17"/>
              </w:rPr>
              <w:t>Placa</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Digilent Zybo Z7-10</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Integra Zynq-7010, DDR, HDMI y conectores de expansión.</w:t>
            </w:r>
          </w:p>
        </w:tc>
      </w:tr>
      <w:tr>
        <w:trPr>
          <w:cantSplit/>
        </w:trPr>
        <w:tc>
          <w:tcPr>
            <w:tcW w:type="dxa" w:w="1800"/>
            <w:tcMar>
              <w:top w:w="80" w:type="dxa"/>
              <w:start w:w="120" w:type="dxa"/>
              <w:bottom w:w="80" w:type="dxa"/>
              <w:end w:w="120" w:type="dxa"/>
            </w:tcMar>
            <w:vAlign w:val="top"/>
          </w:tcPr>
          <w:p>
            <w:pPr>
              <w:spacing w:before="0" w:after="0"/>
            </w:pPr>
            <w:r>
              <w:rPr>
                <w:rFonts w:ascii="Calibri" w:hAnsi="Calibri" w:eastAsia="Calibri"/>
                <w:sz w:val="17"/>
              </w:rPr>
              <w:t>SoC</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Zynq-7000</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PS ARM Cortex-A9 + PL FPGA en un único dispositivo.</w:t>
            </w:r>
          </w:p>
        </w:tc>
      </w:tr>
      <w:tr>
        <w:trPr>
          <w:cantSplit/>
        </w:trPr>
        <w:tc>
          <w:tcPr>
            <w:tcW w:type="dxa" w:w="1800"/>
            <w:tcMar>
              <w:top w:w="80" w:type="dxa"/>
              <w:start w:w="120" w:type="dxa"/>
              <w:bottom w:w="80" w:type="dxa"/>
              <w:end w:w="120" w:type="dxa"/>
            </w:tcMar>
            <w:vAlign w:val="top"/>
          </w:tcPr>
          <w:p>
            <w:pPr>
              <w:spacing w:before="0" w:after="0"/>
            </w:pPr>
            <w:r>
              <w:rPr>
                <w:rFonts w:ascii="Calibri" w:hAnsi="Calibri" w:eastAsia="Calibri"/>
                <w:sz w:val="17"/>
              </w:rPr>
              <w:t>Herramientas</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Vivado / SDK / Vivado HLS 2019.1</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Diseño RTL y BD, software bare-metal y síntesis desde C++.</w:t>
            </w:r>
          </w:p>
        </w:tc>
      </w:tr>
      <w:tr>
        <w:trPr>
          <w:cantSplit/>
        </w:trPr>
        <w:tc>
          <w:tcPr>
            <w:tcW w:type="dxa" w:w="1800"/>
            <w:tcMar>
              <w:top w:w="80" w:type="dxa"/>
              <w:start w:w="120" w:type="dxa"/>
              <w:bottom w:w="80" w:type="dxa"/>
              <w:end w:w="120" w:type="dxa"/>
            </w:tcMar>
            <w:vAlign w:val="top"/>
          </w:tcPr>
          <w:p>
            <w:pPr>
              <w:spacing w:before="0" w:after="0"/>
            </w:pPr>
            <w:r>
              <w:rPr>
                <w:rFonts w:ascii="Calibri" w:hAnsi="Calibri" w:eastAsia="Calibri"/>
                <w:sz w:val="17"/>
              </w:rPr>
              <w:t>Formato de píxel</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RGB888, 24 bits</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Un píxel por beat AXI4-Stream.</w:t>
            </w:r>
          </w:p>
        </w:tc>
      </w:tr>
      <w:tr>
        <w:trPr>
          <w:cantSplit/>
        </w:trPr>
        <w:tc>
          <w:tcPr>
            <w:tcW w:type="dxa" w:w="1800"/>
            <w:tcMar>
              <w:top w:w="80" w:type="dxa"/>
              <w:start w:w="120" w:type="dxa"/>
              <w:bottom w:w="80" w:type="dxa"/>
              <w:end w:w="120" w:type="dxa"/>
            </w:tcMar>
            <w:vAlign w:val="top"/>
          </w:tcPr>
          <w:p>
            <w:pPr>
              <w:spacing w:before="0" w:after="0"/>
            </w:pPr>
            <w:r>
              <w:rPr>
                <w:rFonts w:ascii="Calibri" w:hAnsi="Calibri" w:eastAsia="Calibri"/>
                <w:sz w:val="17"/>
              </w:rPr>
              <w:t>Transporte</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AXI4-Stream Video</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Flujo de píxeles con handshake y marcas de frame/línea.</w:t>
            </w:r>
          </w:p>
        </w:tc>
      </w:tr>
      <w:tr>
        <w:trPr>
          <w:cantSplit/>
        </w:trPr>
        <w:tc>
          <w:tcPr>
            <w:tcW w:type="dxa" w:w="1800"/>
            <w:tcMar>
              <w:top w:w="80" w:type="dxa"/>
              <w:start w:w="120" w:type="dxa"/>
              <w:bottom w:w="80" w:type="dxa"/>
              <w:end w:w="120" w:type="dxa"/>
            </w:tcMar>
            <w:vAlign w:val="top"/>
          </w:tcPr>
          <w:p>
            <w:pPr>
              <w:spacing w:before="0" w:after="0"/>
            </w:pPr>
            <w:r>
              <w:rPr>
                <w:rFonts w:ascii="Calibri" w:hAnsi="Calibri" w:eastAsia="Calibri"/>
                <w:sz w:val="17"/>
              </w:rPr>
              <w:t>Control</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AXI4-Lite + UART</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Registros mapeados en memoria y consola interactiva.</w:t>
            </w:r>
          </w:p>
        </w:tc>
      </w:tr>
      <w:tr>
        <w:trPr>
          <w:cantSplit/>
        </w:trPr>
        <w:tc>
          <w:tcPr>
            <w:tcW w:type="dxa" w:w="1800"/>
            <w:tcMar>
              <w:top w:w="80" w:type="dxa"/>
              <w:start w:w="120" w:type="dxa"/>
              <w:bottom w:w="80" w:type="dxa"/>
              <w:end w:w="120" w:type="dxa"/>
            </w:tcMar>
            <w:vAlign w:val="top"/>
          </w:tcPr>
          <w:p>
            <w:pPr>
              <w:spacing w:before="0" w:after="0"/>
            </w:pPr>
            <w:r>
              <w:rPr>
                <w:rFonts w:ascii="Calibri" w:hAnsi="Calibri" w:eastAsia="Calibri"/>
                <w:sz w:val="17"/>
              </w:rPr>
              <w:t>Memoria</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DDR3 mediante AXI VDMA</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Desacopla la producción y el consumo de frames.</w:t>
            </w:r>
          </w:p>
        </w:tc>
      </w:tr>
    </w:tbl>
    <w:p>
      <w:pPr>
        <w:spacing w:after="40"/>
      </w:pPr>
    </w:p>
    <w:p>
      <w:pPr>
        <w:pStyle w:val="Heading2"/>
      </w:pPr>
      <w:r>
        <w:t>Qué describe AXI4-Stream Video</w:t>
      </w:r>
    </w:p>
    <w:p>
      <w:r>
        <w:rPr>
          <w:rFonts w:ascii="Calibri" w:hAnsi="Calibri" w:eastAsia="Calibri"/>
          <w:i w:val="0"/>
          <w:sz w:val="22"/>
        </w:rPr>
        <w:t>Cada transferencia ocurre únicamente cuando TVALID y TREADY valen uno en el mismo ciclo. TDATA contiene el píxel RGB. TUSER marca el primer píxel de un frame —Start of Frame o SOF— y TLAST marca el último píxel de cada línea. Estas señales permiten delimitar la imagen activa dentro del flujo, pero no sustituyen a las señales físicas de temporización que necesita un monitor.</w:t>
      </w:r>
    </w:p>
    <w:p>
      <w:r>
        <w:rPr>
          <w:rFonts w:ascii="Calibri" w:hAnsi="Calibri" w:eastAsia="Calibri"/>
          <w:i w:val="0"/>
          <w:sz w:val="22"/>
        </w:rPr>
        <w:t>El VTC genera sincronismos horizontal y vertical, blanking y polaridades. El monitor necesita conocer no solo los píxeles activos, sino el raster completo: porches, pulsos de sincronismo y periodos de borrado. Por eso la cadena incluye tanto información AXI4-Stream como un dominio de temporización de vídeo.</w:t>
      </w:r>
    </w:p>
    <w:p>
      <w:pPr>
        <w:pStyle w:val="Heading2"/>
      </w:pPr>
      <w:r>
        <w:t>Reloj de píxel y reloj HDMI 5×</w:t>
      </w:r>
    </w:p>
    <w:p>
      <w:r>
        <w:rPr>
          <w:rFonts w:ascii="Calibri" w:hAnsi="Calibri" w:eastAsia="Calibri"/>
          <w:i w:val="0"/>
          <w:sz w:val="22"/>
        </w:rPr>
        <w:t>El reloj de píxel viene determinado por el número total de posiciones horizontales y verticales, incluidos porches y sincronismos, multiplicado por los frames por segundo. No se calcula usando solo la zona activa:</w:t>
      </w:r>
    </w:p>
    <w:p>
      <w:pPr>
        <w:spacing w:after="80"/>
        <w:jc w:val="center"/>
      </w:pPr>
      <w:r>
        <w:rPr>
          <w:rFonts w:ascii="Calibri" w:hAnsi="Calibri" w:eastAsia="Calibri"/>
          <w:i/>
          <w:color w:val="4F5B66"/>
          <w:sz w:val="18"/>
        </w:rPr>
        <w:t>Relación básica del reloj de píxel</w:t>
      </w:r>
    </w:p>
    <w:p>
      <w:pPr>
        <w:spacing w:before="60" w:after="160" w:line="252" w:lineRule="auto"/>
        <w:ind w:left="216" w:right="216"/>
        <w:shd w:fill="F7F9FB"/>
        <w:pBdr>
          <w:top w:val="single" w:sz="6" w:space="5" w:color="D9E1E8"/>
          <w:left w:val="single" w:sz="6" w:space="5" w:color="D9E1E8"/>
          <w:bottom w:val="single" w:sz="6" w:space="5" w:color="D9E1E8"/>
          <w:right w:val="single" w:sz="6" w:space="5" w:color="D9E1E8"/>
        </w:pBdr>
      </w:pPr>
      <w:r>
        <w:rPr>
          <w:rFonts w:ascii="Consolas" w:hAnsi="Consolas" w:eastAsia="Consolas"/>
          <w:color w:val="263238"/>
          <w:sz w:val="17"/>
        </w:rPr>
        <w:t>f_pixel = H_total × V_total × fps</w:t>
      </w:r>
    </w:p>
    <w:p>
      <w:r>
        <w:rPr>
          <w:rFonts w:ascii="Calibri" w:hAnsi="Calibri" w:eastAsia="Calibri"/>
          <w:i w:val="0"/>
          <w:sz w:val="22"/>
        </w:rPr>
        <w:t>El transmisor HDMI empleado serializa cada componente mediante TMDS. Cada canal convierte 8 bits de color en un símbolo de 10 bits; con transmisión DDR se envían dos bits por ciclo, por lo que el reloj rápido es cinco veces el reloj de píxel. Para 74,25 MHz de píxel se requiere 371,25 MHz en la ruta 5×.</w:t>
      </w:r>
    </w:p>
    <w:p>
      <w:pPr>
        <w:pStyle w:val="Heading1"/>
      </w:pPr>
      <w:r>
        <w:t>Arquitectura final del sistema</w:t>
      </w:r>
    </w:p>
    <w:p>
      <w:r>
        <w:rPr>
          <w:rFonts w:ascii="Calibri" w:hAnsi="Calibri" w:eastAsia="Calibri"/>
          <w:i w:val="0"/>
          <w:sz w:val="22"/>
        </w:rPr>
        <w:t>La arquitectura separa el plano de datos, que mueve píxeles, del plano de control, que escribe y lee registros. La PL ejecuta el camino de vídeo en paralelo; el PS coordina inicialización, reconfiguración y comandos.</w:t>
      </w:r>
    </w:p>
    <w:p>
      <w:pPr>
        <w:spacing w:after="80"/>
        <w:jc w:val="center"/>
      </w:pPr>
      <w:r>
        <w:rPr>
          <w:rFonts w:ascii="Calibri" w:hAnsi="Calibri" w:eastAsia="Calibri"/>
          <w:i/>
          <w:color w:val="4F5B66"/>
          <w:sz w:val="18"/>
        </w:rPr>
        <w:t>Figura 1. Arquitectura lógica final y separación entre datos y control</w:t>
      </w:r>
    </w:p>
    <w:p>
      <w:pPr>
        <w:spacing w:before="60" w:after="160" w:line="252" w:lineRule="auto"/>
        <w:ind w:left="216" w:right="216"/>
        <w:shd w:fill="F7F9FB"/>
        <w:pBdr>
          <w:top w:val="single" w:sz="6" w:space="5" w:color="D9E1E8"/>
          <w:left w:val="single" w:sz="6" w:space="5" w:color="D9E1E8"/>
          <w:bottom w:val="single" w:sz="6" w:space="5" w:color="D9E1E8"/>
          <w:right w:val="single" w:sz="6" w:space="5" w:color="D9E1E8"/>
        </w:pBdr>
      </w:pPr>
      <w:r>
        <w:t>PLANO DE DATOS (PL)</w:t>
        <w:br/>
        <w:br/>
        <w:t xml:space="preserve"> TPG RTL -------------------------------------+</w:t>
        <w:br/>
        <w:t xml:space="preserve">                                               +--&gt; Selector AXI4-Stream --&gt; VDMA S2MM</w:t>
        <w:br/>
        <w:t xml:space="preserve"> OV7670 --&gt; Captura --&gt; Filtro HLS ------------+                          |</w:t>
        <w:br/>
        <w:t xml:space="preserve">                                                                           v</w:t>
        <w:br/>
        <w:t xml:space="preserve">                                                                      DDR3 (3 frames)</w:t>
        <w:br/>
        <w:t xml:space="preserve">                                                                           |</w:t>
        <w:br/>
        <w:t xml:space="preserve">                                                                           v</w:t>
        <w:br/>
        <w:t xml:space="preserve"> VTC + reloj de píxel --&gt; AXI4-Stream to Video Out &lt;-- Escalador HLS &lt;-- VDMA MM2S</w:t>
        <w:br/>
        <w:t xml:space="preserve">                                      |</w:t>
        <w:br/>
        <w:t xml:space="preserve">                                      +--&gt; HDMI/TMDS RTL propio --&gt; monitor</w:t>
        <w:br/>
        <w:br/>
        <w:t>PLANO DE CONTROL (PS)</w:t>
        <w:br/>
        <w:t xml:space="preserve"> UART --&gt; aplicación bare-metal --&gt; AXI4-Lite --&gt; TPG / selector / filtro / escalador</w:t>
        <w:br/>
        <w:t xml:space="preserve">                                      +--------&gt; VTC / Clock Wizard / VDMA / cámara</w:t>
      </w:r>
    </w:p>
    <w:p>
      <w:pPr>
        <w:pStyle w:val="Heading2"/>
      </w:pPr>
      <w:r>
        <w:t>Dominio de datos</w:t>
      </w:r>
    </w:p>
    <w:p>
      <w:pPr>
        <w:numPr>
          <w:ilvl w:val="0"/>
          <w:numId w:val="10"/>
        </w:numPr>
      </w:pPr>
      <w:r>
        <w:rPr>
          <w:rFonts w:ascii="Calibri" w:hAnsi="Calibri" w:eastAsia="Calibri"/>
          <w:sz w:val="22"/>
        </w:rPr>
        <w:t>El TPG produce vídeo sintético directamente en RGB888.</w:t>
      </w:r>
    </w:p>
    <w:p>
      <w:pPr>
        <w:numPr>
          <w:ilvl w:val="0"/>
          <w:numId w:val="10"/>
        </w:numPr>
      </w:pPr>
      <w:r>
        <w:rPr>
          <w:rFonts w:ascii="Calibri" w:hAnsi="Calibri" w:eastAsia="Calibri"/>
          <w:sz w:val="22"/>
        </w:rPr>
        <w:t>La cámara entrega píxeles a un bloque de captura heredado del proyecto docente.</w:t>
      </w:r>
    </w:p>
    <w:p>
      <w:pPr>
        <w:numPr>
          <w:ilvl w:val="0"/>
          <w:numId w:val="10"/>
        </w:numPr>
      </w:pPr>
      <w:r>
        <w:rPr>
          <w:rFonts w:ascii="Calibri" w:hAnsi="Calibri" w:eastAsia="Calibri"/>
          <w:sz w:val="22"/>
        </w:rPr>
        <w:t>El filtro HLS se coloca solo en la rama de cámara; el TPG mantiene una ruta directa.</w:t>
      </w:r>
    </w:p>
    <w:p>
      <w:pPr>
        <w:numPr>
          <w:ilvl w:val="0"/>
          <w:numId w:val="10"/>
        </w:numPr>
      </w:pPr>
      <w:r>
        <w:rPr>
          <w:rFonts w:ascii="Calibri" w:hAnsi="Calibri" w:eastAsia="Calibri"/>
          <w:sz w:val="22"/>
        </w:rPr>
        <w:t>El selector elige una fuente en una frontera de frame y descarta de forma controlada la no seleccionada.</w:t>
      </w:r>
    </w:p>
    <w:p>
      <w:pPr>
        <w:numPr>
          <w:ilvl w:val="0"/>
          <w:numId w:val="10"/>
        </w:numPr>
      </w:pPr>
      <w:r>
        <w:t>La VDMA escribe el flujo seleccionado en DDR y lee otro buffer para la salida. En cámara, S2MM conserva siempre el frame nativo VGA; el escalado se realiza después de MM2S.</w:t>
      </w:r>
    </w:p>
    <w:p>
      <w:pPr>
        <w:numPr>
          <w:ilvl w:val="0"/>
          <w:numId w:val="10"/>
        </w:numPr>
      </w:pPr>
      <w:r>
        <w:t>La cadena de salida aplica el escalador HLS en bypass, x2 o x3, reconstruye la temporización de video y alimenta el transmisor HDMI/TMDS RTL propio.</w:t>
      </w:r>
    </w:p>
    <w:p>
      <w:pPr>
        <w:pStyle w:val="Heading2"/>
      </w:pPr>
      <w:r>
        <w:t>Dominio de control</w:t>
      </w:r>
    </w:p>
    <w:p>
      <w:pPr>
        <w:numPr>
          <w:ilvl w:val="0"/>
          <w:numId w:val="10"/>
        </w:numPr>
      </w:pPr>
      <w:r>
        <w:rPr>
          <w:rFonts w:ascii="Calibri" w:hAnsi="Calibri" w:eastAsia="Calibri"/>
          <w:sz w:val="22"/>
        </w:rPr>
        <w:t>El PS recibe comandos de texto por UART.</w:t>
      </w:r>
    </w:p>
    <w:p>
      <w:pPr>
        <w:numPr>
          <w:ilvl w:val="0"/>
          <w:numId w:val="10"/>
        </w:numPr>
      </w:pPr>
      <w:r>
        <w:rPr>
          <w:rFonts w:ascii="Calibri" w:hAnsi="Calibri" w:eastAsia="Calibri"/>
          <w:sz w:val="22"/>
        </w:rPr>
        <w:t>La aplicación valida argumentos y traduce cada comando a escrituras AXI4-Lite.</w:t>
      </w:r>
    </w:p>
    <w:p>
      <w:pPr>
        <w:numPr>
          <w:ilvl w:val="0"/>
          <w:numId w:val="10"/>
        </w:numPr>
      </w:pPr>
      <w:r>
        <w:rPr>
          <w:rFonts w:ascii="Calibri" w:hAnsi="Calibri" w:eastAsia="Calibri"/>
          <w:sz w:val="22"/>
        </w:rPr>
        <w:t>Los wrappers convierten registros AXI4-Lite en señales discretas para mantener los cores modulares.</w:t>
      </w:r>
    </w:p>
    <w:p>
      <w:pPr>
        <w:numPr>
          <w:ilvl w:val="0"/>
          <w:numId w:val="10"/>
        </w:numPr>
      </w:pPr>
      <w:r>
        <w:rPr>
          <w:rFonts w:ascii="Calibri" w:hAnsi="Calibri" w:eastAsia="Calibri"/>
          <w:sz w:val="22"/>
        </w:rPr>
        <w:t>Las transiciones complejas —resolución y fuente— se ejecutan mediante secuencias software con polling y timeout.</w:t>
      </w:r>
    </w:p>
    <w:p>
      <w:pPr>
        <w:numPr>
          <w:ilvl w:val="0"/>
          <w:numId w:val="10"/>
        </w:numPr>
      </w:pPr>
      <w:r>
        <w:rPr>
          <w:rFonts w:ascii="Calibri" w:hAnsi="Calibri" w:eastAsia="Calibri"/>
          <w:sz w:val="22"/>
        </w:rPr>
        <w:t>Los registros de estado permiten conocer valores activos y cambios pendientes.</w:t>
      </w:r>
    </w:p>
    <w:p>
      <w:pPr>
        <w:keepLines/>
        <w:spacing w:before="100" w:after="160"/>
        <w:ind w:left="202" w:right="202"/>
        <w:shd w:fill="F3F7FA"/>
        <w:pBdr>
          <w:top w:val="single" w:sz="10" w:space="8" w:color="2E74B5"/>
          <w:left w:val="single" w:sz="10" w:space="8" w:color="2E74B5"/>
          <w:bottom w:val="single" w:sz="10" w:space="8" w:color="2E74B5"/>
          <w:right w:val="single" w:sz="10" w:space="8" w:color="2E74B5"/>
        </w:pBdr>
      </w:pPr>
      <w:r>
        <w:rPr>
          <w:rFonts w:ascii="Calibri" w:hAnsi="Calibri" w:eastAsia="Calibri"/>
          <w:b/>
          <w:color w:val="1F4D78"/>
          <w:sz w:val="22"/>
        </w:rPr>
        <w:t>Principio transversal</w:t>
        <w:br/>
      </w:r>
      <w:r>
        <w:rPr>
          <w:rFonts w:ascii="Calibri" w:hAnsi="Calibri" w:eastAsia="Calibri"/>
          <w:sz w:val="22"/>
        </w:rPr>
        <w:t>Ningún cambio que pueda partir una imagen se aplica a mitad de frame. El TPG, el selector y el filtro mantienen una configuración solicitada y otra activa; el cambio se confirma en una frontera segura marcada por TUSER o por la finalización del frame en curso.</w:t>
      </w:r>
    </w:p>
    <w:p>
      <w:pPr>
        <w:pStyle w:val="Heading1"/>
      </w:pPr>
      <w:r>
        <w:t>Metodología de desarrollo y reproducibilidad</w:t>
      </w:r>
    </w:p>
    <w:p>
      <w:pPr>
        <w:pStyle w:val="Heading2"/>
      </w:pPr>
      <w:r>
        <w:t>Desarrollo incremental</w:t>
      </w:r>
    </w:p>
    <w:p>
      <w:r>
        <w:rPr>
          <w:rFonts w:ascii="Calibri" w:hAnsi="Calibri" w:eastAsia="Calibri"/>
          <w:i w:val="0"/>
          <w:sz w:val="22"/>
        </w:rPr>
        <w:t>Cada funcionalidad se aisló en una rama feature, se verificó primero por simulación y después sobre placa, y solo entonces se integró en develop. Main se reservó para hitos estables. Este esquema permitió experimentar con el Clocking Wizard, la cámara y HLS sin perder una versión demostrable.</w:t>
      </w:r>
    </w:p>
    <w:p>
      <w:pPr>
        <w:pStyle w:val="Heading2"/>
      </w:pPr>
      <w:r>
        <w:t>Qué se versiona</w:t>
      </w:r>
    </w:p>
    <w:p>
      <w:pPr>
        <w:numPr>
          <w:ilvl w:val="0"/>
          <w:numId w:val="10"/>
        </w:numPr>
      </w:pPr>
      <w:r>
        <w:rPr>
          <w:rFonts w:ascii="Calibri" w:hAnsi="Calibri" w:eastAsia="Calibri"/>
          <w:sz w:val="22"/>
        </w:rPr>
        <w:t>Fuentes RTL, testbenches, código HLS, código C de la aplicación y documentación.</w:t>
      </w:r>
    </w:p>
    <w:p>
      <w:pPr>
        <w:numPr>
          <w:ilvl w:val="0"/>
          <w:numId w:val="10"/>
        </w:numPr>
      </w:pPr>
      <w:r>
        <w:t>IP HLS exportados en vivado/ip/video_filter_1.0 y vivado/ip/video_scaler_1.0; fuentes RTL propias en rtl/hdmi_tx, rtl/video_filter y rtl/video_scaler.</w:t>
      </w:r>
    </w:p>
    <w:p>
      <w:pPr>
        <w:numPr>
          <w:ilvl w:val="0"/>
          <w:numId w:val="10"/>
        </w:numPr>
      </w:pPr>
      <w:r>
        <w:rPr>
          <w:rFonts w:ascii="Calibri" w:hAnsi="Calibri" w:eastAsia="Calibri"/>
          <w:sz w:val="22"/>
        </w:rPr>
        <w:t>Script canónico vivado/scripts/create_project.tcl para reconstruir el proyecto.</w:t>
      </w:r>
    </w:p>
    <w:p>
      <w:pPr>
        <w:numPr>
          <w:ilvl w:val="0"/>
          <w:numId w:val="10"/>
        </w:numPr>
      </w:pPr>
      <w:r>
        <w:rPr>
          <w:rFonts w:ascii="Calibri" w:hAnsi="Calibri" w:eastAsia="Calibri"/>
          <w:sz w:val="22"/>
        </w:rPr>
        <w:t>No se versionan los directorios generados de Vivado/SDK/HLS dentro de work/.</w:t>
      </w:r>
    </w:p>
    <w:p>
      <w:pPr>
        <w:pStyle w:val="Heading2"/>
      </w:pPr>
      <w:r>
        <w:t>Reconstrucción por Tcl</w:t>
      </w:r>
    </w:p>
    <w:p>
      <w:r>
        <w:rPr>
          <w:rFonts w:ascii="Calibri" w:hAnsi="Calibri" w:eastAsia="Calibri"/>
          <w:i w:val="0"/>
          <w:sz w:val="22"/>
        </w:rPr>
        <w:t>El primer Tcl generado por Write Project to Tcl contenía dependencias de rutas externas y absolutas. Los archivos necesarios se copiaron al repositorio y el script se adaptó a rutas relativas. La prueba de aceptación consiste en ejecutar el Tcl, abrir el proyecto reconstruido, validar el Block Design y borrar después el proyecto temporal.</w:t>
      </w:r>
    </w:p>
    <w:p>
      <w:r>
        <w:rPr>
          <w:rFonts w:ascii="Calibri" w:hAnsi="Calibri" w:eastAsia="Calibri"/>
          <w:i w:val="0"/>
          <w:sz w:val="22"/>
        </w:rPr>
        <w:t>El Tcl no es el proyecto ejecutable en sí: es una receta reproducible que crea un proyecto nuevo, registra fuentes e IP, recrea el Block Design y configura runs. El directorio work/ sigue siendo desechable.</w:t>
      </w:r>
    </w:p>
    <w:p>
      <w:pPr>
        <w:pStyle w:val="Heading2"/>
      </w:pPr>
      <w:r>
        <w:t>Incidencias de entorno relevantes</w:t>
      </w:r>
    </w:p>
    <w:p>
      <w:pPr>
        <w:numPr>
          <w:ilvl w:val="0"/>
          <w:numId w:val="10"/>
        </w:numPr>
      </w:pPr>
      <w:r>
        <w:rPr>
          <w:rFonts w:ascii="Calibri" w:hAnsi="Calibri" w:eastAsia="Calibri"/>
          <w:sz w:val="22"/>
        </w:rPr>
        <w:t>Si no están instalados los board files de Digilent, Vivado puede no encontrar digilentinc.com:zybo-z7-10:part0:1.0. El part xc7z010clg400-1 sigue siendo válido, pero se pierde la automatización asociada a la placa.</w:t>
      </w:r>
    </w:p>
    <w:p>
      <w:pPr>
        <w:numPr>
          <w:ilvl w:val="0"/>
          <w:numId w:val="10"/>
        </w:numPr>
      </w:pPr>
      <w:r>
        <w:rPr>
          <w:rFonts w:ascii="Calibri" w:hAnsi="Calibri" w:eastAsia="Calibri"/>
          <w:sz w:val="22"/>
        </w:rPr>
        <w:t>Vivado 2019.1 advierte sobre rutas largas en Windows. Conviene usar una ruta corta o subst si aparecen fallos de IP o ficheros no encontrados.</w:t>
      </w:r>
    </w:p>
    <w:p>
      <w:pPr>
        <w:numPr>
          <w:ilvl w:val="0"/>
          <w:numId w:val="10"/>
        </w:numPr>
      </w:pPr>
      <w:r>
        <w:rPr>
          <w:rFonts w:ascii="Calibri" w:hAnsi="Calibri" w:eastAsia="Calibri"/>
          <w:sz w:val="22"/>
        </w:rPr>
        <w:t>En la consola Tcl de Vivado se usa source para ejecutar un Tcl. El comando vivado -mode batch pertenece a una consola del sistema, no a la Tcl Console interna.</w:t>
      </w:r>
    </w:p>
    <w:p>
      <w:pPr>
        <w:numPr>
          <w:ilvl w:val="0"/>
          <w:numId w:val="10"/>
        </w:numPr>
      </w:pPr>
      <w:r>
        <w:rPr>
          <w:rFonts w:ascii="Calibri" w:hAnsi="Calibri" w:eastAsia="Calibri"/>
          <w:sz w:val="22"/>
        </w:rPr>
        <w:t>La sintaxis &amp; delante de un ejecutable es propia de PowerShell; copiada a cmd.exe produce un error de sintaxis.</w:t>
      </w:r>
    </w:p>
    <w:p>
      <w:pPr>
        <w:pStyle w:val="Heading1"/>
      </w:pPr>
      <w:r>
        <w:t>Generador de patrones de prueba</w:t>
      </w:r>
    </w:p>
    <w:p>
      <w:pPr>
        <w:pStyle w:val="Heading2"/>
      </w:pPr>
      <w:r>
        <w:t>Arquitectura interna</w:t>
      </w:r>
    </w:p>
    <w:p>
      <w:r>
        <w:rPr>
          <w:rFonts w:ascii="Calibri" w:hAnsi="Calibri" w:eastAsia="Calibri"/>
          <w:i w:val="0"/>
          <w:sz w:val="22"/>
        </w:rPr>
        <w:t>El TPG se divide en tpg_core.v y tpg_axis_wrapper.v. El core conoce coordenadas, patrón, color, fase temporal, enable y sincronización de frame; el wrapper adapta la salida a AXI4-Stream e incorpora el esclavo AXI4-Lite. Esta separación permite probar la generación de píxeles sin depender del bus de control.</w:t>
      </w:r>
    </w:p>
    <w:p>
      <w:pPr>
        <w:pStyle w:val="Heading2"/>
      </w:pPr>
      <w:r>
        <w:t>Patrones implementados</w:t>
      </w:r>
    </w:p>
    <w:tbl>
      <w:tblPr>
        <w:tblStyle w:val="TableGrid"/>
        <w:tblW w:type="dxa" w:w="9360"/>
        <w:tblLayout w:type="fixed"/>
        <w:tblLook w:firstColumn="1" w:firstRow="1" w:lastColumn="0" w:lastRow="0" w:noHBand="0" w:noVBand="1" w:val="04A0"/>
        <w:tblInd w:w="120" w:type="dxa"/>
      </w:tblPr>
      <w:tblGrid>
        <w:gridCol w:w="900"/>
        <w:gridCol w:w="2200"/>
        <w:gridCol w:w="6260"/>
      </w:tblGrid>
      <w:tr>
        <w:trPr>
          <w:tblHeader w:val="true"/>
          <w:cantSplit/>
        </w:trPr>
        <w:tc>
          <w:tcPr>
            <w:tcW w:type="dxa" w:w="9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Código</w:t>
            </w:r>
          </w:p>
        </w:tc>
        <w:tc>
          <w:tcPr>
            <w:tcW w:type="dxa" w:w="22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Patrón</w:t>
            </w:r>
          </w:p>
        </w:tc>
        <w:tc>
          <w:tcPr>
            <w:tcW w:type="dxa" w:w="626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Implementación</w:t>
            </w:r>
          </w:p>
        </w:tc>
      </w:tr>
      <w:tr>
        <w:trPr>
          <w:cantSplit/>
        </w:trPr>
        <w:tc>
          <w:tcPr>
            <w:tcW w:type="dxa" w:w="900"/>
            <w:tcMar>
              <w:top w:w="80" w:type="dxa"/>
              <w:start w:w="120" w:type="dxa"/>
              <w:bottom w:w="80" w:type="dxa"/>
              <w:end w:w="120" w:type="dxa"/>
            </w:tcMar>
            <w:vAlign w:val="top"/>
          </w:tcPr>
          <w:p>
            <w:pPr>
              <w:spacing w:before="0" w:after="0"/>
            </w:pPr>
            <w:r>
              <w:rPr>
                <w:rFonts w:ascii="Calibri" w:hAnsi="Calibri" w:eastAsia="Calibri"/>
                <w:sz w:val="17"/>
              </w:rPr>
              <w:t>0</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Negro</w:t>
            </w:r>
          </w:p>
        </w:tc>
        <w:tc>
          <w:tcPr>
            <w:tcW w:type="dxa" w:w="6260"/>
            <w:tcMar>
              <w:top w:w="80" w:type="dxa"/>
              <w:start w:w="120" w:type="dxa"/>
              <w:bottom w:w="80" w:type="dxa"/>
              <w:end w:w="120" w:type="dxa"/>
            </w:tcMar>
            <w:vAlign w:val="top"/>
          </w:tcPr>
          <w:p>
            <w:pPr>
              <w:spacing w:before="0" w:after="0"/>
            </w:pPr>
            <w:r>
              <w:rPr>
                <w:rFonts w:ascii="Calibri" w:hAnsi="Calibri" w:eastAsia="Calibri"/>
                <w:sz w:val="17"/>
              </w:rPr>
              <w:t>RGB = 0.</w:t>
            </w:r>
          </w:p>
        </w:tc>
      </w:tr>
      <w:tr>
        <w:trPr>
          <w:cantSplit/>
        </w:trPr>
        <w:tc>
          <w:tcPr>
            <w:tcW w:type="dxa" w:w="900"/>
            <w:tcMar>
              <w:top w:w="80" w:type="dxa"/>
              <w:start w:w="120" w:type="dxa"/>
              <w:bottom w:w="80" w:type="dxa"/>
              <w:end w:w="120" w:type="dxa"/>
            </w:tcMar>
            <w:vAlign w:val="top"/>
          </w:tcPr>
          <w:p>
            <w:pPr>
              <w:spacing w:before="0" w:after="0"/>
            </w:pPr>
            <w:r>
              <w:rPr>
                <w:rFonts w:ascii="Calibri" w:hAnsi="Calibri" w:eastAsia="Calibri"/>
                <w:sz w:val="17"/>
              </w:rPr>
              <w:t>1</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Color sólido</w:t>
            </w:r>
          </w:p>
        </w:tc>
        <w:tc>
          <w:tcPr>
            <w:tcW w:type="dxa" w:w="6260"/>
            <w:tcMar>
              <w:top w:w="80" w:type="dxa"/>
              <w:start w:w="120" w:type="dxa"/>
              <w:bottom w:w="80" w:type="dxa"/>
              <w:end w:w="120" w:type="dxa"/>
            </w:tcMar>
            <w:vAlign w:val="top"/>
          </w:tcPr>
          <w:p>
            <w:pPr>
              <w:spacing w:before="0" w:after="0"/>
            </w:pPr>
            <w:r>
              <w:rPr>
                <w:rFonts w:ascii="Calibri" w:hAnsi="Calibri" w:eastAsia="Calibri"/>
                <w:sz w:val="17"/>
              </w:rPr>
              <w:t>Valor RGB programable desde software.</w:t>
            </w:r>
          </w:p>
        </w:tc>
      </w:tr>
      <w:tr>
        <w:trPr>
          <w:cantSplit/>
        </w:trPr>
        <w:tc>
          <w:tcPr>
            <w:tcW w:type="dxa" w:w="900"/>
            <w:tcMar>
              <w:top w:w="80" w:type="dxa"/>
              <w:start w:w="120" w:type="dxa"/>
              <w:bottom w:w="80" w:type="dxa"/>
              <w:end w:w="120" w:type="dxa"/>
            </w:tcMar>
            <w:vAlign w:val="top"/>
          </w:tcPr>
          <w:p>
            <w:pPr>
              <w:spacing w:before="0" w:after="0"/>
            </w:pPr>
            <w:r>
              <w:rPr>
                <w:rFonts w:ascii="Calibri" w:hAnsi="Calibri" w:eastAsia="Calibri"/>
                <w:sz w:val="17"/>
              </w:rPr>
              <w:t>2</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Barras verticales</w:t>
            </w:r>
          </w:p>
        </w:tc>
        <w:tc>
          <w:tcPr>
            <w:tcW w:type="dxa" w:w="6260"/>
            <w:tcMar>
              <w:top w:w="80" w:type="dxa"/>
              <w:start w:w="120" w:type="dxa"/>
              <w:bottom w:w="80" w:type="dxa"/>
              <w:end w:w="120" w:type="dxa"/>
            </w:tcMar>
            <w:vAlign w:val="top"/>
          </w:tcPr>
          <w:p>
            <w:pPr>
              <w:spacing w:before="0" w:after="0"/>
            </w:pPr>
            <w:r>
              <w:rPr>
                <w:rFonts w:ascii="Calibri" w:hAnsi="Calibri" w:eastAsia="Calibri"/>
                <w:sz w:val="17"/>
              </w:rPr>
              <w:t>Ocho regiones horizontales; el color depende de la coordenada X.</w:t>
            </w:r>
          </w:p>
        </w:tc>
      </w:tr>
      <w:tr>
        <w:trPr>
          <w:cantSplit/>
        </w:trPr>
        <w:tc>
          <w:tcPr>
            <w:tcW w:type="dxa" w:w="900"/>
            <w:tcMar>
              <w:top w:w="80" w:type="dxa"/>
              <w:start w:w="120" w:type="dxa"/>
              <w:bottom w:w="80" w:type="dxa"/>
              <w:end w:w="120" w:type="dxa"/>
            </w:tcMar>
            <w:vAlign w:val="top"/>
          </w:tcPr>
          <w:p>
            <w:pPr>
              <w:spacing w:before="0" w:after="0"/>
            </w:pPr>
            <w:r>
              <w:rPr>
                <w:rFonts w:ascii="Calibri" w:hAnsi="Calibri" w:eastAsia="Calibri"/>
                <w:sz w:val="17"/>
              </w:rPr>
              <w:t>3</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Rampa horizontal</w:t>
            </w:r>
          </w:p>
        </w:tc>
        <w:tc>
          <w:tcPr>
            <w:tcW w:type="dxa" w:w="6260"/>
            <w:tcMar>
              <w:top w:w="80" w:type="dxa"/>
              <w:start w:w="120" w:type="dxa"/>
              <w:bottom w:w="80" w:type="dxa"/>
              <w:end w:w="120" w:type="dxa"/>
            </w:tcMar>
            <w:vAlign w:val="top"/>
          </w:tcPr>
          <w:p>
            <w:pPr>
              <w:spacing w:before="0" w:after="0"/>
            </w:pPr>
            <w:r>
              <w:rPr>
                <w:rFonts w:ascii="Calibri" w:hAnsi="Calibri" w:eastAsia="Calibri"/>
                <w:sz w:val="17"/>
              </w:rPr>
              <w:t>Nivel periódico derivado de X.</w:t>
            </w:r>
          </w:p>
        </w:tc>
      </w:tr>
      <w:tr>
        <w:trPr>
          <w:cantSplit/>
        </w:trPr>
        <w:tc>
          <w:tcPr>
            <w:tcW w:type="dxa" w:w="900"/>
            <w:tcMar>
              <w:top w:w="80" w:type="dxa"/>
              <w:start w:w="120" w:type="dxa"/>
              <w:bottom w:w="80" w:type="dxa"/>
              <w:end w:w="120" w:type="dxa"/>
            </w:tcMar>
            <w:vAlign w:val="top"/>
          </w:tcPr>
          <w:p>
            <w:pPr>
              <w:spacing w:before="0" w:after="0"/>
            </w:pPr>
            <w:r>
              <w:rPr>
                <w:rFonts w:ascii="Calibri" w:hAnsi="Calibri" w:eastAsia="Calibri"/>
                <w:sz w:val="17"/>
              </w:rPr>
              <w:t>4</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Rampa vertical</w:t>
            </w:r>
          </w:p>
        </w:tc>
        <w:tc>
          <w:tcPr>
            <w:tcW w:type="dxa" w:w="6260"/>
            <w:tcMar>
              <w:top w:w="80" w:type="dxa"/>
              <w:start w:w="120" w:type="dxa"/>
              <w:bottom w:w="80" w:type="dxa"/>
              <w:end w:w="120" w:type="dxa"/>
            </w:tcMar>
            <w:vAlign w:val="top"/>
          </w:tcPr>
          <w:p>
            <w:pPr>
              <w:spacing w:before="0" w:after="0"/>
            </w:pPr>
            <w:r>
              <w:rPr>
                <w:rFonts w:ascii="Calibri" w:hAnsi="Calibri" w:eastAsia="Calibri"/>
                <w:sz w:val="17"/>
              </w:rPr>
              <w:t>Nivel periódico derivado de Y.</w:t>
            </w:r>
          </w:p>
        </w:tc>
      </w:tr>
      <w:tr>
        <w:trPr>
          <w:cantSplit/>
        </w:trPr>
        <w:tc>
          <w:tcPr>
            <w:tcW w:type="dxa" w:w="900"/>
            <w:tcMar>
              <w:top w:w="80" w:type="dxa"/>
              <w:start w:w="120" w:type="dxa"/>
              <w:bottom w:w="80" w:type="dxa"/>
              <w:end w:w="120" w:type="dxa"/>
            </w:tcMar>
            <w:vAlign w:val="top"/>
          </w:tcPr>
          <w:p>
            <w:pPr>
              <w:spacing w:before="0" w:after="0"/>
            </w:pPr>
            <w:r>
              <w:rPr>
                <w:rFonts w:ascii="Calibri" w:hAnsi="Calibri" w:eastAsia="Calibri"/>
                <w:sz w:val="17"/>
              </w:rPr>
              <w:t>5</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Damero</w:t>
            </w:r>
          </w:p>
        </w:tc>
        <w:tc>
          <w:tcPr>
            <w:tcW w:type="dxa" w:w="6260"/>
            <w:tcMar>
              <w:top w:w="80" w:type="dxa"/>
              <w:start w:w="120" w:type="dxa"/>
              <w:bottom w:w="80" w:type="dxa"/>
              <w:end w:w="120" w:type="dxa"/>
            </w:tcMar>
            <w:vAlign w:val="top"/>
          </w:tcPr>
          <w:p>
            <w:pPr>
              <w:spacing w:before="0" w:after="0"/>
            </w:pPr>
            <w:r>
              <w:rPr>
                <w:rFonts w:ascii="Calibri" w:hAnsi="Calibri" w:eastAsia="Calibri"/>
                <w:sz w:val="17"/>
              </w:rPr>
              <w:t>Celdas 32×32; paridad mediante XOR de los índices de fila y columna.</w:t>
            </w:r>
          </w:p>
        </w:tc>
      </w:tr>
      <w:tr>
        <w:trPr>
          <w:cantSplit/>
        </w:trPr>
        <w:tc>
          <w:tcPr>
            <w:tcW w:type="dxa" w:w="900"/>
            <w:tcMar>
              <w:top w:w="80" w:type="dxa"/>
              <w:start w:w="120" w:type="dxa"/>
              <w:bottom w:w="80" w:type="dxa"/>
              <w:end w:w="120" w:type="dxa"/>
            </w:tcMar>
            <w:vAlign w:val="top"/>
          </w:tcPr>
          <w:p>
            <w:pPr>
              <w:spacing w:before="0" w:after="0"/>
            </w:pPr>
            <w:r>
              <w:rPr>
                <w:rFonts w:ascii="Calibri" w:hAnsi="Calibri" w:eastAsia="Calibri"/>
                <w:sz w:val="17"/>
              </w:rPr>
              <w:t>6</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Rejilla</w:t>
            </w:r>
          </w:p>
        </w:tc>
        <w:tc>
          <w:tcPr>
            <w:tcW w:type="dxa" w:w="6260"/>
            <w:tcMar>
              <w:top w:w="80" w:type="dxa"/>
              <w:start w:w="120" w:type="dxa"/>
              <w:bottom w:w="80" w:type="dxa"/>
              <w:end w:w="120" w:type="dxa"/>
            </w:tcMar>
            <w:vAlign w:val="top"/>
          </w:tcPr>
          <w:p>
            <w:pPr>
              <w:spacing w:before="0" w:after="0"/>
            </w:pPr>
            <w:r>
              <w:rPr>
                <w:rFonts w:ascii="Calibri" w:hAnsi="Calibri" w:eastAsia="Calibri"/>
                <w:sz w:val="17"/>
              </w:rPr>
              <w:t>Líneas cada 32 píxeles usando bits bajos de las coordenadas.</w:t>
            </w:r>
          </w:p>
        </w:tc>
      </w:tr>
      <w:tr>
        <w:trPr>
          <w:cantSplit/>
        </w:trPr>
        <w:tc>
          <w:tcPr>
            <w:tcW w:type="dxa" w:w="900"/>
            <w:tcMar>
              <w:top w:w="80" w:type="dxa"/>
              <w:start w:w="120" w:type="dxa"/>
              <w:bottom w:w="80" w:type="dxa"/>
              <w:end w:w="120" w:type="dxa"/>
            </w:tcMar>
            <w:vAlign w:val="top"/>
          </w:tcPr>
          <w:p>
            <w:pPr>
              <w:spacing w:before="0" w:after="0"/>
            </w:pPr>
            <w:r>
              <w:rPr>
                <w:rFonts w:ascii="Calibri" w:hAnsi="Calibri" w:eastAsia="Calibri"/>
                <w:sz w:val="17"/>
              </w:rPr>
              <w:t>7</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Rampa temporal</w:t>
            </w:r>
          </w:p>
        </w:tc>
        <w:tc>
          <w:tcPr>
            <w:tcW w:type="dxa" w:w="6260"/>
            <w:tcMar>
              <w:top w:w="80" w:type="dxa"/>
              <w:start w:w="120" w:type="dxa"/>
              <w:bottom w:w="80" w:type="dxa"/>
              <w:end w:w="120" w:type="dxa"/>
            </w:tcMar>
            <w:vAlign w:val="top"/>
          </w:tcPr>
          <w:p>
            <w:pPr>
              <w:spacing w:before="0" w:after="0"/>
            </w:pPr>
            <w:r>
              <w:rPr>
                <w:rFonts w:ascii="Calibri" w:hAnsi="Calibri" w:eastAsia="Calibri"/>
                <w:sz w:val="17"/>
              </w:rPr>
              <w:t>La intensidad cambia por frame según temporal_step.</w:t>
            </w:r>
          </w:p>
        </w:tc>
      </w:tr>
    </w:tbl>
    <w:p>
      <w:pPr>
        <w:spacing w:after="40"/>
      </w:pPr>
    </w:p>
    <w:p>
      <w:pPr>
        <w:pStyle w:val="Heading2"/>
      </w:pPr>
      <w:r>
        <w:t>Temporización y handshake</w:t>
      </w:r>
    </w:p>
    <w:p>
      <w:r>
        <w:rPr>
          <w:rFonts w:ascii="Calibri" w:hAnsi="Calibri" w:eastAsia="Calibri"/>
          <w:i w:val="0"/>
          <w:sz w:val="22"/>
        </w:rPr>
        <w:t>Las coordenadas solo avanzan cuando se completa un handshake AXI4-Stream. El primer píxel del frame lleva TUSER y el último píxel de cada línea lleva TLAST. Si TREADY baja, el píxel, sus marcas y las coordenadas permanecen estables.</w:t>
      </w:r>
    </w:p>
    <w:p>
      <w:r>
        <w:rPr>
          <w:rFonts w:ascii="Calibri" w:hAnsi="Calibri" w:eastAsia="Calibri"/>
          <w:i w:val="0"/>
          <w:sz w:val="22"/>
        </w:rPr>
        <w:t>Una corrección temprana fue alinear TDATA, TUSER y TLAST con el píxel actual y no con las coordenadas ya incrementadas. Este error de un píxel era funcionalmente sutil y justificó probar explícitamente las esquinas, finales de línea y comienzo de frame.</w:t>
      </w:r>
    </w:p>
    <w:p>
      <w:pPr>
        <w:pStyle w:val="Heading2"/>
      </w:pPr>
      <w:r>
        <w:t>Sincronización con la salida</w:t>
      </w:r>
    </w:p>
    <w:p>
      <w:r>
        <w:rPr>
          <w:rFonts w:ascii="Calibri" w:hAnsi="Calibri" w:eastAsia="Calibri"/>
          <w:i w:val="0"/>
          <w:sz w:val="22"/>
        </w:rPr>
        <w:t>El TPG puede funcionar a un reloj interno mucho más alto que el reloj de píxel. La VDMA y el handshake evitan perder datos dentro de un frame, pero no impiden que el generador produzca frames más rápido de lo necesario. Para ligar la cadencia al sistema de salida, fsync_out del VTC se sincroniza al dominio del TPG mediante dos biestables marcados ASYNC_REG y se detecta su flanco con un registro de valor previo. El frame_tick resultante autoriza el inicio de un frame nuevo.</w:t>
      </w:r>
    </w:p>
    <w:p>
      <w:r>
        <w:rPr>
          <w:rFonts w:ascii="Calibri" w:hAnsi="Calibri" w:eastAsia="Calibri"/>
          <w:i w:val="0"/>
          <w:sz w:val="22"/>
        </w:rPr>
        <w:t>El TPG entra en busy mientras emite un frame. Si enable baja durante ese período, termina el frame y después se detiene. Al volver a habilitarlo inicia una secuencia nueva; la rampa temporal reinicia su fase, comportamiento que fue comprobado en placa.</w:t>
      </w:r>
    </w:p>
    <w:p>
      <w:pPr>
        <w:pStyle w:val="Heading2"/>
      </w:pPr>
      <w:r>
        <w:t>Configuración segura</w:t>
      </w:r>
    </w:p>
    <w:p>
      <w:r>
        <w:rPr>
          <w:rFonts w:ascii="Calibri" w:hAnsi="Calibri" w:eastAsia="Calibri"/>
          <w:i w:val="0"/>
          <w:sz w:val="22"/>
        </w:rPr>
        <w:t>Pattern, solid color, temporal step, active width y active height tienen un valor solicitado y otro activo. Las escrituras actualizan la configuración solicitada. El core copia esos valores a la configuración activa solo al comenzar un frame; así una imagen nunca combina dos patrones o dos tamaños.</w:t>
      </w:r>
    </w:p>
    <w:p>
      <w:r>
        <w:rPr>
          <w:rFonts w:ascii="Calibri" w:hAnsi="Calibri" w:eastAsia="Calibri"/>
          <w:i w:val="0"/>
          <w:sz w:val="22"/>
        </w:rPr>
        <w:t>Enable se mantiene conceptualmente separado: es una orden inmediata de funcionamiento, pero el core conserva la política de terminar el frame actual. Busy depende del estado de ejecución; frame_done es un pulso específico para que el wrapper o el testbench conozcan el cierre del frame; frame_phase expone la fase de la rampa temporal.</w:t>
      </w:r>
    </w:p>
    <w:p>
      <w:pPr>
        <w:pStyle w:val="Heading1"/>
      </w:pPr>
      <w:r>
        <w:t>Memoria de vídeo y salida HDMI</w:t>
      </w:r>
    </w:p>
    <w:p>
      <w:pPr>
        <w:pStyle w:val="Heading2"/>
      </w:pPr>
      <w:r>
        <w:t>Papel de la VDMA</w:t>
      </w:r>
    </w:p>
    <w:p>
      <w:r>
        <w:rPr>
          <w:rFonts w:ascii="Calibri" w:hAnsi="Calibri" w:eastAsia="Calibri"/>
          <w:i w:val="0"/>
          <w:sz w:val="22"/>
        </w:rPr>
        <w:t>La AXI VDMA tiene dos canales. S2MM convierte el flujo seleccionado en escrituras a DDR. MM2S lee un frame de DDR y genera el flujo que consume la salida de vídeo. El acceso físico a la DDR se realiza desde la PL a través de un puerto AXI de alto rendimiento del PS; el controlador DDR del PS aporta la interfaz de memoria, pero la aplicación debe configurar direcciones, stride, tamaño y canales de la VDMA.</w:t>
      </w:r>
    </w:p>
    <w:p>
      <w:pPr>
        <w:pStyle w:val="Heading2"/>
      </w:pPr>
      <w:r>
        <w:t>Triple buffering</w:t>
      </w:r>
    </w:p>
    <w:tbl>
      <w:tblPr>
        <w:tblStyle w:val="TableGrid"/>
        <w:tblW w:type="dxa" w:w="9360"/>
        <w:tblLayout w:type="fixed"/>
        <w:tblLook w:firstColumn="1" w:firstRow="1" w:lastColumn="0" w:lastRow="0" w:noHBand="0" w:noVBand="1" w:val="04A0"/>
        <w:tblInd w:w="120" w:type="dxa"/>
      </w:tblPr>
      <w:tblGrid>
        <w:gridCol w:w="1200"/>
        <w:gridCol w:w="2500"/>
        <w:gridCol w:w="5660"/>
      </w:tblGrid>
      <w:tr>
        <w:trPr>
          <w:tblHeader w:val="true"/>
          <w:cantSplit/>
        </w:trPr>
        <w:tc>
          <w:tcPr>
            <w:tcW w:type="dxa" w:w="1200"/>
            <w:tcMar>
              <w:top w:w="80" w:type="dxa"/>
              <w:start w:w="120" w:type="dxa"/>
              <w:bottom w:w="80" w:type="dxa"/>
              <w:end w:w="120" w:type="dxa"/>
            </w:tcMar>
            <w:shd w:fill="E8EEF5"/>
            <w:vAlign w:val="center"/>
          </w:tcPr>
          <w:p>
            <w:pPr>
              <w:spacing w:before="0" w:after="0"/>
            </w:pPr>
            <w:r>
              <w:rPr>
                <w:rFonts w:ascii="Calibri" w:hAnsi="Calibri" w:eastAsia="Calibri"/>
                <w:b/>
                <w:color w:val="1F4D78"/>
                <w:sz w:val="18"/>
              </w:rPr>
              <w:t>Buffer</w:t>
            </w:r>
          </w:p>
        </w:tc>
        <w:tc>
          <w:tcPr>
            <w:tcW w:type="dxa" w:w="2500"/>
            <w:tcMar>
              <w:top w:w="80" w:type="dxa"/>
              <w:start w:w="120" w:type="dxa"/>
              <w:bottom w:w="80" w:type="dxa"/>
              <w:end w:w="120" w:type="dxa"/>
            </w:tcMar>
            <w:shd w:fill="E8EEF5"/>
            <w:vAlign w:val="center"/>
          </w:tcPr>
          <w:p>
            <w:pPr>
              <w:spacing w:before="0" w:after="0"/>
            </w:pPr>
            <w:r>
              <w:rPr>
                <w:rFonts w:ascii="Calibri" w:hAnsi="Calibri" w:eastAsia="Calibri"/>
                <w:b/>
                <w:color w:val="1F4D78"/>
                <w:sz w:val="18"/>
              </w:rPr>
              <w:t>Dirección base</w:t>
            </w:r>
          </w:p>
        </w:tc>
        <w:tc>
          <w:tcPr>
            <w:tcW w:type="dxa" w:w="5660"/>
            <w:tcMar>
              <w:top w:w="80" w:type="dxa"/>
              <w:start w:w="120" w:type="dxa"/>
              <w:bottom w:w="80" w:type="dxa"/>
              <w:end w:w="120" w:type="dxa"/>
            </w:tcMar>
            <w:shd w:fill="E8EEF5"/>
            <w:vAlign w:val="center"/>
          </w:tcPr>
          <w:p>
            <w:pPr>
              <w:spacing w:before="0" w:after="0"/>
            </w:pPr>
            <w:r>
              <w:rPr>
                <w:rFonts w:ascii="Calibri" w:hAnsi="Calibri" w:eastAsia="Calibri"/>
                <w:b/>
                <w:color w:val="1F4D78"/>
                <w:sz w:val="18"/>
              </w:rPr>
              <w:t>Reserva</w:t>
            </w:r>
          </w:p>
        </w:tc>
      </w:tr>
      <w:tr>
        <w:trPr>
          <w:cantSplit/>
        </w:trPr>
        <w:tc>
          <w:tcPr>
            <w:tcW w:type="dxa" w:w="1200"/>
            <w:tcMar>
              <w:top w:w="80" w:type="dxa"/>
              <w:start w:w="120" w:type="dxa"/>
              <w:bottom w:w="80" w:type="dxa"/>
              <w:end w:w="120" w:type="dxa"/>
            </w:tcMar>
            <w:vAlign w:val="top"/>
          </w:tcPr>
          <w:p>
            <w:pPr>
              <w:spacing w:before="0" w:after="0"/>
            </w:pPr>
            <w:r>
              <w:rPr>
                <w:rFonts w:ascii="Calibri" w:hAnsi="Calibri" w:eastAsia="Calibri"/>
                <w:sz w:val="18"/>
              </w:rPr>
              <w:t>0</w:t>
            </w:r>
          </w:p>
        </w:tc>
        <w:tc>
          <w:tcPr>
            <w:tcW w:type="dxa" w:w="2500"/>
            <w:tcMar>
              <w:top w:w="80" w:type="dxa"/>
              <w:start w:w="120" w:type="dxa"/>
              <w:bottom w:w="80" w:type="dxa"/>
              <w:end w:w="120" w:type="dxa"/>
            </w:tcMar>
            <w:vAlign w:val="top"/>
          </w:tcPr>
          <w:p>
            <w:pPr>
              <w:spacing w:before="0" w:after="0"/>
            </w:pPr>
            <w:r>
              <w:rPr>
                <w:rFonts w:ascii="Calibri" w:hAnsi="Calibri" w:eastAsia="Calibri"/>
                <w:sz w:val="18"/>
              </w:rPr>
              <w:t>0x02000000</w:t>
            </w:r>
          </w:p>
        </w:tc>
        <w:tc>
          <w:tcPr>
            <w:tcW w:type="dxa" w:w="5660"/>
            <w:tcMar>
              <w:top w:w="80" w:type="dxa"/>
              <w:start w:w="120" w:type="dxa"/>
              <w:bottom w:w="80" w:type="dxa"/>
              <w:end w:w="120" w:type="dxa"/>
            </w:tcMar>
            <w:vAlign w:val="top"/>
          </w:tcPr>
          <w:p>
            <w:pPr>
              <w:spacing w:before="0" w:after="0"/>
            </w:pPr>
            <w:r>
              <w:rPr>
                <w:rFonts w:ascii="Calibri" w:hAnsi="Calibri" w:eastAsia="Calibri"/>
                <w:sz w:val="18"/>
              </w:rPr>
              <w:t>6 MiB</w:t>
            </w:r>
          </w:p>
        </w:tc>
      </w:tr>
      <w:tr>
        <w:trPr>
          <w:cantSplit/>
        </w:trPr>
        <w:tc>
          <w:tcPr>
            <w:tcW w:type="dxa" w:w="1200"/>
            <w:tcMar>
              <w:top w:w="80" w:type="dxa"/>
              <w:start w:w="120" w:type="dxa"/>
              <w:bottom w:w="80" w:type="dxa"/>
              <w:end w:w="120" w:type="dxa"/>
            </w:tcMar>
            <w:vAlign w:val="top"/>
          </w:tcPr>
          <w:p>
            <w:pPr>
              <w:spacing w:before="0" w:after="0"/>
            </w:pPr>
            <w:r>
              <w:rPr>
                <w:rFonts w:ascii="Calibri" w:hAnsi="Calibri" w:eastAsia="Calibri"/>
                <w:sz w:val="18"/>
              </w:rPr>
              <w:t>1</w:t>
            </w:r>
          </w:p>
        </w:tc>
        <w:tc>
          <w:tcPr>
            <w:tcW w:type="dxa" w:w="2500"/>
            <w:tcMar>
              <w:top w:w="80" w:type="dxa"/>
              <w:start w:w="120" w:type="dxa"/>
              <w:bottom w:w="80" w:type="dxa"/>
              <w:end w:w="120" w:type="dxa"/>
            </w:tcMar>
            <w:vAlign w:val="top"/>
          </w:tcPr>
          <w:p>
            <w:pPr>
              <w:spacing w:before="0" w:after="0"/>
            </w:pPr>
            <w:r>
              <w:rPr>
                <w:rFonts w:ascii="Calibri" w:hAnsi="Calibri" w:eastAsia="Calibri"/>
                <w:sz w:val="18"/>
              </w:rPr>
              <w:t>0x02600000</w:t>
            </w:r>
          </w:p>
        </w:tc>
        <w:tc>
          <w:tcPr>
            <w:tcW w:type="dxa" w:w="5660"/>
            <w:tcMar>
              <w:top w:w="80" w:type="dxa"/>
              <w:start w:w="120" w:type="dxa"/>
              <w:bottom w:w="80" w:type="dxa"/>
              <w:end w:w="120" w:type="dxa"/>
            </w:tcMar>
            <w:vAlign w:val="top"/>
          </w:tcPr>
          <w:p>
            <w:pPr>
              <w:spacing w:before="0" w:after="0"/>
            </w:pPr>
            <w:r>
              <w:rPr>
                <w:rFonts w:ascii="Calibri" w:hAnsi="Calibri" w:eastAsia="Calibri"/>
                <w:sz w:val="18"/>
              </w:rPr>
              <w:t>6 MiB</w:t>
            </w:r>
          </w:p>
        </w:tc>
      </w:tr>
      <w:tr>
        <w:trPr>
          <w:cantSplit/>
        </w:trPr>
        <w:tc>
          <w:tcPr>
            <w:tcW w:type="dxa" w:w="1200"/>
            <w:tcMar>
              <w:top w:w="80" w:type="dxa"/>
              <w:start w:w="120" w:type="dxa"/>
              <w:bottom w:w="80" w:type="dxa"/>
              <w:end w:w="120" w:type="dxa"/>
            </w:tcMar>
            <w:vAlign w:val="top"/>
          </w:tcPr>
          <w:p>
            <w:pPr>
              <w:spacing w:before="0" w:after="0"/>
            </w:pPr>
            <w:r>
              <w:rPr>
                <w:rFonts w:ascii="Calibri" w:hAnsi="Calibri" w:eastAsia="Calibri"/>
                <w:sz w:val="18"/>
              </w:rPr>
              <w:t>2</w:t>
            </w:r>
          </w:p>
        </w:tc>
        <w:tc>
          <w:tcPr>
            <w:tcW w:type="dxa" w:w="2500"/>
            <w:tcMar>
              <w:top w:w="80" w:type="dxa"/>
              <w:start w:w="120" w:type="dxa"/>
              <w:bottom w:w="80" w:type="dxa"/>
              <w:end w:w="120" w:type="dxa"/>
            </w:tcMar>
            <w:vAlign w:val="top"/>
          </w:tcPr>
          <w:p>
            <w:pPr>
              <w:spacing w:before="0" w:after="0"/>
            </w:pPr>
            <w:r>
              <w:rPr>
                <w:rFonts w:ascii="Calibri" w:hAnsi="Calibri" w:eastAsia="Calibri"/>
                <w:sz w:val="18"/>
              </w:rPr>
              <w:t>0x02C00000</w:t>
            </w:r>
          </w:p>
        </w:tc>
        <w:tc>
          <w:tcPr>
            <w:tcW w:type="dxa" w:w="5660"/>
            <w:tcMar>
              <w:top w:w="80" w:type="dxa"/>
              <w:start w:w="120" w:type="dxa"/>
              <w:bottom w:w="80" w:type="dxa"/>
              <w:end w:w="120" w:type="dxa"/>
            </w:tcMar>
            <w:vAlign w:val="top"/>
          </w:tcPr>
          <w:p>
            <w:pPr>
              <w:spacing w:before="0" w:after="0"/>
            </w:pPr>
            <w:r>
              <w:rPr>
                <w:rFonts w:ascii="Calibri" w:hAnsi="Calibri" w:eastAsia="Calibri"/>
                <w:sz w:val="18"/>
              </w:rPr>
              <w:t>6 MiB</w:t>
            </w:r>
          </w:p>
        </w:tc>
      </w:tr>
    </w:tbl>
    <w:p>
      <w:pPr>
        <w:spacing w:after="40"/>
      </w:pPr>
    </w:p>
    <w:p>
      <w:r>
        <w:rPr>
          <w:rFonts w:ascii="Calibri" w:hAnsi="Calibri" w:eastAsia="Calibri"/>
          <w:i w:val="0"/>
          <w:sz w:val="22"/>
        </w:rPr>
        <w:t>Cada slot reserva 0x00600000 bytes. Un frame RGB888 de 1920×1080 ocupa 1920 × 1080 × 3 = 6.220.800 bytes, por debajo de 6 MiB = 6.291.456 bytes. El margen aproximado es de 70.656 bytes. La reserva fija simplifica el cambio de resolución porque las direcciones no cambian entre perfiles.</w:t>
      </w:r>
    </w:p>
    <w:p>
      <w:pPr>
        <w:pStyle w:val="Heading2"/>
      </w:pPr>
      <w:r>
        <w:t>Por qué tres buffers</w:t>
      </w:r>
    </w:p>
    <w:p>
      <w:r>
        <w:rPr>
          <w:rFonts w:ascii="Calibri" w:hAnsi="Calibri" w:eastAsia="Calibri"/>
          <w:i w:val="0"/>
          <w:sz w:val="22"/>
        </w:rPr>
        <w:t>El productor y el consumidor pueden trabajar sobre frames distintos. El tercer buffer aporta margen para absorber diferencias de fase sin obligar a que captura y salida accedan al mismo frame. La VDMA opera en modo circular; el software no copia píxeles frame a frame.</w:t>
      </w:r>
    </w:p>
    <w:p>
      <w:pPr>
        <w:pStyle w:val="Heading2"/>
      </w:pPr>
      <w:r>
        <w:t>Salida de vídeo</w:t>
      </w:r>
    </w:p>
    <w:p>
      <w:r>
        <w:t>El VTC genera la temporización raster y AXI4-Stream to Video Out combina el flujo MM2S —reescalado cuando procede— con DE, HSync y VSync. Un transmisor RTL propio codifica los tres canales TMDS, serializa los símbolos y conduce los cuatro pares diferenciales de datos y reloj hasta el conector HDMI.</w:t>
      </w:r>
    </w:p>
    <w:p>
      <w:pPr>
        <w:pStyle w:val="Heading2"/>
      </w:pPr>
      <w:r>
        <w:t>Transmisor HDMI/TMDS RTL propio</w:t>
      </w:r>
    </w:p>
    <w:p>
      <w:pPr>
        <w:pStyle w:val="Heading3"/>
      </w:pPr>
      <w:r>
        <w:t>Codificación TMDS</w:t>
      </w:r>
    </w:p>
    <w:p>
      <w:pPr/>
      <w:r>
        <w:t>Cada componente RGB de 8 bits se transforma en un símbolo de 10 bits. La primera etapa elige XOR o XNOR para minimizar transiciones; la segunda usa un acumulador de disparidad con signo para decidir si invierte los ocho bits bajos y mantener equilibrado el número de unos y ceros. Durante blanking no se envía color: el canal azul codifica una de las cuatro palabras de control definidas por HSync y VSync, mientras rojo y verde usan el símbolo de control neutro.</w:t>
      </w:r>
    </w:p>
    <w:p>
      <w:pPr/>
      <w:r>
        <w:t>La implementación sigue el algoritmo del DVI 1.0, que es la base compatible usada para video HDMI sin audio ni paquetes auxiliares. El receptor reconoce la inversión por los bits de control incluidos en el propio símbolo de 10 bits; no se necesita una señal adicional.</w:t>
      </w:r>
    </w:p>
    <w:p>
      <w:pPr>
        <w:pStyle w:val="Heading3"/>
      </w:pPr>
      <w:r>
        <w:t>Serialización y salida diferencial</w:t>
      </w:r>
    </w:p>
    <w:p>
      <w:pPr/>
      <w:r>
        <w:t>Tres codificadores alimentan tres serializadores de datos y un cuarto serializador transmite el patrón de reloj TMDS. Cada serializador combina OSERDESE2 maestro y esclavo en cascada para obtener 10:1. Con DATA_RATE=DDR, el reloj serie es cinco veces el de píxel porque salen dos bits por ciclo. OBUFDS convierte cada salida lógica en un par diferencial P/N para el conector.</w:t>
      </w:r>
    </w:p>
    <w:p>
      <w:pPr/>
      <w:r>
        <w:t>La separación en tmds_encoder.v, tmds_serializer.v y hdmi_tx_rtl.v permite verificar por separado codificación, orden de bits, cascada maestro/esclavo y conexionado final. El top instancia cuatro serializadores: tres para RGB y uno para el reloj.</w:t>
      </w:r>
    </w:p>
    <w:p>
      <w:pPr>
        <w:pStyle w:val="Heading3"/>
      </w:pPr>
      <w:r>
        <w:t>Validación del transmisor</w:t>
      </w:r>
    </w:p>
    <w:p>
      <w:pPr/>
      <w:r>
        <w:t>Los tres módulos tienen testbench RTL. Tras sustituir el IP anterior en el Block Design se generó el bitstream y se validaron físicamente patrones, cambios dinámicos y los tres perfiles. Un monitor de PC no aceptó 1080p30, mientras una televisión sí lo mostró correctamente; la diferencia se atribuyó a compatibilidad del receptor con ese modo, no al flujo, porque el mismo bitstream y configuración funcionaron en el segundo dispositivo.</w:t>
      </w:r>
    </w:p>
    <w:p>
      <w:pPr>
        <w:pStyle w:val="Heading1"/>
      </w:pPr>
      <w:r>
        <w:t>Control AXI4-Lite y aplicación UART</w:t>
      </w:r>
    </w:p>
    <w:p>
      <w:pPr>
        <w:pStyle w:val="Heading2"/>
      </w:pPr>
      <w:r>
        <w:t>Decisión de modularidad</w:t>
      </w:r>
    </w:p>
    <w:p>
      <w:r>
        <w:rPr>
          <w:rFonts w:ascii="Calibri" w:hAnsi="Calibri" w:eastAsia="Calibri"/>
          <w:i w:val="0"/>
          <w:sz w:val="22"/>
        </w:rPr>
        <w:t>Los cores de datos reciben señales discretas y no conocen AXI4-Lite. Cada wrapper contiene el mapa de registros, el protocolo de bus y la validación básica. Esta frontera mantiene reutilizables el TPG, el selector y el filtro, y permite testear el plano de datos por separado.</w:t>
      </w:r>
    </w:p>
    <w:p>
      <w:pPr>
        <w:pStyle w:val="Heading2"/>
      </w:pPr>
      <w:r>
        <w:t>Escrituras AXI4-Lite correctas</w:t>
      </w:r>
    </w:p>
    <w:p>
      <w:r>
        <w:rPr>
          <w:rFonts w:ascii="Calibri" w:hAnsi="Calibri" w:eastAsia="Calibri"/>
          <w:i w:val="0"/>
          <w:sz w:val="22"/>
        </w:rPr>
        <w:t>AXI4-Lite separa el canal de dirección AW del canal de datos W. No existe garantía de que ambos handshakes ocurran en el mismo ciclo ni en un orden concreto. Los wrappers capturan dirección y dato de forma independiente, bajan el READY del canal ya recibido y realizan una única escritura cuando ambas mitades están disponibles. Después generan BVALID y no aceptan otra escritura hasta que el maestro complete BVALID/BREADY.</w:t>
      </w:r>
    </w:p>
    <w:p>
      <w:r>
        <w:rPr>
          <w:rFonts w:ascii="Calibri" w:hAnsi="Calibri" w:eastAsia="Calibri"/>
          <w:i w:val="0"/>
          <w:sz w:val="22"/>
        </w:rPr>
        <w:t>Esta decisión corrige una primera propuesta excesivamente simple que suponía AW y W simultáneos. También se respeta WSTRB: un registro situado en el byte bajo solo cambia cuando WSTRB[0] está activo.</w:t>
      </w:r>
    </w:p>
    <w:p>
      <w:pPr>
        <w:pStyle w:val="Heading2"/>
      </w:pPr>
      <w:r>
        <w:t>Lecturas AXI4-Lite</w:t>
      </w:r>
    </w:p>
    <w:p>
      <w:r>
        <w:rPr>
          <w:rFonts w:ascii="Calibri" w:hAnsi="Calibri" w:eastAsia="Calibri"/>
          <w:i w:val="0"/>
          <w:sz w:val="22"/>
        </w:rPr>
        <w:t>El wrapper captura ARADDR en el handshake ARVALID/ARREADY, selecciona el registro, presenta RDATA y mantiene RVALID y el dato estables hasta RREADY. Las direcciones indefinidas devuelven cero. Las escrituras a estado o a direcciones no implementadas se reconocen con respuesta OKAY, pero no modifican la configuración.</w:t>
      </w:r>
    </w:p>
    <w:p>
      <w:pPr>
        <w:pStyle w:val="Heading2"/>
      </w:pPr>
      <w:r>
        <w:t>Intérprete UART</w:t>
      </w:r>
    </w:p>
    <w:p>
      <w:r>
        <w:rPr>
          <w:rFonts w:ascii="Calibri" w:hAnsi="Calibri" w:eastAsia="Calibri"/>
          <w:i w:val="0"/>
          <w:sz w:val="22"/>
        </w:rPr>
        <w:t>La aplicación bare-metal permanece en un bucle infinito esperando comandos. uart_read_line lee caracteres con inbyte, los muestra por eco, admite retroceso, termina con CR/LF y añade el carácter nulo. parse_number usa strtoul y verifica que todo el argumento sea válido; así se separan recepción, análisis y ejecución.</w:t>
      </w:r>
    </w:p>
    <w:p>
      <w:r>
        <w:rPr>
          <w:rFonts w:ascii="Calibri" w:hAnsi="Calibri" w:eastAsia="Calibri"/>
          <w:i w:val="0"/>
          <w:sz w:val="22"/>
        </w:rPr>
        <w:t>Este enfoque permite modificar el sistema en tiempo real sin descargar una aplicación nueva. Recargar el ELF para cada cambio habría reiniciado el software, generado discontinuidades innecesarias y ocultado el valor de la configuración dinámica.</w:t>
      </w:r>
    </w:p>
    <w:p>
      <w:pPr>
        <w:pStyle w:val="Heading1"/>
      </w:pPr>
      <w:r>
        <w:t>Cambio dinámico de resolución</w:t>
      </w:r>
    </w:p>
    <w:p>
      <w:pPr>
        <w:pStyle w:val="Heading2"/>
      </w:pPr>
      <w:r>
        <w:t>Bloques afectados</w:t>
      </w:r>
    </w:p>
    <w:p>
      <w:r>
        <w:rPr>
          <w:rFonts w:ascii="Calibri" w:hAnsi="Calibri" w:eastAsia="Calibri"/>
          <w:i w:val="0"/>
          <w:sz w:val="22"/>
        </w:rPr>
        <w:t>Cambiar solo el tamaño del TPG no cambia un modo de vídeo completo. Deben ser coherentes el número de píxeles generados, los tamaños y stride de VDMA, los parámetros de VTC, el reloj de píxel y el reloj HDMI 5×. Por eso la resolución se trata como una transacción coordinada desde software.</w:t>
      </w:r>
    </w:p>
    <w:tbl>
      <w:tblPr>
        <w:tblStyle w:val="TableGrid"/>
        <w:tblW w:type="dxa" w:w="9360"/>
        <w:tblLayout w:type="fixed"/>
        <w:tblLook w:firstColumn="1" w:firstRow="1" w:lastColumn="0" w:lastRow="0" w:noHBand="0" w:noVBand="1" w:val="04A0"/>
        <w:tblInd w:w="120" w:type="dxa"/>
      </w:tblPr>
      <w:tblGrid>
        <w:gridCol w:w="800"/>
        <w:gridCol w:w="1500"/>
        <w:gridCol w:w="1300"/>
        <w:gridCol w:w="1800"/>
        <w:gridCol w:w="3960"/>
      </w:tblGrid>
      <w:tr>
        <w:trPr>
          <w:tblHeader w:val="true"/>
          <w:cantSplit/>
        </w:trPr>
        <w:tc>
          <w:tcPr>
            <w:tcW w:type="dxa" w:w="8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Perfil</w:t>
            </w:r>
          </w:p>
        </w:tc>
        <w:tc>
          <w:tcPr>
            <w:tcW w:type="dxa" w:w="15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Activa</w:t>
            </w:r>
          </w:p>
        </w:tc>
        <w:tc>
          <w:tcPr>
            <w:tcW w:type="dxa" w:w="13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Cadencia</w:t>
            </w:r>
          </w:p>
        </w:tc>
        <w:tc>
          <w:tcPr>
            <w:tcW w:type="dxa" w:w="18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Reloj de píxel</w:t>
            </w:r>
          </w:p>
        </w:tc>
        <w:tc>
          <w:tcPr>
            <w:tcW w:type="dxa" w:w="396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Observación</w:t>
            </w:r>
          </w:p>
        </w:tc>
      </w:tr>
      <w:tr>
        <w:trPr>
          <w:cantSplit/>
        </w:trPr>
        <w:tc>
          <w:tcPr>
            <w:tcW w:type="dxa" w:w="800"/>
            <w:tcMar>
              <w:top w:w="80" w:type="dxa"/>
              <w:start w:w="120" w:type="dxa"/>
              <w:bottom w:w="80" w:type="dxa"/>
              <w:end w:w="120" w:type="dxa"/>
            </w:tcMar>
            <w:vAlign w:val="top"/>
          </w:tcPr>
          <w:p>
            <w:pPr>
              <w:spacing w:before="0" w:after="0"/>
            </w:pPr>
            <w:r>
              <w:rPr>
                <w:rFonts w:ascii="Calibri" w:hAnsi="Calibri" w:eastAsia="Calibri"/>
                <w:sz w:val="16"/>
              </w:rPr>
              <w:t>0</w:t>
            </w:r>
          </w:p>
        </w:tc>
        <w:tc>
          <w:tcPr>
            <w:tcW w:type="dxa" w:w="1500"/>
            <w:tcMar>
              <w:top w:w="80" w:type="dxa"/>
              <w:start w:w="120" w:type="dxa"/>
              <w:bottom w:w="80" w:type="dxa"/>
              <w:end w:w="120" w:type="dxa"/>
            </w:tcMar>
            <w:vAlign w:val="top"/>
          </w:tcPr>
          <w:p>
            <w:pPr>
              <w:spacing w:before="0" w:after="0"/>
            </w:pPr>
            <w:r>
              <w:rPr>
                <w:rFonts w:ascii="Calibri" w:hAnsi="Calibri" w:eastAsia="Calibri"/>
                <w:sz w:val="16"/>
              </w:rPr>
              <w:t>640×480</w:t>
            </w:r>
          </w:p>
        </w:tc>
        <w:tc>
          <w:tcPr>
            <w:tcW w:type="dxa" w:w="1300"/>
            <w:tcMar>
              <w:top w:w="80" w:type="dxa"/>
              <w:start w:w="120" w:type="dxa"/>
              <w:bottom w:w="80" w:type="dxa"/>
              <w:end w:w="120" w:type="dxa"/>
            </w:tcMar>
            <w:vAlign w:val="top"/>
          </w:tcPr>
          <w:p>
            <w:pPr>
              <w:spacing w:before="0" w:after="0"/>
            </w:pPr>
            <w:r>
              <w:rPr>
                <w:rFonts w:ascii="Calibri" w:hAnsi="Calibri" w:eastAsia="Calibri"/>
                <w:sz w:val="16"/>
              </w:rPr>
              <w:t>60 fps</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25,00 MHz</w:t>
            </w:r>
          </w:p>
        </w:tc>
        <w:tc>
          <w:tcPr>
            <w:tcW w:type="dxa" w:w="3960"/>
            <w:tcMar>
              <w:top w:w="80" w:type="dxa"/>
              <w:start w:w="120" w:type="dxa"/>
              <w:bottom w:w="80" w:type="dxa"/>
              <w:end w:w="120" w:type="dxa"/>
            </w:tcMar>
            <w:vAlign w:val="top"/>
          </w:tcPr>
          <w:p>
            <w:r>
              <w:t>TPG/cámara VGA; escalador en bypass.</w:t>
            </w:r>
          </w:p>
        </w:tc>
      </w:tr>
      <w:tr>
        <w:trPr>
          <w:cantSplit/>
        </w:trPr>
        <w:tc>
          <w:tcPr>
            <w:tcW w:type="dxa" w:w="800"/>
            <w:tcMar>
              <w:top w:w="80" w:type="dxa"/>
              <w:start w:w="120" w:type="dxa"/>
              <w:bottom w:w="80" w:type="dxa"/>
              <w:end w:w="120" w:type="dxa"/>
            </w:tcMar>
            <w:vAlign w:val="top"/>
          </w:tcPr>
          <w:p>
            <w:pPr>
              <w:spacing w:before="0" w:after="0"/>
            </w:pPr>
            <w:r>
              <w:rPr>
                <w:rFonts w:ascii="Calibri" w:hAnsi="Calibri" w:eastAsia="Calibri"/>
                <w:sz w:val="16"/>
              </w:rPr>
              <w:t>1</w:t>
            </w:r>
          </w:p>
        </w:tc>
        <w:tc>
          <w:tcPr>
            <w:tcW w:type="dxa" w:w="1500"/>
            <w:tcMar>
              <w:top w:w="80" w:type="dxa"/>
              <w:start w:w="120" w:type="dxa"/>
              <w:bottom w:w="80" w:type="dxa"/>
              <w:end w:w="120" w:type="dxa"/>
            </w:tcMar>
            <w:vAlign w:val="top"/>
          </w:tcPr>
          <w:p>
            <w:pPr>
              <w:spacing w:before="0" w:after="0"/>
            </w:pPr>
            <w:r>
              <w:rPr>
                <w:rFonts w:ascii="Calibri" w:hAnsi="Calibri" w:eastAsia="Calibri"/>
                <w:sz w:val="16"/>
              </w:rPr>
              <w:t>1280×720</w:t>
            </w:r>
          </w:p>
        </w:tc>
        <w:tc>
          <w:tcPr>
            <w:tcW w:type="dxa" w:w="1300"/>
            <w:tcMar>
              <w:top w:w="80" w:type="dxa"/>
              <w:start w:w="120" w:type="dxa"/>
              <w:bottom w:w="80" w:type="dxa"/>
              <w:end w:w="120" w:type="dxa"/>
            </w:tcMar>
            <w:vAlign w:val="top"/>
          </w:tcPr>
          <w:p>
            <w:pPr>
              <w:spacing w:before="0" w:after="0"/>
            </w:pPr>
            <w:r>
              <w:rPr>
                <w:rFonts w:ascii="Calibri" w:hAnsi="Calibri" w:eastAsia="Calibri"/>
                <w:sz w:val="16"/>
              </w:rPr>
              <w:t>60 fps</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74,25 MHz</w:t>
            </w:r>
          </w:p>
        </w:tc>
        <w:tc>
          <w:tcPr>
            <w:tcW w:type="dxa" w:w="3960"/>
            <w:tcMar>
              <w:top w:w="80" w:type="dxa"/>
              <w:start w:w="120" w:type="dxa"/>
              <w:bottom w:w="80" w:type="dxa"/>
              <w:end w:w="120" w:type="dxa"/>
            </w:tcMar>
            <w:vAlign w:val="top"/>
          </w:tcPr>
          <w:p>
            <w:r>
              <w:t>TPG nativo o cámara crop 640x360 y nearest x2.</w:t>
            </w:r>
          </w:p>
        </w:tc>
      </w:tr>
      <w:tr>
        <w:trPr>
          <w:cantSplit/>
        </w:trPr>
        <w:tc>
          <w:tcPr>
            <w:tcW w:type="dxa" w:w="800"/>
            <w:tcMar>
              <w:top w:w="80" w:type="dxa"/>
              <w:start w:w="120" w:type="dxa"/>
              <w:bottom w:w="80" w:type="dxa"/>
              <w:end w:w="120" w:type="dxa"/>
            </w:tcMar>
            <w:vAlign w:val="top"/>
          </w:tcPr>
          <w:p>
            <w:pPr>
              <w:spacing w:before="0" w:after="0"/>
            </w:pPr>
            <w:r>
              <w:rPr>
                <w:rFonts w:ascii="Calibri" w:hAnsi="Calibri" w:eastAsia="Calibri"/>
                <w:sz w:val="16"/>
              </w:rPr>
              <w:t>2</w:t>
            </w:r>
          </w:p>
        </w:tc>
        <w:tc>
          <w:tcPr>
            <w:tcW w:type="dxa" w:w="1500"/>
            <w:tcMar>
              <w:top w:w="80" w:type="dxa"/>
              <w:start w:w="120" w:type="dxa"/>
              <w:bottom w:w="80" w:type="dxa"/>
              <w:end w:w="120" w:type="dxa"/>
            </w:tcMar>
            <w:vAlign w:val="top"/>
          </w:tcPr>
          <w:p>
            <w:pPr>
              <w:spacing w:before="0" w:after="0"/>
            </w:pPr>
            <w:r>
              <w:rPr>
                <w:rFonts w:ascii="Calibri" w:hAnsi="Calibri" w:eastAsia="Calibri"/>
                <w:sz w:val="16"/>
              </w:rPr>
              <w:t>1920×1080</w:t>
            </w:r>
          </w:p>
        </w:tc>
        <w:tc>
          <w:tcPr>
            <w:tcW w:type="dxa" w:w="1300"/>
            <w:tcMar>
              <w:top w:w="80" w:type="dxa"/>
              <w:start w:w="120" w:type="dxa"/>
              <w:bottom w:w="80" w:type="dxa"/>
              <w:end w:w="120" w:type="dxa"/>
            </w:tcMar>
            <w:vAlign w:val="top"/>
          </w:tcPr>
          <w:p>
            <w:pPr>
              <w:spacing w:before="0" w:after="0"/>
            </w:pPr>
            <w:r>
              <w:rPr>
                <w:rFonts w:ascii="Calibri" w:hAnsi="Calibri" w:eastAsia="Calibri"/>
                <w:sz w:val="16"/>
              </w:rPr>
              <w:t>30 fps</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74,25 MHz</w:t>
            </w:r>
          </w:p>
        </w:tc>
        <w:tc>
          <w:tcPr>
            <w:tcW w:type="dxa" w:w="3960"/>
            <w:tcMar>
              <w:top w:w="80" w:type="dxa"/>
              <w:start w:w="120" w:type="dxa"/>
              <w:bottom w:w="80" w:type="dxa"/>
              <w:end w:w="120" w:type="dxa"/>
            </w:tcMar>
            <w:vAlign w:val="top"/>
          </w:tcPr>
          <w:p>
            <w:r>
              <w:t>TPG nativo o cámara crop 640x360 y nearest x3.</w:t>
            </w:r>
          </w:p>
        </w:tc>
      </w:tr>
    </w:tbl>
    <w:p>
      <w:pPr>
        <w:spacing w:after="40"/>
      </w:pPr>
    </w:p>
    <w:p>
      <w:pPr>
        <w:pStyle w:val="Heading2"/>
      </w:pPr>
      <w:r>
        <w:t>Por qué perfiles y no parámetros libres</w:t>
      </w:r>
    </w:p>
    <w:p>
      <w:r>
        <w:rPr>
          <w:rFonts w:ascii="Calibri" w:hAnsi="Calibri" w:eastAsia="Calibri"/>
          <w:i w:val="0"/>
          <w:sz w:val="22"/>
        </w:rPr>
        <w:t>El comando resolution 0/1/2 selecciona una estructura constante con tamaño activo, porches, sincronismos, polaridades y reloj. Esto impide combinaciones inválidas, hace reproducibles las pruebas y permite precalcular los registros DRP del Clocking Wizard. El core TPG sigue siendo modular: recibe active_width y active_height como señales discretas y arranca en VGA tras reset.</w:t>
      </w:r>
    </w:p>
    <w:p>
      <w:pPr>
        <w:pStyle w:val="Heading2"/>
      </w:pPr>
      <w:r>
        <w:t>Secuencia software</w:t>
      </w:r>
    </w:p>
    <w:p>
      <w:pPr>
        <w:numPr>
          <w:ilvl w:val="0"/>
          <w:numId w:val="12"/>
        </w:numPr>
      </w:pPr>
      <w:r>
        <w:rPr>
          <w:rFonts w:ascii="Calibri" w:hAnsi="Calibri" w:eastAsia="Calibri"/>
          <w:sz w:val="22"/>
        </w:rPr>
        <w:t>Guardar el estado previo de enable y escribir enable = 0.</w:t>
      </w:r>
    </w:p>
    <w:p>
      <w:pPr>
        <w:numPr>
          <w:ilvl w:val="0"/>
          <w:numId w:val="12"/>
        </w:numPr>
      </w:pPr>
      <w:r>
        <w:rPr>
          <w:rFonts w:ascii="Calibri" w:hAnsi="Calibri" w:eastAsia="Calibri"/>
          <w:sz w:val="22"/>
        </w:rPr>
        <w:t>Esperar por polling a que busy sea cero; el TPG termina el frame actual. Un timeout evita bloqueos permanentes.</w:t>
      </w:r>
    </w:p>
    <w:p>
      <w:pPr>
        <w:numPr>
          <w:ilvl w:val="0"/>
          <w:numId w:val="12"/>
        </w:numPr>
      </w:pPr>
      <w:r>
        <w:rPr>
          <w:rFonts w:ascii="Calibri" w:hAnsi="Calibri" w:eastAsia="Calibri"/>
          <w:sz w:val="22"/>
        </w:rPr>
        <w:t>Detener S2MM y MM2S de la VDMA y comprobar que dejan de estar ocupados.</w:t>
      </w:r>
    </w:p>
    <w:p>
      <w:pPr>
        <w:numPr>
          <w:ilvl w:val="0"/>
          <w:numId w:val="12"/>
        </w:numPr>
      </w:pPr>
      <w:r>
        <w:rPr>
          <w:rFonts w:ascii="Calibri" w:hAnsi="Calibri" w:eastAsia="Calibri"/>
          <w:sz w:val="22"/>
        </w:rPr>
        <w:t>Deshabilitar la generación del VTC.</w:t>
      </w:r>
    </w:p>
    <w:p>
      <w:pPr>
        <w:numPr>
          <w:ilvl w:val="0"/>
          <w:numId w:val="12"/>
        </w:numPr>
      </w:pPr>
      <w:r>
        <w:rPr>
          <w:rFonts w:ascii="Calibri" w:hAnsi="Calibri" w:eastAsia="Calibri"/>
          <w:sz w:val="22"/>
        </w:rPr>
        <w:t>Reconfigurar el Clocking Wizard mediante registros precalculados y esperar LOCKED.</w:t>
      </w:r>
    </w:p>
    <w:p>
      <w:pPr>
        <w:numPr>
          <w:ilvl w:val="0"/>
          <w:numId w:val="12"/>
        </w:numPr>
      </w:pPr>
      <w:r>
        <w:rPr>
          <w:rFonts w:ascii="Calibri" w:hAnsi="Calibri" w:eastAsia="Calibri"/>
          <w:sz w:val="22"/>
        </w:rPr>
        <w:t>Programar el VTC con la temporización del perfil.</w:t>
      </w:r>
    </w:p>
    <w:p>
      <w:pPr>
        <w:numPr>
          <w:ilvl w:val="0"/>
          <w:numId w:val="12"/>
        </w:numPr>
      </w:pPr>
      <w:r>
        <w:rPr>
          <w:rFonts w:ascii="Calibri" w:hAnsi="Calibri" w:eastAsia="Calibri"/>
          <w:sz w:val="22"/>
        </w:rPr>
        <w:t>Resetear y reconfigurar los dos canales de VDMA con width, height, stride y buffers.</w:t>
      </w:r>
    </w:p>
    <w:p>
      <w:pPr>
        <w:numPr>
          <w:ilvl w:val="0"/>
          <w:numId w:val="12"/>
        </w:numPr>
      </w:pPr>
      <w:r>
        <w:rPr>
          <w:rFonts w:ascii="Calibri" w:hAnsi="Calibri" w:eastAsia="Calibri"/>
          <w:sz w:val="22"/>
        </w:rPr>
        <w:t>Actualizar el tamaño solicitado del TPG.</w:t>
      </w:r>
    </w:p>
    <w:p>
      <w:pPr>
        <w:numPr>
          <w:ilvl w:val="0"/>
          <w:numId w:val="12"/>
        </w:numPr>
      </w:pPr>
      <w:r>
        <w:rPr>
          <w:rFonts w:ascii="Calibri" w:hAnsi="Calibri" w:eastAsia="Calibri"/>
          <w:sz w:val="22"/>
        </w:rPr>
        <w:t>Arrancar S2MM y MM2S, habilitar el VTC y restaurar enable.</w:t>
      </w:r>
    </w:p>
    <w:p>
      <w:pPr>
        <w:pStyle w:val="Heading2"/>
      </w:pPr>
      <w:r>
        <w:t>Reconfiguración del Clocking Wizard</w:t>
      </w:r>
    </w:p>
    <w:p>
      <w:r>
        <w:rPr>
          <w:rFonts w:ascii="Calibri" w:hAnsi="Calibri" w:eastAsia="Calibri"/>
          <w:i w:val="0"/>
          <w:sz w:val="22"/>
        </w:rPr>
        <w:t>El intento inicial escribía los registros y lanzaba LOAD, pero los cambios consecutivos acababan con status = 0 y LOAD retenido en 1 o 3. Aumentar un contador de iteraciones no resolvía la causa y además el tiempo real del bucle dependía de la velocidad de la CPU.</w:t>
      </w:r>
    </w:p>
    <w:p>
      <w:r>
        <w:rPr>
          <w:rFonts w:ascii="Calibri" w:hAnsi="Calibri" w:eastAsia="Calibri"/>
          <w:i w:val="0"/>
          <w:sz w:val="22"/>
        </w:rPr>
        <w:t>La investigación siguió el procedimiento de la guía del Clocking Wizard y se automatizaron lecturas/escrituras con XSCT. Se comprobó que el bloque requería un software reset antes de una nueva reconfiguración. La solución final escribe el reset, espera LOCKED, carga los registros de feedback y salidas usadas, activa LOAD/SADDR y vuelve a esperar que LOCKED esté activo y LOAD se libere.</w:t>
      </w:r>
    </w:p>
    <w:p>
      <w:r>
        <w:rPr>
          <w:rFonts w:ascii="Calibri" w:hAnsi="Calibri" w:eastAsia="Calibri"/>
          <w:i w:val="0"/>
          <w:sz w:val="22"/>
        </w:rPr>
        <w:t>El timeout usa XTime, el contador global del PS, y está expresado en 10 ms. De esta forma no se confunden ciclos de un bucle software con tiempo físico. Las frecuencias se precalculan y se verifica que el VCO del MMCM/PLL permanezca dentro del rango válido.</w:t>
      </w:r>
    </w:p>
    <w:p>
      <w:pPr>
        <w:keepLines/>
        <w:spacing w:before="100" w:after="160"/>
        <w:ind w:left="202" w:right="202"/>
        <w:shd w:fill="E2F0D9"/>
        <w:pBdr>
          <w:top w:val="single" w:sz="10" w:space="8" w:color="70AD47"/>
          <w:left w:val="single" w:sz="10" w:space="8" w:color="70AD47"/>
          <w:bottom w:val="single" w:sz="10" w:space="8" w:color="70AD47"/>
          <w:right w:val="single" w:sz="10" w:space="8" w:color="70AD47"/>
        </w:pBdr>
      </w:pPr>
      <w:r>
        <w:rPr>
          <w:rFonts w:ascii="Calibri" w:hAnsi="Calibri" w:eastAsia="Calibri"/>
          <w:b/>
          <w:color w:val="1F4D78"/>
          <w:sz w:val="22"/>
        </w:rPr>
        <w:t>Estado de validación</w:t>
        <w:br/>
      </w:r>
      <w:r>
        <w:rPr>
          <w:rFonts w:ascii="Calibri" w:hAnsi="Calibri" w:eastAsia="Calibri"/>
          <w:sz w:val="22"/>
        </w:rPr>
        <w:t>La lógica, el software, los perfiles y el bitstream se validaron físicamente. Se comprobaron visualmente por HDMI los modos 640×480p60, 1280×720p60 y 1920×1080p30, incluida la conmutación mediante comandos UART.</w:t>
      </w:r>
    </w:p>
    <w:p>
      <w:pPr>
        <w:pStyle w:val="Heading1"/>
      </w:pPr>
      <w:r>
        <w:t>Cámara y selector de fuente</w:t>
      </w:r>
    </w:p>
    <w:p>
      <w:pPr>
        <w:pStyle w:val="Heading2"/>
      </w:pPr>
      <w:r>
        <w:t>Integración de la OV7670</w:t>
      </w:r>
    </w:p>
    <w:p>
      <w:r>
        <w:rPr>
          <w:rFonts w:ascii="Calibri" w:hAnsi="Calibri" w:eastAsia="Calibri"/>
          <w:i w:val="0"/>
          <w:sz w:val="22"/>
        </w:rPr>
        <w:t>El bloque de captura de cámara procede del proyecto de la asignatura y se trata como un IP heredado. La aportación del TFM está en su integración en una arquitectura configurable, su inicialización desde el PS y la conmutación segura con la fuente sintética. La cámara usa un XCLK cercano a 24 MHz generado desde FCLK1 del PS; así se evitó añadir un Clocking Wizard que no aportaba funcionalidad.</w:t>
      </w:r>
    </w:p>
    <w:p>
      <w:r>
        <w:rPr>
          <w:rFonts w:ascii="Calibri" w:hAnsi="Calibri" w:eastAsia="Calibri"/>
          <w:i w:val="0"/>
          <w:sz w:val="22"/>
        </w:rPr>
        <w:t>La inicialización se realiza bajo demanda. El PS libera reset, espera la estabilización necesaria y programa registros mediante I²C/SCCB. Durante el uso del TPG la cámara entra en soft sleep mediante COM2; XCLK continúa presente, lo que simplifica y hace más fiable el despertar posterior.</w:t>
      </w:r>
    </w:p>
    <w:p>
      <w:pPr>
        <w:pStyle w:val="Heading2"/>
      </w:pPr>
      <w:r>
        <w:t>Selector AXI4-Stream</w:t>
      </w:r>
    </w:p>
    <w:p>
      <w:r>
        <w:rPr>
          <w:rFonts w:ascii="Calibri" w:hAnsi="Calibri" w:eastAsia="Calibri"/>
          <w:i w:val="0"/>
          <w:sz w:val="22"/>
        </w:rPr>
        <w:t>El selector no es un multiplexor puramente combinacional. Mantiene active_source, requested_source y switch_pending, y usa cuatro estados: TPG activo, espera de SOF de cámara, cámara activa y espera de SOF de TPG. Cuando software pide un cambio, termina el frame actual y no conmuta hasta observar un TUSER válido de la nueva fuente.</w:t>
      </w:r>
    </w:p>
    <w:p>
      <w:r>
        <w:rPr>
          <w:rFonts w:ascii="Calibri" w:hAnsi="Calibri" w:eastAsia="Calibri"/>
          <w:i w:val="0"/>
          <w:sz w:val="22"/>
        </w:rPr>
        <w:t>El primer píxel SOF de la nueva fuente se retiene con TREADY = 0 durante la transición y se entrega cuando el estado activo ya ha cambiado. Los datos anteriores al SOF se descartan. La fuente no seleccionada se consume y descarta para evitar que quede bloqueada permanentemente por backpressure.</w:t>
      </w:r>
    </w:p>
    <w:p>
      <w:pPr>
        <w:pStyle w:val="Heading2"/>
      </w:pPr>
      <w:r>
        <w:t>Secuencia de cambio de fuente</w:t>
      </w:r>
    </w:p>
    <w:p>
      <w:r>
        <w:rPr>
          <w:rFonts w:ascii="Calibri" w:hAnsi="Calibri" w:eastAsia="Calibri"/>
          <w:i w:val="0"/>
          <w:sz w:val="22"/>
        </w:rPr>
        <w:t>Para pasar a cámara, la aplicación fuerza primero el perfil VGA, inicializa o despierta el sensor, mantiene el TPG disponible, solicita la cámara y espera active_source = camera y pending = 0. Solo entonces deshabilita el TPG. Si no aparece un SOF de cámara dentro del timeout, solicita de nuevo el TPG y conserva una salida utilizable.</w:t>
      </w:r>
    </w:p>
    <w:p>
      <w:r>
        <w:rPr>
          <w:rFonts w:ascii="Calibri" w:hAnsi="Calibri" w:eastAsia="Calibri"/>
          <w:i w:val="0"/>
          <w:sz w:val="22"/>
        </w:rPr>
        <w:t>Para volver al TPG, software lo habilita antes de solicitar el cambio, espera a que el selector confirme la nueva fuente y después pone la cámara en soft sleep. El orden evita pedir una fuente que todavía no genera un frame válido.</w:t>
      </w:r>
    </w:p>
    <w:p>
      <w:pPr>
        <w:pStyle w:val="Heading2"/>
      </w:pPr>
      <w:r>
        <w:t>Incidencia de inicialización</w:t>
      </w:r>
    </w:p>
    <w:p>
      <w:r>
        <w:rPr>
          <w:rFonts w:ascii="Calibri" w:hAnsi="Calibri" w:eastAsia="Calibri"/>
          <w:i w:val="0"/>
          <w:sz w:val="22"/>
        </w:rPr>
        <w:t>Durante las primeras pruebas apareció camera register 0x12 write failed. Se verificaron alimentación, conector, GPIO, reloj XCLK, acceso al PS y registros mediante XSCT. La solución práctica fue alinear bitstream, HDF/BSP y aplicación con la versión actual del hardware, y conservar la secuencia de reset, espera y lectura/escritura del proyecto de referencia. La cámara terminó inicializando y el cambio TPG/cámara se validó con HDMI.</w:t>
      </w:r>
    </w:p>
    <w:p>
      <w:pPr>
        <w:pStyle w:val="Heading1"/>
      </w:pPr>
      <w:r>
        <w:t>Procesamiento de vídeo con HLS</w:t>
      </w:r>
    </w:p>
    <w:p>
      <w:pPr>
        <w:pStyle w:val="Heading2"/>
      </w:pPr>
      <w:r>
        <w:t>Motivación y frontera de diseño</w:t>
      </w:r>
    </w:p>
    <w:p>
      <w:r>
        <w:rPr>
          <w:rFonts w:ascii="Calibri" w:hAnsi="Calibri" w:eastAsia="Calibri"/>
          <w:i w:val="0"/>
          <w:sz w:val="22"/>
        </w:rPr>
        <w:t>HLS permite describir un algoritmo en C++ y sintetizar una arquitectura RTL. No convierte automáticamente cualquier programa secuencial en hardware eficiente: el diseñador sigue decidiendo tipos de dato, interfaces, estado, memoria, pipeline y paralelismo. En este TFM se usa para mostrar un flujo completo de aceleración, desde modelo C hasta IP integrado en el Block Design.</w:t>
      </w:r>
    </w:p>
    <w:p>
      <w:r>
        <w:rPr>
          <w:rFonts w:ascii="Calibri" w:hAnsi="Calibri" w:eastAsia="Calibri"/>
          <w:i w:val="0"/>
          <w:sz w:val="22"/>
        </w:rPr>
        <w:t>El core HLS procesa únicamente la rama de cámara. Filtrar el TPG no era necesario para el objetivo funcional y habría introducido latencia y consumo en una ruta que sirve como referencia limpia. Un wrapper RTL independiente ofrece AXI4-Lite; el core HLS conserva interfaces AXI4-Stream y señales discretas requested_mode, active_mode_status y pending_status.</w:t>
      </w:r>
    </w:p>
    <w:p>
      <w:pPr>
        <w:pStyle w:val="Heading2"/>
      </w:pPr>
      <w:r>
        <w:t>Interfaz sintetizada</w:t>
      </w:r>
    </w:p>
    <w:tbl>
      <w:tblPr>
        <w:tblStyle w:val="TableGrid"/>
        <w:tblW w:type="dxa" w:w="9360"/>
        <w:tblLayout w:type="fixed"/>
        <w:tblLook w:firstColumn="1" w:firstRow="1" w:lastColumn="0" w:lastRow="0" w:noHBand="0" w:noVBand="1" w:val="04A0"/>
        <w:tblInd w:w="120" w:type="dxa"/>
      </w:tblPr>
      <w:tblGrid>
        <w:gridCol w:w="2100"/>
        <w:gridCol w:w="2200"/>
        <w:gridCol w:w="5060"/>
      </w:tblGrid>
      <w:tr>
        <w:trPr>
          <w:tblHeader w:val="true"/>
          <w:cantSplit/>
        </w:trPr>
        <w:tc>
          <w:tcPr>
            <w:tcW w:type="dxa" w:w="21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Puerto</w:t>
            </w:r>
          </w:p>
        </w:tc>
        <w:tc>
          <w:tcPr>
            <w:tcW w:type="dxa" w:w="22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Protocolo HLS</w:t>
            </w:r>
          </w:p>
        </w:tc>
        <w:tc>
          <w:tcPr>
            <w:tcW w:type="dxa" w:w="506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Uso</w:t>
            </w:r>
          </w:p>
        </w:tc>
      </w:tr>
      <w:tr>
        <w:trPr>
          <w:cantSplit/>
        </w:trPr>
        <w:tc>
          <w:tcPr>
            <w:tcW w:type="dxa" w:w="2100"/>
            <w:tcMar>
              <w:top w:w="80" w:type="dxa"/>
              <w:start w:w="120" w:type="dxa"/>
              <w:bottom w:w="80" w:type="dxa"/>
              <w:end w:w="120" w:type="dxa"/>
            </w:tcMar>
            <w:vAlign w:val="top"/>
          </w:tcPr>
          <w:p>
            <w:pPr>
              <w:spacing w:before="0" w:after="0"/>
            </w:pPr>
            <w:r>
              <w:rPr>
                <w:rFonts w:ascii="Calibri" w:hAnsi="Calibri" w:eastAsia="Calibri"/>
                <w:sz w:val="17"/>
              </w:rPr>
              <w:t>s_axis_video</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axis</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Entrada de píxeles y metadatos AXI4-Stream.</w:t>
            </w:r>
          </w:p>
        </w:tc>
      </w:tr>
      <w:tr>
        <w:trPr>
          <w:cantSplit/>
        </w:trPr>
        <w:tc>
          <w:tcPr>
            <w:tcW w:type="dxa" w:w="2100"/>
            <w:tcMar>
              <w:top w:w="80" w:type="dxa"/>
              <w:start w:w="120" w:type="dxa"/>
              <w:bottom w:w="80" w:type="dxa"/>
              <w:end w:w="120" w:type="dxa"/>
            </w:tcMar>
            <w:vAlign w:val="top"/>
          </w:tcPr>
          <w:p>
            <w:pPr>
              <w:spacing w:before="0" w:after="0"/>
            </w:pPr>
            <w:r>
              <w:rPr>
                <w:rFonts w:ascii="Calibri" w:hAnsi="Calibri" w:eastAsia="Calibri"/>
                <w:sz w:val="17"/>
              </w:rPr>
              <w:t>m_axis_video</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axis</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Salida procesada con metadatos preservados.</w:t>
            </w:r>
          </w:p>
        </w:tc>
      </w:tr>
      <w:tr>
        <w:trPr>
          <w:cantSplit/>
        </w:trPr>
        <w:tc>
          <w:tcPr>
            <w:tcW w:type="dxa" w:w="2100"/>
            <w:tcMar>
              <w:top w:w="80" w:type="dxa"/>
              <w:start w:w="120" w:type="dxa"/>
              <w:bottom w:w="80" w:type="dxa"/>
              <w:end w:w="120" w:type="dxa"/>
            </w:tcMar>
            <w:vAlign w:val="top"/>
          </w:tcPr>
          <w:p>
            <w:pPr>
              <w:spacing w:before="0" w:after="0"/>
            </w:pPr>
            <w:r>
              <w:rPr>
                <w:rFonts w:ascii="Calibri" w:hAnsi="Calibri" w:eastAsia="Calibri"/>
                <w:sz w:val="17"/>
              </w:rPr>
              <w:t>requested_mode</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ap_none [1:0]</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Modo solicitado por el wrapper.</w:t>
            </w:r>
          </w:p>
        </w:tc>
      </w:tr>
      <w:tr>
        <w:trPr>
          <w:cantSplit/>
        </w:trPr>
        <w:tc>
          <w:tcPr>
            <w:tcW w:type="dxa" w:w="2100"/>
            <w:tcMar>
              <w:top w:w="80" w:type="dxa"/>
              <w:start w:w="120" w:type="dxa"/>
              <w:bottom w:w="80" w:type="dxa"/>
              <w:end w:w="120" w:type="dxa"/>
            </w:tcMar>
            <w:vAlign w:val="top"/>
          </w:tcPr>
          <w:p>
            <w:pPr>
              <w:spacing w:before="0" w:after="0"/>
            </w:pPr>
            <w:r>
              <w:rPr>
                <w:rFonts w:ascii="Calibri" w:hAnsi="Calibri" w:eastAsia="Calibri"/>
                <w:sz w:val="17"/>
              </w:rPr>
              <w:t>active_mode_status</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ap_none [1:0]</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Modo aplicado al frame que sale.</w:t>
            </w:r>
          </w:p>
        </w:tc>
      </w:tr>
      <w:tr>
        <w:trPr>
          <w:cantSplit/>
        </w:trPr>
        <w:tc>
          <w:tcPr>
            <w:tcW w:type="dxa" w:w="2100"/>
            <w:tcMar>
              <w:top w:w="80" w:type="dxa"/>
              <w:start w:w="120" w:type="dxa"/>
              <w:bottom w:w="80" w:type="dxa"/>
              <w:end w:w="120" w:type="dxa"/>
            </w:tcMar>
            <w:vAlign w:val="top"/>
          </w:tcPr>
          <w:p>
            <w:pPr>
              <w:spacing w:before="0" w:after="0"/>
            </w:pPr>
            <w:r>
              <w:rPr>
                <w:rFonts w:ascii="Calibri" w:hAnsi="Calibri" w:eastAsia="Calibri"/>
                <w:sz w:val="17"/>
              </w:rPr>
              <w:t>pending_status</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ap_none</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Indica petición aún no aplicada.</w:t>
            </w:r>
          </w:p>
        </w:tc>
      </w:tr>
      <w:tr>
        <w:trPr>
          <w:cantSplit/>
        </w:trPr>
        <w:tc>
          <w:tcPr>
            <w:tcW w:type="dxa" w:w="2100"/>
            <w:tcMar>
              <w:top w:w="80" w:type="dxa"/>
              <w:start w:w="120" w:type="dxa"/>
              <w:bottom w:w="80" w:type="dxa"/>
              <w:end w:w="120" w:type="dxa"/>
            </w:tcMar>
            <w:vAlign w:val="top"/>
          </w:tcPr>
          <w:p>
            <w:pPr>
              <w:spacing w:before="0" w:after="0"/>
            </w:pPr>
            <w:r>
              <w:rPr>
                <w:rFonts w:ascii="Calibri" w:hAnsi="Calibri" w:eastAsia="Calibri"/>
                <w:sz w:val="17"/>
              </w:rPr>
              <w:t>Control global</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ap_ctrl_none</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Core free-running, sin start/done software.</w:t>
            </w:r>
          </w:p>
        </w:tc>
      </w:tr>
      <w:tr>
        <w:trPr>
          <w:cantSplit/>
        </w:trPr>
        <w:tc>
          <w:tcPr>
            <w:tcW w:type="dxa" w:w="2100"/>
            <w:tcMar>
              <w:top w:w="80" w:type="dxa"/>
              <w:start w:w="120" w:type="dxa"/>
              <w:bottom w:w="80" w:type="dxa"/>
              <w:end w:w="120" w:type="dxa"/>
            </w:tcMar>
            <w:vAlign w:val="top"/>
          </w:tcPr>
          <w:p>
            <w:pPr>
              <w:spacing w:before="0" w:after="0"/>
            </w:pPr>
            <w:r>
              <w:rPr>
                <w:rFonts w:ascii="Calibri" w:hAnsi="Calibri" w:eastAsia="Calibri"/>
                <w:sz w:val="17"/>
              </w:rPr>
              <w:t>Pipeline</w:t>
            </w:r>
          </w:p>
        </w:tc>
        <w:tc>
          <w:tcPr>
            <w:tcW w:type="dxa" w:w="2200"/>
            <w:tcMar>
              <w:top w:w="80" w:type="dxa"/>
              <w:start w:w="120" w:type="dxa"/>
              <w:bottom w:w="80" w:type="dxa"/>
              <w:end w:w="120" w:type="dxa"/>
            </w:tcMar>
            <w:vAlign w:val="top"/>
          </w:tcPr>
          <w:p>
            <w:pPr>
              <w:spacing w:before="0" w:after="0"/>
            </w:pPr>
            <w:r>
              <w:rPr>
                <w:rFonts w:ascii="Calibri" w:hAnsi="Calibri" w:eastAsia="Calibri"/>
                <w:sz w:val="17"/>
              </w:rPr>
              <w:t>II = 1</w:t>
            </w:r>
          </w:p>
        </w:tc>
        <w:tc>
          <w:tcPr>
            <w:tcW w:type="dxa" w:w="5060"/>
            <w:tcMar>
              <w:top w:w="80" w:type="dxa"/>
              <w:start w:w="120" w:type="dxa"/>
              <w:bottom w:w="80" w:type="dxa"/>
              <w:end w:w="120" w:type="dxa"/>
            </w:tcMar>
            <w:vAlign w:val="top"/>
          </w:tcPr>
          <w:p>
            <w:pPr>
              <w:spacing w:before="0" w:after="0"/>
            </w:pPr>
            <w:r>
              <w:rPr>
                <w:rFonts w:ascii="Calibri" w:hAnsi="Calibri" w:eastAsia="Calibri"/>
                <w:sz w:val="17"/>
              </w:rPr>
              <w:t>Acepta un nuevo beat por ciclo en régimen estacionario.</w:t>
            </w:r>
          </w:p>
        </w:tc>
      </w:tr>
    </w:tbl>
    <w:p>
      <w:pPr>
        <w:spacing w:after="40"/>
      </w:pPr>
    </w:p>
    <w:p>
      <w:pPr>
        <w:pStyle w:val="Heading2"/>
      </w:pPr>
      <w:r>
        <w:t>Modos</w:t>
      </w:r>
    </w:p>
    <w:p>
      <w:pPr>
        <w:numPr>
          <w:ilvl w:val="0"/>
          <w:numId w:val="10"/>
        </w:numPr>
      </w:pPr>
      <w:r>
        <w:rPr>
          <w:rFonts w:ascii="Calibri" w:hAnsi="Calibri" w:eastAsia="Calibri"/>
          <w:sz w:val="22"/>
        </w:rPr>
        <w:t>0 — bypass: preserva el píxel y todas las señales laterales.</w:t>
      </w:r>
    </w:p>
    <w:p>
      <w:pPr>
        <w:numPr>
          <w:ilvl w:val="0"/>
          <w:numId w:val="10"/>
        </w:numPr>
      </w:pPr>
      <w:r>
        <w:rPr>
          <w:rFonts w:ascii="Calibri" w:hAnsi="Calibri" w:eastAsia="Calibri"/>
          <w:sz w:val="22"/>
        </w:rPr>
        <w:t>1 — escala de grises: Y ≈ (77R + 150G + 29B) / 256; replica Y en R, G y B.</w:t>
      </w:r>
    </w:p>
    <w:p>
      <w:pPr>
        <w:numPr>
          <w:ilvl w:val="0"/>
          <w:numId w:val="10"/>
        </w:numPr>
      </w:pPr>
      <w:r>
        <w:rPr>
          <w:rFonts w:ascii="Calibri" w:hAnsi="Calibri" w:eastAsia="Calibri"/>
          <w:sz w:val="22"/>
        </w:rPr>
        <w:t>2 — Sobel: calcula gradiente horizontal y vertical sobre una ventana 3×3 y entrega min(255, |Gx| + |Gy|).</w:t>
      </w:r>
    </w:p>
    <w:p>
      <w:pPr>
        <w:numPr>
          <w:ilvl w:val="0"/>
          <w:numId w:val="10"/>
        </w:numPr>
      </w:pPr>
      <w:r>
        <w:rPr>
          <w:rFonts w:ascii="Calibri" w:hAnsi="Calibri" w:eastAsia="Calibri"/>
          <w:sz w:val="22"/>
        </w:rPr>
        <w:t>3 — no implementado: el wrapper ignora la escritura.</w:t>
      </w:r>
    </w:p>
    <w:p>
      <w:pPr>
        <w:pStyle w:val="Heading2"/>
      </w:pPr>
      <w:r>
        <w:t>Cambio de modo por frame</w:t>
      </w:r>
    </w:p>
    <w:p>
      <w:r>
        <w:rPr>
          <w:rFonts w:ascii="Calibri" w:hAnsi="Calibri" w:eastAsia="Calibri"/>
          <w:i w:val="0"/>
          <w:sz w:val="22"/>
        </w:rPr>
        <w:t>requested_mode puede cambiar en cualquier momento, pero active_mode solo se actualiza cuando el core acepta un píxel con TUSER. El primer píxel del nuevo frame ya se procesa con el modo nuevo. Pending compara el modo solicitado con el activo. Esta regla se probó en transiciones bypass↔gris y en entrada/salida de Sobel.</w:t>
      </w:r>
    </w:p>
    <w:p>
      <w:pPr>
        <w:pStyle w:val="Heading2"/>
      </w:pPr>
      <w:r>
        <w:t>Sobel en streaming</w:t>
      </w:r>
    </w:p>
    <w:p>
      <w:r>
        <w:rPr>
          <w:rFonts w:ascii="Calibri" w:hAnsi="Calibri" w:eastAsia="Calibri"/>
          <w:i w:val="0"/>
          <w:sz w:val="22"/>
        </w:rPr>
        <w:t>Una ventana 3×3 necesita píxeles de la fila anterior, la actual y la siguiente respecto al centro. Como el flujo llega en orden raster y no se dispone de píxeles futuros, la salida se retrasa. Dos buffers de 640 intensidades en gris conservan las filas anteriores; una ventana 3×3 se desplaza por columna; un buffer circular de 641 paquetes alinea el valor Sobel con TUSER, TLAST y el resto de metadatos del píxel correspondiente.</w:t>
      </w:r>
    </w:p>
    <w:p>
      <w:r>
        <w:rPr>
          <w:rFonts w:ascii="Calibri" w:hAnsi="Calibri" w:eastAsia="Calibri"/>
          <w:i w:val="0"/>
          <w:sz w:val="22"/>
        </w:rPr>
        <w:t>La máquina interna usa FILL, STREAM y FLUSH. FILL acumula la historia necesaria; STREAM acepta un paquete, actualiza buffers y produce el resultado alineado; FLUSH vacía los paquetes restantes al terminar el frame sin aceptar un frame nuevo hasta completar la salida. Los bordes se fuerzan a negro, una política habitual y simple que evita inventar vecinos fuera de la imagen.</w:t>
      </w:r>
    </w:p>
    <w:p>
      <w:r>
        <w:rPr>
          <w:rFonts w:ascii="Calibri" w:hAnsi="Calibri" w:eastAsia="Calibri"/>
          <w:i w:val="0"/>
          <w:sz w:val="22"/>
        </w:rPr>
        <w:t>El Sobel está fijado a 640×480. Hacerlo dinámico exigiría dimensionar buffers para el máximo ancho y pasar el ancho activo al core, o exportar variantes. Esta limitación es explícita y coherente con el hecho de que la cámara solo se usa en VGA.</w:t>
      </w:r>
    </w:p>
    <w:p>
      <w:pPr>
        <w:pStyle w:val="Heading2"/>
      </w:pPr>
      <w:r>
        <w:t>Optimización HLS</w:t>
      </w:r>
    </w:p>
    <w:p>
      <w:r>
        <w:rPr>
          <w:rFonts w:ascii="Calibri" w:hAnsi="Calibri" w:eastAsia="Calibri"/>
          <w:i w:val="0"/>
          <w:sz w:val="22"/>
        </w:rPr>
        <w:t>La primera versión funcional no cumplía el objetivo temporal de 150 MHz y consumía demasiadas LUT/FF porque parte del almacenamiento se infería como registros y lógica. El proceso de optimización fue medido, no cosmético:</w:t>
      </w:r>
    </w:p>
    <w:p>
      <w:pPr>
        <w:numPr>
          <w:ilvl w:val="0"/>
          <w:numId w:val="10"/>
        </w:numPr>
      </w:pPr>
      <w:r>
        <w:rPr>
          <w:rFonts w:ascii="Calibri" w:hAnsi="Calibri" w:eastAsia="Calibri"/>
          <w:sz w:val="22"/>
        </w:rPr>
        <w:t>Se mantuvo PIPELINE II = 1 para sostener un píxel por ciclo.</w:t>
      </w:r>
    </w:p>
    <w:p>
      <w:pPr>
        <w:numPr>
          <w:ilvl w:val="0"/>
          <w:numId w:val="10"/>
        </w:numPr>
      </w:pPr>
      <w:r>
        <w:rPr>
          <w:rFonts w:ascii="Calibri" w:hAnsi="Calibri" w:eastAsia="Calibri"/>
          <w:sz w:val="22"/>
        </w:rPr>
        <w:t>Se separó la suma ponderada de gris en etapas explícitas mediante dos funciones auxiliares con INLINE off, PIPELINE II=1 y LATENCY=1. Esto impidió que HLS encadenase las dos sumas en un único camino crítico.</w:t>
      </w:r>
    </w:p>
    <w:p>
      <w:pPr>
        <w:numPr>
          <w:ilvl w:val="0"/>
          <w:numId w:val="10"/>
        </w:numPr>
      </w:pPr>
      <w:r>
        <w:rPr>
          <w:rFonts w:ascii="Calibri" w:hAnsi="Calibri" w:eastAsia="Calibri"/>
          <w:sz w:val="22"/>
        </w:rPr>
        <w:t>Se eliminaron pragmas RESOURCE no válidos en Vivado HLS 2019.1 y experimentos de forzado de DSP que empeoraban el timing.</w:t>
      </w:r>
    </w:p>
    <w:p>
      <w:pPr>
        <w:numPr>
          <w:ilvl w:val="0"/>
          <w:numId w:val="10"/>
        </w:numPr>
      </w:pPr>
      <w:r>
        <w:rPr>
          <w:rFonts w:ascii="Calibri" w:hAnsi="Calibri" w:eastAsia="Calibri"/>
          <w:sz w:val="22"/>
        </w:rPr>
        <w:t>Se reorganizó la dependencia de memoria para eliminar una violación de II y alcanzar II=1.</w:t>
      </w:r>
    </w:p>
    <w:p>
      <w:pPr>
        <w:numPr>
          <w:ilvl w:val="0"/>
          <w:numId w:val="10"/>
        </w:numPr>
      </w:pPr>
      <w:r>
        <w:rPr>
          <w:rFonts w:ascii="Calibri" w:hAnsi="Calibri" w:eastAsia="Calibri"/>
          <w:sz w:val="22"/>
        </w:rPr>
        <w:t>Se empaquetaron TDATA y metadatos AXI en palabras de 34 bits dentro del buffer circular, favoreciendo inferencia BRAM y reduciendo la red de multiplexores.</w:t>
      </w:r>
    </w:p>
    <w:tbl>
      <w:tblPr>
        <w:tblStyle w:val="TableGrid"/>
        <w:tblW w:type="dxa" w:w="9360"/>
        <w:tblLayout w:type="fixed"/>
        <w:tblLook w:firstColumn="1" w:firstRow="1" w:lastColumn="0" w:lastRow="0" w:noHBand="0" w:noVBand="1" w:val="04A0"/>
        <w:tblInd w:w="120" w:type="dxa"/>
      </w:tblPr>
      <w:tblGrid>
        <w:gridCol w:w="2400"/>
        <w:gridCol w:w="2200"/>
        <w:gridCol w:w="4760"/>
      </w:tblGrid>
      <w:tr>
        <w:trPr>
          <w:tblHeader w:val="true"/>
          <w:cantSplit/>
        </w:trPr>
        <w:tc>
          <w:tcPr>
            <w:tcW w:type="dxa" w:w="24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Métrica final HLS</w:t>
            </w:r>
          </w:p>
        </w:tc>
        <w:tc>
          <w:tcPr>
            <w:tcW w:type="dxa" w:w="22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Resultado</w:t>
            </w:r>
          </w:p>
        </w:tc>
        <w:tc>
          <w:tcPr>
            <w:tcW w:type="dxa" w:w="476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Interpretación</w:t>
            </w:r>
          </w:p>
        </w:tc>
      </w:tr>
      <w:tr>
        <w:trPr>
          <w:cantSplit/>
        </w:trPr>
        <w:tc>
          <w:tcPr>
            <w:tcW w:type="dxa" w:w="2400"/>
            <w:tcMar>
              <w:top w:w="80" w:type="dxa"/>
              <w:start w:w="120" w:type="dxa"/>
              <w:bottom w:w="80" w:type="dxa"/>
              <w:end w:w="120" w:type="dxa"/>
            </w:tcMar>
            <w:vAlign w:val="top"/>
          </w:tcPr>
          <w:p>
            <w:pPr>
              <w:spacing w:before="0" w:after="0"/>
            </w:pPr>
            <w:r>
              <w:rPr>
                <w:rFonts w:ascii="Calibri" w:hAnsi="Calibri" w:eastAsia="Calibri"/>
                <w:sz w:val="16"/>
              </w:rPr>
              <w:t>Objetivo</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6,67 ns / 150 MHz</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Reloj requerido por el sistema.</w:t>
            </w:r>
          </w:p>
        </w:tc>
      </w:tr>
      <w:tr>
        <w:trPr>
          <w:cantSplit/>
        </w:trPr>
        <w:tc>
          <w:tcPr>
            <w:tcW w:type="dxa" w:w="2400"/>
            <w:tcMar>
              <w:top w:w="80" w:type="dxa"/>
              <w:start w:w="120" w:type="dxa"/>
              <w:bottom w:w="80" w:type="dxa"/>
              <w:end w:w="120" w:type="dxa"/>
            </w:tcMar>
            <w:vAlign w:val="top"/>
          </w:tcPr>
          <w:p>
            <w:pPr>
              <w:spacing w:before="0" w:after="0"/>
            </w:pPr>
            <w:r>
              <w:rPr>
                <w:rFonts w:ascii="Calibri" w:hAnsi="Calibri" w:eastAsia="Calibri"/>
                <w:sz w:val="16"/>
              </w:rPr>
              <w:t>Estimación</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5,469 ns</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Margen positivo frente al objetivo HLS.</w:t>
            </w:r>
          </w:p>
        </w:tc>
      </w:tr>
      <w:tr>
        <w:trPr>
          <w:cantSplit/>
        </w:trPr>
        <w:tc>
          <w:tcPr>
            <w:tcW w:type="dxa" w:w="2400"/>
            <w:tcMar>
              <w:top w:w="80" w:type="dxa"/>
              <w:start w:w="120" w:type="dxa"/>
              <w:bottom w:w="80" w:type="dxa"/>
              <w:end w:w="120" w:type="dxa"/>
            </w:tcMar>
            <w:vAlign w:val="top"/>
          </w:tcPr>
          <w:p>
            <w:pPr>
              <w:spacing w:before="0" w:after="0"/>
            </w:pPr>
            <w:r>
              <w:rPr>
                <w:rFonts w:ascii="Calibri" w:hAnsi="Calibri" w:eastAsia="Calibri"/>
                <w:sz w:val="16"/>
              </w:rPr>
              <w:t>Latencia pipeline</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5 ciclos</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Retardo de cálculo; no incluye el llenado de 641 beats del Sobel.</w:t>
            </w:r>
          </w:p>
        </w:tc>
      </w:tr>
      <w:tr>
        <w:trPr>
          <w:cantSplit/>
        </w:trPr>
        <w:tc>
          <w:tcPr>
            <w:tcW w:type="dxa" w:w="2400"/>
            <w:tcMar>
              <w:top w:w="80" w:type="dxa"/>
              <w:start w:w="120" w:type="dxa"/>
              <w:bottom w:w="80" w:type="dxa"/>
              <w:end w:w="120" w:type="dxa"/>
            </w:tcMar>
            <w:vAlign w:val="top"/>
          </w:tcPr>
          <w:p>
            <w:pPr>
              <w:spacing w:before="0" w:after="0"/>
            </w:pPr>
            <w:r>
              <w:rPr>
                <w:rFonts w:ascii="Calibri" w:hAnsi="Calibri" w:eastAsia="Calibri"/>
                <w:sz w:val="16"/>
              </w:rPr>
              <w:t>Intervalo de iniciación</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II = 1</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Un beat nuevo por ciclo.</w:t>
            </w:r>
          </w:p>
        </w:tc>
      </w:tr>
      <w:tr>
        <w:trPr>
          <w:cantSplit/>
        </w:trPr>
        <w:tc>
          <w:tcPr>
            <w:tcW w:type="dxa" w:w="2400"/>
            <w:tcMar>
              <w:top w:w="80" w:type="dxa"/>
              <w:start w:w="120" w:type="dxa"/>
              <w:bottom w:w="80" w:type="dxa"/>
              <w:end w:w="120" w:type="dxa"/>
            </w:tcMar>
            <w:vAlign w:val="top"/>
          </w:tcPr>
          <w:p>
            <w:pPr>
              <w:spacing w:before="0" w:after="0"/>
            </w:pPr>
            <w:r>
              <w:rPr>
                <w:rFonts w:ascii="Calibri" w:hAnsi="Calibri" w:eastAsia="Calibri"/>
                <w:sz w:val="16"/>
              </w:rPr>
              <w:t>BRAM_18K</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4 / 120 (3 %)</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Buffers de línea y alineamiento inferidos en memoria.</w:t>
            </w:r>
          </w:p>
        </w:tc>
      </w:tr>
      <w:tr>
        <w:trPr>
          <w:cantSplit/>
        </w:trPr>
        <w:tc>
          <w:tcPr>
            <w:tcW w:type="dxa" w:w="2400"/>
            <w:tcMar>
              <w:top w:w="80" w:type="dxa"/>
              <w:start w:w="120" w:type="dxa"/>
              <w:bottom w:w="80" w:type="dxa"/>
              <w:end w:w="120" w:type="dxa"/>
            </w:tcMar>
            <w:vAlign w:val="top"/>
          </w:tcPr>
          <w:p>
            <w:pPr>
              <w:spacing w:before="0" w:after="0"/>
            </w:pPr>
            <w:r>
              <w:rPr>
                <w:rFonts w:ascii="Calibri" w:hAnsi="Calibri" w:eastAsia="Calibri"/>
                <w:sz w:val="16"/>
              </w:rPr>
              <w:t>DSP48E</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0 / 80</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Coeficientes constantes y sumas implementados sin DSP.</w:t>
            </w:r>
          </w:p>
        </w:tc>
      </w:tr>
      <w:tr>
        <w:trPr>
          <w:cantSplit/>
        </w:trPr>
        <w:tc>
          <w:tcPr>
            <w:tcW w:type="dxa" w:w="2400"/>
            <w:tcMar>
              <w:top w:w="80" w:type="dxa"/>
              <w:start w:w="120" w:type="dxa"/>
              <w:bottom w:w="80" w:type="dxa"/>
              <w:end w:w="120" w:type="dxa"/>
            </w:tcMar>
            <w:vAlign w:val="top"/>
          </w:tcPr>
          <w:p>
            <w:pPr>
              <w:spacing w:before="0" w:after="0"/>
            </w:pPr>
            <w:r>
              <w:rPr>
                <w:rFonts w:ascii="Calibri" w:hAnsi="Calibri" w:eastAsia="Calibri"/>
                <w:sz w:val="16"/>
              </w:rPr>
              <w:t>Flip-flops</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4.145 / 35.200 (11 %)</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Estado y pipeline.</w:t>
            </w:r>
          </w:p>
        </w:tc>
      </w:tr>
      <w:tr>
        <w:trPr>
          <w:cantSplit/>
        </w:trPr>
        <w:tc>
          <w:tcPr>
            <w:tcW w:type="dxa" w:w="2400"/>
            <w:tcMar>
              <w:top w:w="80" w:type="dxa"/>
              <w:start w:w="120" w:type="dxa"/>
              <w:bottom w:w="80" w:type="dxa"/>
              <w:end w:w="120" w:type="dxa"/>
            </w:tcMar>
            <w:vAlign w:val="top"/>
          </w:tcPr>
          <w:p>
            <w:pPr>
              <w:spacing w:before="0" w:after="0"/>
            </w:pPr>
            <w:r>
              <w:rPr>
                <w:rFonts w:ascii="Calibri" w:hAnsi="Calibri" w:eastAsia="Calibri"/>
                <w:sz w:val="16"/>
              </w:rPr>
              <w:t>LUT</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4.951 / 17.600 (28 %)</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Lógica de control, operadores y multiplexado.</w:t>
            </w:r>
          </w:p>
        </w:tc>
      </w:tr>
    </w:tbl>
    <w:p>
      <w:pPr>
        <w:spacing w:after="40"/>
      </w:pPr>
    </w:p>
    <w:p>
      <w:pPr>
        <w:keepLines/>
        <w:spacing w:before="100" w:after="160"/>
        <w:ind w:left="202" w:right="202"/>
        <w:shd w:fill="F3F7FA"/>
        <w:pBdr>
          <w:top w:val="single" w:sz="10" w:space="8" w:color="2E74B5"/>
          <w:left w:val="single" w:sz="10" w:space="8" w:color="2E74B5"/>
          <w:bottom w:val="single" w:sz="10" w:space="8" w:color="2E74B5"/>
          <w:right w:val="single" w:sz="10" w:space="8" w:color="2E74B5"/>
        </w:pBdr>
      </w:pPr>
      <w:r>
        <w:rPr>
          <w:rFonts w:ascii="Calibri" w:hAnsi="Calibri" w:eastAsia="Calibri"/>
          <w:b/>
          <w:color w:val="1F4D78"/>
          <w:sz w:val="22"/>
        </w:rPr>
        <w:t>Lectura correcta de las cifras</w:t>
        <w:br/>
      </w:r>
      <w:r>
        <w:rPr>
          <w:rFonts w:ascii="Calibri" w:hAnsi="Calibri" w:eastAsia="Calibri"/>
          <w:sz w:val="22"/>
        </w:rPr>
        <w:t>El informe HLS es una estimación del IP aislado. El criterio final es que el diseño completo de Vivado cierre timing tras integrar el IP. El margen HLS facilitó ese cierre, pero no lo sustituye.</w:t>
      </w:r>
    </w:p>
    <w:p>
      <w:pPr>
        <w:pStyle w:val="Heading1"/>
      </w:pPr>
      <w:r>
        <w:t>Reescalado de la cámara con HLS</w:t>
      </w:r>
    </w:p>
    <w:p>
      <w:pPr>
        <w:pStyle w:val="Heading2"/>
      </w:pPr>
      <w:r>
        <w:t>Motivación y ubicación</w:t>
      </w:r>
    </w:p>
    <w:p>
      <w:pPr/>
      <w:r>
        <w:t>El tutor propuso completar la plataforma mostrando la cámara en resoluciones de salida superiores. El sensor sigue produciendo 640x480; no se inventa detalle nuevo, pero se demuestra una etapa real de adaptación espacial, gestión de relación de aspecto y coordinación con la temporización de salida.</w:t>
      </w:r>
    </w:p>
    <w:p>
      <w:pPr/>
      <w:r>
        <w:t>El escalador se coloca después de VDMA MM2S y antes de AXI4-Stream to Video Out. Así la DDR mantiene frames VGA cuando la fuente es cámara y el cambio de tamaño se hace en el camino de lectura. El mismo bloque ve también el TPG, pero software lo configura en bypass para que los perfiles nativos del generador no sufran una segunda transformación. Colocarlo después de la VDMA desacopla los dominios de captura y salida y evita almacenar 720p/1080p generados artificialmente.</w:t>
      </w:r>
    </w:p>
    <w:p>
      <w:pPr>
        <w:pStyle w:val="Heading2"/>
      </w:pPr>
      <w:r>
        <w:t>Relación de aspecto y recorte central</w:t>
      </w:r>
    </w:p>
    <w:p>
      <w:pPr/>
      <w:r>
        <w:t>La entrada VGA tiene relación 4:3 y 720p/1080p son 16:9. Estirar deformaría la escena y añadir bandas conservaría todo el encuadre pero desaprovecharía parte del destino. Se eligió recorte central: de 640x480 se conservan las 360 filas centrales y se descartan 60 arriba y 60 abajo. El resultado 640x360 ya es 16:9; repetir cada píxel y cada línea dos veces produce exactamente 1280x720, y repetirlos tres veces produce 1920x1080.</w:t>
      </w:r>
    </w:p>
    <w:p>
      <w:pPr/>
      <w:r>
        <w:t>Se escogió vecino más próximo porque los factores son enteros, su comportamiento es determinista y requiere comparativamente poca aritmética. El coste es una imagen más pixelada y sin información adicional. La interpolación bilineal, el estirado y las bandas negras se reservaron como ampliaciones porque exigen más muestras, cálculos y estados sin ser necesarios para demostrar el flujo completo.</w:t>
      </w:r>
    </w:p>
    <w:p>
      <w:pPr>
        <w:pStyle w:val="Heading2"/>
      </w:pPr>
      <w:r>
        <w:t>Arquitectura streaming</w:t>
      </w:r>
    </w:p>
    <w:p>
      <w:pPr/>
      <w:r>
        <w:t>El core acepta un beat AXI4-Stream solo con TVALID y TREADY. En bypass copia el paquete. En escalado descarta las filas fuera del recorte, repite horizontalmente cada píxel dos o tres veces y guarda una línea recortada para reproducirla verticalmente. TLAST delimita la línea de entrada y el core genera TLAST únicamente en la última repetición horizontal del último píxel; TUSER se propaga al primer píxel del frame de salida.</w:t>
      </w:r>
    </w:p>
    <w:p>
      <w:pPr/>
      <w:r>
        <w:t>La máquina usa READ_INPUT, OUTPUT_LIVE_PIXEL, LOAD_REPLAY_PIXEL y OUTPUT_REPLAY_PIXEL. Esta separación evita aceptar una línea nueva mientras se reproduce la anterior y mantiene correctamente el backpressure. El ancho se obtiene a partir de TLAST y los límites se expresan con constantes parametrizables, no mediante comparaciones dispersas con 639. Esto facilita regenerar el IP para otra entrada sin reescribir la máquina.</w:t>
      </w:r>
    </w:p>
    <w:p>
      <w:pPr>
        <w:pStyle w:val="Heading2"/>
      </w:pPr>
      <w:r>
        <w:t>Configuración segura y wrapper</w:t>
      </w:r>
    </w:p>
    <w:p>
      <w:pPr/>
      <w:r>
        <w:t>El core expone enable, resolution, aspect e interpolation como señales discretas solicitadas, junto con copias activas y pending. La configuración solo se adopta al aceptar el TUSER de un frame nuevo, por lo que nunca se mezclan dos escalados en la misma imagen. El wrapper AXI4-Lite rechaza combinaciones no implementadas: solo acepta bypass VGA o crop con vecino más próximo para 720p/1080p.</w:t>
      </w:r>
    </w:p>
    <w:p>
      <w:pPr/>
      <w:r>
        <w:t>La interfaz de reset requirió especial atención: el core generado por HLS usa ap_rst_n activo a nivel bajo y se conecta a peripheral_aresetn; el wrapper RTL usa reset activo a nivel alto y se conecta a peripheral_reset. Conectar ambas entradas a la misma polaridad impedía validar el Block Design.</w:t>
      </w:r>
    </w:p>
    <w:p>
      <w:pPr>
        <w:pStyle w:val="Heading2"/>
      </w:pPr>
      <w:r>
        <w:t>Coordinación desde Xilinx SDK</w:t>
      </w:r>
    </w:p>
    <w:p>
      <w:pPr/>
      <w:r>
        <w:t>El comando resolution conserva los perfiles existentes, pero su secuencia depende de active_source. Con TPG se deshabilita el escalador y se reconfiguran TPG, VDMA, VTC y relojes al tamaño nativo. Con cámara, VDMA S2MM y MM2S permanecen en 640x480, el escalador selecciona bypass, x2 o x3 y solo la salida —VTC, reloj de píxel y HDMI— adopta VGA, 720p o 1080p. Los cambios de fuente pasan temporalmente por VGA para no interpretar una trama con la política equivocada.</w:t>
      </w:r>
    </w:p>
    <w:p>
      <w:pPr>
        <w:pStyle w:val="Heading2"/>
      </w:pPr>
      <w:r>
        <w:t>Verificación especifica</w:t>
      </w:r>
    </w:p>
    <w:p>
      <w:pPr/>
      <w:r>
        <w:t>El testbench C cubre bypass VGA, crop-nearest x2 y x3, generación de TUSER/TLAST y cambios pendientes por frame. El IP y el wrapper se integraron en el Tcl canónico; la reconstrucción limpia del proyecto validó el Block Design. La implementación final cerró timing con un margen WNS positivo aproximado de 0,021 ns y se probaron visualmente los tres modos de cámara.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Perfil solicitado</w:t>
            </w:r>
          </w:p>
        </w:tc>
        <w:tc>
          <w:tcPr>
            <w:tcW w:type="dxa" w:w="2340"/>
          </w:tcPr>
          <w:p>
            <w:r>
              <w:t>Entrada almacenada</w:t>
            </w:r>
          </w:p>
        </w:tc>
        <w:tc>
          <w:tcPr>
            <w:tcW w:type="dxa" w:w="2340"/>
          </w:tcPr>
          <w:p>
            <w:r>
              <w:t>Operación HLS</w:t>
            </w:r>
          </w:p>
        </w:tc>
        <w:tc>
          <w:tcPr>
            <w:tcW w:type="dxa" w:w="2340"/>
          </w:tcPr>
          <w:p>
            <w:r>
              <w:t>Salida activa</w:t>
            </w:r>
          </w:p>
        </w:tc>
      </w:tr>
      <w:tr>
        <w:tc>
          <w:tcPr>
            <w:tcW w:type="dxa" w:w="2340"/>
          </w:tcPr>
          <w:p>
            <w:r>
              <w:t>0 — VGA</w:t>
            </w:r>
          </w:p>
        </w:tc>
        <w:tc>
          <w:tcPr>
            <w:tcW w:type="dxa" w:w="2340"/>
          </w:tcPr>
          <w:p>
            <w:r>
              <w:t>640x480</w:t>
            </w:r>
          </w:p>
        </w:tc>
        <w:tc>
          <w:tcPr>
            <w:tcW w:type="dxa" w:w="2340"/>
          </w:tcPr>
          <w:p>
            <w:r>
              <w:t>Bypass</w:t>
            </w:r>
          </w:p>
        </w:tc>
        <w:tc>
          <w:tcPr>
            <w:tcW w:type="dxa" w:w="2340"/>
          </w:tcPr>
          <w:p>
            <w:r>
              <w:t>640x480p60</w:t>
            </w:r>
          </w:p>
        </w:tc>
      </w:tr>
      <w:tr>
        <w:tc>
          <w:tcPr>
            <w:tcW w:type="dxa" w:w="2340"/>
          </w:tcPr>
          <w:p>
            <w:r>
              <w:t>1 — 720p</w:t>
            </w:r>
          </w:p>
        </w:tc>
        <w:tc>
          <w:tcPr>
            <w:tcW w:type="dxa" w:w="2340"/>
          </w:tcPr>
          <w:p>
            <w:r>
              <w:t>640x480</w:t>
            </w:r>
          </w:p>
        </w:tc>
        <w:tc>
          <w:tcPr>
            <w:tcW w:type="dxa" w:w="2340"/>
          </w:tcPr>
          <w:p>
            <w:r>
              <w:t>Crop 640x360 + nearest x2</w:t>
            </w:r>
          </w:p>
        </w:tc>
        <w:tc>
          <w:tcPr>
            <w:tcW w:type="dxa" w:w="2340"/>
          </w:tcPr>
          <w:p>
            <w:r>
              <w:t>1280x720p60</w:t>
            </w:r>
          </w:p>
        </w:tc>
      </w:tr>
      <w:tr>
        <w:tc>
          <w:tcPr>
            <w:tcW w:type="dxa" w:w="2340"/>
          </w:tcPr>
          <w:p>
            <w:r>
              <w:t>2 — 1080p</w:t>
            </w:r>
          </w:p>
        </w:tc>
        <w:tc>
          <w:tcPr>
            <w:tcW w:type="dxa" w:w="2340"/>
          </w:tcPr>
          <w:p>
            <w:r>
              <w:t>640x480</w:t>
            </w:r>
          </w:p>
        </w:tc>
        <w:tc>
          <w:tcPr>
            <w:tcW w:type="dxa" w:w="2340"/>
          </w:tcPr>
          <w:p>
            <w:r>
              <w:t>Crop 640x360 + nearest x3</w:t>
            </w:r>
          </w:p>
        </w:tc>
        <w:tc>
          <w:tcPr>
            <w:tcW w:type="dxa" w:w="2340"/>
          </w:tcPr>
          <w:p>
            <w:r>
              <w:t>1920x1080p30</w:t>
            </w:r>
          </w:p>
        </w:tc>
      </w:tr>
    </w:tbl>
    <w:p>
      <w:pPr>
        <w:pStyle w:val="Heading1"/>
      </w:pPr>
      <w:r>
        <w:t>Verificación y validación</w:t>
      </w:r>
    </w:p>
    <w:p>
      <w:pPr>
        <w:pStyle w:val="Heading2"/>
      </w:pPr>
      <w:r>
        <w:t>Estrategia por niveles</w:t>
      </w:r>
    </w:p>
    <w:p>
      <w:pPr>
        <w:numPr>
          <w:ilvl w:val="0"/>
          <w:numId w:val="13"/>
        </w:numPr>
      </w:pPr>
      <w:r>
        <w:rPr>
          <w:rFonts w:ascii="Calibri" w:hAnsi="Calibri" w:eastAsia="Calibri"/>
          <w:sz w:val="22"/>
        </w:rPr>
        <w:t>Simulación unitaria del core de datos.</w:t>
      </w:r>
    </w:p>
    <w:p>
      <w:pPr>
        <w:numPr>
          <w:ilvl w:val="0"/>
          <w:numId w:val="13"/>
        </w:numPr>
      </w:pPr>
      <w:r>
        <w:rPr>
          <w:rFonts w:ascii="Calibri" w:hAnsi="Calibri" w:eastAsia="Calibri"/>
          <w:sz w:val="22"/>
        </w:rPr>
        <w:t>Simulación del wrapper y de transacciones AXI4-Lite.</w:t>
      </w:r>
    </w:p>
    <w:p>
      <w:pPr>
        <w:numPr>
          <w:ilvl w:val="0"/>
          <w:numId w:val="13"/>
        </w:numPr>
      </w:pPr>
      <w:r>
        <w:rPr>
          <w:rFonts w:ascii="Calibri" w:hAnsi="Calibri" w:eastAsia="Calibri"/>
          <w:sz w:val="22"/>
        </w:rPr>
        <w:t>Reconstrucción del proyecto y validación del Block Design.</w:t>
      </w:r>
    </w:p>
    <w:p>
      <w:pPr>
        <w:numPr>
          <w:ilvl w:val="0"/>
          <w:numId w:val="13"/>
        </w:numPr>
      </w:pPr>
      <w:r>
        <w:rPr>
          <w:rFonts w:ascii="Calibri" w:hAnsi="Calibri" w:eastAsia="Calibri"/>
          <w:sz w:val="22"/>
        </w:rPr>
        <w:t>Síntesis, implementación y revisión de timing.</w:t>
      </w:r>
    </w:p>
    <w:p>
      <w:pPr>
        <w:numPr>
          <w:ilvl w:val="0"/>
          <w:numId w:val="13"/>
        </w:numPr>
      </w:pPr>
      <w:r>
        <w:rPr>
          <w:rFonts w:ascii="Calibri" w:hAnsi="Calibri" w:eastAsia="Calibri"/>
          <w:sz w:val="22"/>
        </w:rPr>
        <w:t>Prueba física mediante UART, cámara y monitor HDMI.</w:t>
      </w:r>
    </w:p>
    <w:p>
      <w:pPr>
        <w:pStyle w:val="Heading2"/>
      </w:pPr>
      <w:r>
        <w:t>Cobertura relevante</w:t>
      </w:r>
    </w:p>
    <w:tbl>
      <w:tblPr>
        <w:tblStyle w:val="TableGrid"/>
        <w:tblW w:type="dxa" w:w="9360"/>
        <w:tblLayout w:type="fixed"/>
        <w:tblLook w:firstColumn="1" w:firstRow="1" w:lastColumn="0" w:lastRow="0" w:noHBand="0" w:noVBand="1" w:val="04A0"/>
        <w:tblInd w:w="120" w:type="dxa"/>
      </w:tblPr>
      <w:tblGrid>
        <w:gridCol w:w="1700"/>
        <w:gridCol w:w="1800"/>
        <w:gridCol w:w="5860"/>
      </w:tblGrid>
      <w:tr>
        <w:trPr>
          <w:tblHeader w:val="true"/>
          <w:cantSplit/>
        </w:trPr>
        <w:tc>
          <w:tcPr>
            <w:tcW w:type="dxa" w:w="17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Objeto</w:t>
            </w:r>
          </w:p>
        </w:tc>
        <w:tc>
          <w:tcPr>
            <w:tcW w:type="dxa" w:w="18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Nivel</w:t>
            </w:r>
          </w:p>
        </w:tc>
        <w:tc>
          <w:tcPr>
            <w:tcW w:type="dxa" w:w="586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Resultado observado</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TPG core</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Simulación RTL</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Patrones, coordenadas, SOF/EOL, backpressure, enable, busy, frame_done y resolución.</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TPG wrapper</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Simulación RTL</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AW/W independientes, lecturas, WSTRB, estado y aplicación frame-safe.</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Selector</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Simulación RTL</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TPG→cámara, cámara→TPG, espera de SOF, descarte y backpressure.</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Filtro HLS</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C simulation</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Bypass, gris, transiciones y Sobel VGA contra modelo software.</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Filtro HLS</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RTL testbench</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Seis escenarios, incluidos backpressure y frame completo VGA.</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Tcl</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Reconstrucción</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Proyecto nuevo, fuentes/IP, BD válido y apertura correcta.</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Integración</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Implementación</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Bitstream generado y timing del diseño completo revisado.</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TPG</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Placa + HDMI</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Ocho patrones, colores, rampa temporal y enable.</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Selector</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Placa + HDMI</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Cambio bidireccional entre TPG y cámara.</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Filtro</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Placa + HDMI</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Bypass, escala de grises y Sobel mediante comando filter.</w:t>
            </w:r>
          </w:p>
        </w:tc>
      </w:tr>
      <w:tr>
        <w:trPr>
          <w:cantSplit/>
        </w:trPr>
        <w:tc>
          <w:tcPr>
            <w:tcW w:type="dxa" w:w="1700"/>
            <w:tcMar>
              <w:top w:w="80" w:type="dxa"/>
              <w:start w:w="120" w:type="dxa"/>
              <w:bottom w:w="80" w:type="dxa"/>
              <w:end w:w="120" w:type="dxa"/>
            </w:tcMar>
            <w:vAlign w:val="top"/>
          </w:tcPr>
          <w:p>
            <w:pPr>
              <w:spacing w:before="0" w:after="0"/>
            </w:pPr>
            <w:r>
              <w:rPr>
                <w:rFonts w:ascii="Calibri" w:hAnsi="Calibri" w:eastAsia="Calibri"/>
                <w:sz w:val="16"/>
              </w:rPr>
              <w:t>Resolución</w:t>
            </w:r>
          </w:p>
        </w:tc>
        <w:tc>
          <w:tcPr>
            <w:tcW w:type="dxa" w:w="1800"/>
            <w:tcMar>
              <w:top w:w="80" w:type="dxa"/>
              <w:start w:w="120" w:type="dxa"/>
              <w:bottom w:w="80" w:type="dxa"/>
              <w:end w:w="120" w:type="dxa"/>
            </w:tcMar>
            <w:vAlign w:val="top"/>
          </w:tcPr>
          <w:p>
            <w:pPr>
              <w:spacing w:before="0" w:after="0"/>
            </w:pPr>
            <w:r>
              <w:rPr>
                <w:rFonts w:ascii="Calibri" w:hAnsi="Calibri" w:eastAsia="Calibri"/>
                <w:sz w:val="16"/>
              </w:rPr>
              <w:t>Placa + HDMI</w:t>
            </w:r>
          </w:p>
        </w:tc>
        <w:tc>
          <w:tcPr>
            <w:tcW w:type="dxa" w:w="5860"/>
            <w:tcMar>
              <w:top w:w="80" w:type="dxa"/>
              <w:start w:w="120" w:type="dxa"/>
              <w:bottom w:w="80" w:type="dxa"/>
              <w:end w:w="120" w:type="dxa"/>
            </w:tcMar>
            <w:vAlign w:val="top"/>
          </w:tcPr>
          <w:p>
            <w:pPr>
              <w:spacing w:before="0" w:after="0"/>
            </w:pPr>
            <w:r>
              <w:rPr>
                <w:rFonts w:ascii="Calibri" w:hAnsi="Calibri" w:eastAsia="Calibri"/>
                <w:sz w:val="16"/>
              </w:rPr>
              <w:t>Los tres perfiles se conmutaron y comprobaron visualmente en monitor.</w:t>
            </w:r>
          </w:p>
        </w:tc>
      </w:tr>
      <w:tr>
        <w:tc>
          <w:tcPr>
            <w:tcW w:type="dxa" w:w="1700"/>
          </w:tcPr>
          <w:p>
            <w:r>
              <w:t>HDMI TX propio</w:t>
            </w:r>
          </w:p>
        </w:tc>
        <w:tc>
          <w:tcPr>
            <w:tcW w:type="dxa" w:w="1800"/>
          </w:tcPr>
          <w:p>
            <w:r>
              <w:t>RTL + placa</w:t>
            </w:r>
          </w:p>
        </w:tc>
        <w:tc>
          <w:tcPr>
            <w:tcW w:type="dxa" w:w="5860"/>
          </w:tcPr>
          <w:p>
            <w:r>
              <w:t>Encoder, serializador, top y salida diferencial; patrones y tres perfiles visibles.</w:t>
            </w:r>
          </w:p>
        </w:tc>
      </w:tr>
      <w:tr>
        <w:tc>
          <w:tcPr>
            <w:tcW w:type="dxa" w:w="1700"/>
          </w:tcPr>
          <w:p>
            <w:r>
              <w:t>Escalador HLS</w:t>
            </w:r>
          </w:p>
        </w:tc>
        <w:tc>
          <w:tcPr>
            <w:tcW w:type="dxa" w:w="1800"/>
          </w:tcPr>
          <w:p>
            <w:r>
              <w:t>C simulation + placa</w:t>
            </w:r>
          </w:p>
        </w:tc>
        <w:tc>
          <w:tcPr>
            <w:tcW w:type="dxa" w:w="5860"/>
          </w:tcPr>
          <w:p>
            <w:r>
              <w:t>Bypass VGA, crop-nearest x2/x3, marcas AXI y tres resoluciones de cámara.</w:t>
            </w:r>
          </w:p>
        </w:tc>
      </w:tr>
    </w:tbl>
    <w:p>
      <w:pPr>
        <w:spacing w:after="40"/>
      </w:pPr>
    </w:p>
    <w:p>
      <w:pPr>
        <w:pStyle w:val="Heading2"/>
      </w:pPr>
      <w:r>
        <w:t>C simulation, síntesis y co-simulación</w:t>
      </w:r>
    </w:p>
    <w:p>
      <w:r>
        <w:rPr>
          <w:rFonts w:ascii="Calibri" w:hAnsi="Calibri" w:eastAsia="Calibri"/>
          <w:i w:val="0"/>
          <w:sz w:val="22"/>
        </w:rPr>
        <w:t>La C simulation ejecuta el testbench como un programa C++ normal y valida el comportamiento algorítmico. La síntesis transforma la función top en RTL y estima recursos, latencia e intervalo. La C/RTL co-simulation reutiliza el testbench para comparar el C con el RTL generado ciclo a ciclo.</w:t>
      </w:r>
    </w:p>
    <w:p>
      <w:r>
        <w:rPr>
          <w:rFonts w:ascii="Calibri" w:hAnsi="Calibri" w:eastAsia="Calibri"/>
          <w:i w:val="0"/>
          <w:sz w:val="22"/>
        </w:rPr>
        <w:t>La co-simulación estándar resultó poco adecuada para un core free-running ap_ctrl_none con streams y una fase Sobel larga de llenado/vaciado. En lugar de ignorar la limitación, se creó un testbench SystemVerilog del RTL exportado, con handshakes y backpressure explícitos. Esto aporta evidencia de protocolo más controlable para este caso.</w:t>
      </w:r>
    </w:p>
    <w:p>
      <w:pPr>
        <w:pStyle w:val="Heading2"/>
      </w:pPr>
      <w:r>
        <w:t>Evidencia física</w:t>
      </w:r>
    </w:p>
    <w:p>
      <w:r>
        <w:rPr>
          <w:rFonts w:ascii="Calibri" w:hAnsi="Calibri" w:eastAsia="Calibri"/>
          <w:i w:val="0"/>
          <w:sz w:val="22"/>
        </w:rPr>
        <w:t>La validación visual confirmó patrones, cambios de color, enable, los tres perfiles de resolución, la fuente de cámara y los tres modos de filtro. Status y otros registros se comprobaron por UART/XSCT. Para la memoria final conviene conservar capturas de terminal, una fotografía representativa de cada resolución y filtro, y los informes de utilización/timing; no es necesario llenar la memoria de ondas de todas las simulaciones, que pueden quedar en anexo.</w:t>
      </w:r>
    </w:p>
    <w:p>
      <w:pPr>
        <w:pStyle w:val="Heading1"/>
      </w:pPr>
      <w:r>
        <w:t>Problemas encontrados y soluciones</w:t>
      </w:r>
    </w:p>
    <w:p>
      <w:pPr>
        <w:pStyle w:val="Heading2"/>
      </w:pPr>
      <w:r>
        <w:t>Incidencias registradas</w:t>
      </w:r>
    </w:p>
    <w:p>
      <w:pPr>
        <w:pStyle w:val="Heading3"/>
      </w:pPr>
      <w:r>
        <w:t>Desfase de un píxel en el TPG</w:t>
      </w:r>
    </w:p>
    <w:p>
      <w:r>
        <w:rPr>
          <w:rFonts w:ascii="Calibri" w:hAnsi="Calibri" w:eastAsia="Calibri"/>
          <w:b/>
          <w:sz w:val="22"/>
        </w:rPr>
        <w:t xml:space="preserve">Causa: </w:t>
      </w:r>
      <w:r>
        <w:rPr>
          <w:rFonts w:ascii="Calibri" w:hAnsi="Calibri" w:eastAsia="Calibri"/>
          <w:i w:val="0"/>
          <w:sz w:val="22"/>
        </w:rPr>
        <w:t>TDATA y marcas se calculaban con coordenadas ya avanzadas.</w:t>
      </w:r>
    </w:p>
    <w:p>
      <w:r>
        <w:rPr>
          <w:rFonts w:ascii="Calibri" w:hAnsi="Calibri" w:eastAsia="Calibri"/>
          <w:b/>
          <w:sz w:val="22"/>
        </w:rPr>
        <w:t xml:space="preserve">Solución: </w:t>
      </w:r>
      <w:r>
        <w:rPr>
          <w:rFonts w:ascii="Calibri" w:hAnsi="Calibri" w:eastAsia="Calibri"/>
          <w:i w:val="0"/>
          <w:sz w:val="22"/>
        </w:rPr>
        <w:t>Registrar y emitir el píxel actual antes de incrementar contadores; añadir comprobaciones de SOF/EOL.</w:t>
      </w:r>
    </w:p>
    <w:p>
      <w:pPr>
        <w:pStyle w:val="Heading3"/>
      </w:pPr>
      <w:r>
        <w:t>TPG más rápido que la cadencia de salida</w:t>
      </w:r>
    </w:p>
    <w:p>
      <w:r>
        <w:rPr>
          <w:rFonts w:ascii="Calibri" w:hAnsi="Calibri" w:eastAsia="Calibri"/>
          <w:b/>
          <w:sz w:val="22"/>
        </w:rPr>
        <w:t xml:space="preserve">Causa: </w:t>
      </w:r>
      <w:r>
        <w:rPr>
          <w:rFonts w:ascii="Calibri" w:hAnsi="Calibri" w:eastAsia="Calibri"/>
          <w:i w:val="0"/>
          <w:sz w:val="22"/>
        </w:rPr>
        <w:t>El reloj del core permite terminar frames antes que el sistema de vídeo.</w:t>
      </w:r>
    </w:p>
    <w:p>
      <w:r>
        <w:rPr>
          <w:rFonts w:ascii="Calibri" w:hAnsi="Calibri" w:eastAsia="Calibri"/>
          <w:b/>
          <w:sz w:val="22"/>
        </w:rPr>
        <w:t xml:space="preserve">Solución: </w:t>
      </w:r>
      <w:r>
        <w:rPr>
          <w:rFonts w:ascii="Calibri" w:hAnsi="Calibri" w:eastAsia="Calibri"/>
          <w:i w:val="0"/>
          <w:sz w:val="22"/>
        </w:rPr>
        <w:t>Backpressure dentro del frame y frame_tick sincronizado desde fsync_out para autorizar cada frame.</w:t>
      </w:r>
    </w:p>
    <w:p>
      <w:pPr>
        <w:pStyle w:val="Heading3"/>
      </w:pPr>
      <w:r>
        <w:t>Cruce asíncrono de fsync</w:t>
      </w:r>
    </w:p>
    <w:p>
      <w:r>
        <w:rPr>
          <w:rFonts w:ascii="Calibri" w:hAnsi="Calibri" w:eastAsia="Calibri"/>
          <w:b/>
          <w:sz w:val="22"/>
        </w:rPr>
        <w:t xml:space="preserve">Causa: </w:t>
      </w:r>
      <w:r>
        <w:rPr>
          <w:rFonts w:ascii="Calibri" w:hAnsi="Calibri" w:eastAsia="Calibri"/>
          <w:i w:val="0"/>
          <w:sz w:val="22"/>
        </w:rPr>
        <w:t>fsync_out no pertenece al dominio de reloj del TPG.</w:t>
      </w:r>
    </w:p>
    <w:p>
      <w:r>
        <w:rPr>
          <w:rFonts w:ascii="Calibri" w:hAnsi="Calibri" w:eastAsia="Calibri"/>
          <w:b/>
          <w:sz w:val="22"/>
        </w:rPr>
        <w:t xml:space="preserve">Solución: </w:t>
      </w:r>
      <w:r>
        <w:rPr>
          <w:rFonts w:ascii="Calibri" w:hAnsi="Calibri" w:eastAsia="Calibri"/>
          <w:i w:val="0"/>
          <w:sz w:val="22"/>
        </w:rPr>
        <w:t>Sincronizador de dos biestables con ASYNC_REG y detección de flanco mediante valor previo.</w:t>
      </w:r>
    </w:p>
    <w:p>
      <w:pPr>
        <w:pStyle w:val="Heading3"/>
      </w:pPr>
      <w:r>
        <w:t>Cambio de configuración a mitad de imagen</w:t>
      </w:r>
    </w:p>
    <w:p>
      <w:r>
        <w:rPr>
          <w:rFonts w:ascii="Calibri" w:hAnsi="Calibri" w:eastAsia="Calibri"/>
          <w:b/>
          <w:sz w:val="22"/>
        </w:rPr>
        <w:t xml:space="preserve">Causa: </w:t>
      </w:r>
      <w:r>
        <w:rPr>
          <w:rFonts w:ascii="Calibri" w:hAnsi="Calibri" w:eastAsia="Calibri"/>
          <w:i w:val="0"/>
          <w:sz w:val="22"/>
        </w:rPr>
        <w:t>Registros software pueden escribirse en cualquier instante.</w:t>
      </w:r>
    </w:p>
    <w:p>
      <w:r>
        <w:rPr>
          <w:rFonts w:ascii="Calibri" w:hAnsi="Calibri" w:eastAsia="Calibri"/>
          <w:b/>
          <w:sz w:val="22"/>
        </w:rPr>
        <w:t xml:space="preserve">Solución: </w:t>
      </w:r>
      <w:r>
        <w:rPr>
          <w:rFonts w:ascii="Calibri" w:hAnsi="Calibri" w:eastAsia="Calibri"/>
          <w:i w:val="0"/>
          <w:sz w:val="22"/>
        </w:rPr>
        <w:t>Valores solicitados/activos y aplicación únicamente en frontera de frame.</w:t>
      </w:r>
    </w:p>
    <w:p>
      <w:pPr>
        <w:pStyle w:val="Heading3"/>
      </w:pPr>
      <w:r>
        <w:t>Escritura AXI-Lite incompleta</w:t>
      </w:r>
    </w:p>
    <w:p>
      <w:r>
        <w:rPr>
          <w:rFonts w:ascii="Calibri" w:hAnsi="Calibri" w:eastAsia="Calibri"/>
          <w:b/>
          <w:sz w:val="22"/>
        </w:rPr>
        <w:t xml:space="preserve">Causa: </w:t>
      </w:r>
      <w:r>
        <w:rPr>
          <w:rFonts w:ascii="Calibri" w:hAnsi="Calibri" w:eastAsia="Calibri"/>
          <w:i w:val="0"/>
          <w:sz w:val="22"/>
        </w:rPr>
        <w:t>Suponer AW y W simultáneos viola el protocolo.</w:t>
      </w:r>
    </w:p>
    <w:p>
      <w:r>
        <w:rPr>
          <w:rFonts w:ascii="Calibri" w:hAnsi="Calibri" w:eastAsia="Calibri"/>
          <w:b/>
          <w:sz w:val="22"/>
        </w:rPr>
        <w:t xml:space="preserve">Solución: </w:t>
      </w:r>
      <w:r>
        <w:rPr>
          <w:rFonts w:ascii="Calibri" w:hAnsi="Calibri" w:eastAsia="Calibri"/>
          <w:i w:val="0"/>
          <w:sz w:val="22"/>
        </w:rPr>
        <w:t>Captura independiente de canales, commit al tener ambos y respuesta B separada.</w:t>
      </w:r>
    </w:p>
    <w:p>
      <w:pPr>
        <w:pStyle w:val="Heading3"/>
      </w:pPr>
      <w:r>
        <w:t>Tcl dependiente del ordenador</w:t>
      </w:r>
    </w:p>
    <w:p>
      <w:r>
        <w:rPr>
          <w:rFonts w:ascii="Calibri" w:hAnsi="Calibri" w:eastAsia="Calibri"/>
          <w:b/>
          <w:sz w:val="22"/>
        </w:rPr>
        <w:t xml:space="preserve">Causa: </w:t>
      </w:r>
      <w:r>
        <w:rPr>
          <w:rFonts w:ascii="Calibri" w:hAnsi="Calibri" w:eastAsia="Calibri"/>
          <w:i w:val="0"/>
          <w:sz w:val="22"/>
        </w:rPr>
        <w:t>Write Project to Tcl referenciaba rutas externas/absolutas.</w:t>
      </w:r>
    </w:p>
    <w:p>
      <w:r>
        <w:rPr>
          <w:rFonts w:ascii="Calibri" w:hAnsi="Calibri" w:eastAsia="Calibri"/>
          <w:b/>
          <w:sz w:val="22"/>
        </w:rPr>
        <w:t xml:space="preserve">Solución: </w:t>
      </w:r>
      <w:r>
        <w:rPr>
          <w:rFonts w:ascii="Calibri" w:hAnsi="Calibri" w:eastAsia="Calibri"/>
          <w:i w:val="0"/>
          <w:sz w:val="22"/>
        </w:rPr>
        <w:t>Copiar fuentes e IP al repositorio, usar rutas relativas y validar una reconstrucción limpia.</w:t>
      </w:r>
    </w:p>
    <w:p>
      <w:pPr>
        <w:pStyle w:val="Heading3"/>
      </w:pPr>
      <w:r>
        <w:t>Board part no encontrado</w:t>
      </w:r>
    </w:p>
    <w:p>
      <w:r>
        <w:rPr>
          <w:rFonts w:ascii="Calibri" w:hAnsi="Calibri" w:eastAsia="Calibri"/>
          <w:b/>
          <w:sz w:val="22"/>
        </w:rPr>
        <w:t xml:space="preserve">Causa: </w:t>
      </w:r>
      <w:r>
        <w:rPr>
          <w:rFonts w:ascii="Calibri" w:hAnsi="Calibri" w:eastAsia="Calibri"/>
          <w:i w:val="0"/>
          <w:sz w:val="22"/>
        </w:rPr>
        <w:t>Faltaban board files de Digilent.</w:t>
      </w:r>
    </w:p>
    <w:p>
      <w:r>
        <w:rPr>
          <w:rFonts w:ascii="Calibri" w:hAnsi="Calibri" w:eastAsia="Calibri"/>
          <w:b/>
          <w:sz w:val="22"/>
        </w:rPr>
        <w:t xml:space="preserve">Solución: </w:t>
      </w:r>
      <w:r>
        <w:rPr>
          <w:rFonts w:ascii="Calibri" w:hAnsi="Calibri" w:eastAsia="Calibri"/>
          <w:i w:val="0"/>
          <w:sz w:val="22"/>
        </w:rPr>
        <w:t>Instalar repositorio de placa o trabajar con el part xc7z010clg400-1 y documentar el requisito.</w:t>
      </w:r>
    </w:p>
    <w:p>
      <w:pPr>
        <w:pStyle w:val="Heading3"/>
      </w:pPr>
      <w:r>
        <w:t>Reconfiguración de reloj bloqueada</w:t>
      </w:r>
    </w:p>
    <w:p>
      <w:r>
        <w:rPr>
          <w:rFonts w:ascii="Calibri" w:hAnsi="Calibri" w:eastAsia="Calibri"/>
          <w:b/>
          <w:sz w:val="22"/>
        </w:rPr>
        <w:t xml:space="preserve">Causa: </w:t>
      </w:r>
      <w:r>
        <w:rPr>
          <w:rFonts w:ascii="Calibri" w:hAnsi="Calibri" w:eastAsia="Calibri"/>
          <w:i w:val="0"/>
          <w:sz w:val="22"/>
        </w:rPr>
        <w:t>Cambios DRP consecutivos dejaban status/load sin completar.</w:t>
      </w:r>
    </w:p>
    <w:p>
      <w:r>
        <w:rPr>
          <w:rFonts w:ascii="Calibri" w:hAnsi="Calibri" w:eastAsia="Calibri"/>
          <w:b/>
          <w:sz w:val="22"/>
        </w:rPr>
        <w:t xml:space="preserve">Solución: </w:t>
      </w:r>
      <w:r>
        <w:rPr>
          <w:rFonts w:ascii="Calibri" w:hAnsi="Calibri" w:eastAsia="Calibri"/>
          <w:i w:val="0"/>
          <w:sz w:val="22"/>
        </w:rPr>
        <w:t>Software reset antes de cada configuración, espera de LOCKED y carga completa de registros.</w:t>
      </w:r>
    </w:p>
    <w:p>
      <w:pPr>
        <w:pStyle w:val="Heading3"/>
      </w:pPr>
      <w:r>
        <w:t>Timeout dependiente de la CPU</w:t>
      </w:r>
    </w:p>
    <w:p>
      <w:r>
        <w:rPr>
          <w:rFonts w:ascii="Calibri" w:hAnsi="Calibri" w:eastAsia="Calibri"/>
          <w:b/>
          <w:sz w:val="22"/>
        </w:rPr>
        <w:t xml:space="preserve">Causa: </w:t>
      </w:r>
      <w:r>
        <w:rPr>
          <w:rFonts w:ascii="Calibri" w:hAnsi="Calibri" w:eastAsia="Calibri"/>
          <w:i w:val="0"/>
          <w:sz w:val="22"/>
        </w:rPr>
        <w:t>Un contador de iteraciones no representa milisegundos.</w:t>
      </w:r>
    </w:p>
    <w:p>
      <w:r>
        <w:rPr>
          <w:rFonts w:ascii="Calibri" w:hAnsi="Calibri" w:eastAsia="Calibri"/>
          <w:b/>
          <w:sz w:val="22"/>
        </w:rPr>
        <w:t xml:space="preserve">Solución: </w:t>
      </w:r>
      <w:r>
        <w:rPr>
          <w:rFonts w:ascii="Calibri" w:hAnsi="Calibri" w:eastAsia="Calibri"/>
          <w:i w:val="0"/>
          <w:sz w:val="22"/>
        </w:rPr>
        <w:t>Usar XTime del PS y límites temporales reales.</w:t>
      </w:r>
    </w:p>
    <w:p>
      <w:pPr>
        <w:pStyle w:val="Heading3"/>
      </w:pPr>
      <w:r>
        <w:t>VDMA incoherente tras cambiar modo</w:t>
      </w:r>
    </w:p>
    <w:p>
      <w:r>
        <w:rPr>
          <w:rFonts w:ascii="Calibri" w:hAnsi="Calibri" w:eastAsia="Calibri"/>
          <w:b/>
          <w:sz w:val="22"/>
        </w:rPr>
        <w:t xml:space="preserve">Causa: </w:t>
      </w:r>
      <w:r>
        <w:rPr>
          <w:rFonts w:ascii="Calibri" w:hAnsi="Calibri" w:eastAsia="Calibri"/>
          <w:i w:val="0"/>
          <w:sz w:val="22"/>
        </w:rPr>
        <w:t>Tamaño, stride y canales conservaban configuración previa.</w:t>
      </w:r>
    </w:p>
    <w:p>
      <w:r>
        <w:rPr>
          <w:rFonts w:ascii="Calibri" w:hAnsi="Calibri" w:eastAsia="Calibri"/>
          <w:b/>
          <w:sz w:val="22"/>
        </w:rPr>
        <w:t xml:space="preserve">Solución: </w:t>
      </w:r>
      <w:r>
        <w:rPr>
          <w:rFonts w:ascii="Calibri" w:hAnsi="Calibri" w:eastAsia="Calibri"/>
          <w:i w:val="0"/>
          <w:sz w:val="22"/>
        </w:rPr>
        <w:t>Parada, reset y reconfiguración ordenada de S2MM y MM2S con buffers fijos.</w:t>
      </w:r>
    </w:p>
    <w:p>
      <w:pPr>
        <w:pStyle w:val="Heading3"/>
      </w:pPr>
      <w:r>
        <w:t>Conmutación de fuente con frame parcial</w:t>
      </w:r>
    </w:p>
    <w:p>
      <w:r>
        <w:rPr>
          <w:rFonts w:ascii="Calibri" w:hAnsi="Calibri" w:eastAsia="Calibri"/>
          <w:b/>
          <w:sz w:val="22"/>
        </w:rPr>
        <w:t xml:space="preserve">Causa: </w:t>
      </w:r>
      <w:r>
        <w:rPr>
          <w:rFonts w:ascii="Calibri" w:hAnsi="Calibri" w:eastAsia="Calibri"/>
          <w:i w:val="0"/>
          <w:sz w:val="22"/>
        </w:rPr>
        <w:t>Un mux inmediato puede empezar en mitad de un frame.</w:t>
      </w:r>
    </w:p>
    <w:p>
      <w:r>
        <w:rPr>
          <w:rFonts w:ascii="Calibri" w:hAnsi="Calibri" w:eastAsia="Calibri"/>
          <w:b/>
          <w:sz w:val="22"/>
        </w:rPr>
        <w:t xml:space="preserve">Solución: </w:t>
      </w:r>
      <w:r>
        <w:rPr>
          <w:rFonts w:ascii="Calibri" w:hAnsi="Calibri" w:eastAsia="Calibri"/>
          <w:i w:val="0"/>
          <w:sz w:val="22"/>
        </w:rPr>
        <w:t>Máquina de estados que espera el SOF de la nueva fuente y mantiene pending.</w:t>
      </w:r>
    </w:p>
    <w:p>
      <w:pPr>
        <w:pStyle w:val="Heading3"/>
      </w:pPr>
      <w:r>
        <w:t>Cámara inactiva o registro 0x12 fallido</w:t>
      </w:r>
    </w:p>
    <w:p>
      <w:r>
        <w:rPr>
          <w:rFonts w:ascii="Calibri" w:hAnsi="Calibri" w:eastAsia="Calibri"/>
          <w:b/>
          <w:sz w:val="22"/>
        </w:rPr>
        <w:t xml:space="preserve">Causa: </w:t>
      </w:r>
      <w:r>
        <w:rPr>
          <w:rFonts w:ascii="Calibri" w:hAnsi="Calibri" w:eastAsia="Calibri"/>
          <w:i w:val="0"/>
          <w:sz w:val="22"/>
        </w:rPr>
        <w:t>Desalineación entre hardware, plataforma, BSP y secuencia de inicialización.</w:t>
      </w:r>
    </w:p>
    <w:p>
      <w:r>
        <w:rPr>
          <w:rFonts w:ascii="Calibri" w:hAnsi="Calibri" w:eastAsia="Calibri"/>
          <w:b/>
          <w:sz w:val="22"/>
        </w:rPr>
        <w:t xml:space="preserve">Solución: </w:t>
      </w:r>
      <w:r>
        <w:rPr>
          <w:rFonts w:ascii="Calibri" w:hAnsi="Calibri" w:eastAsia="Calibri"/>
          <w:i w:val="0"/>
          <w:sz w:val="22"/>
        </w:rPr>
        <w:t>Regenerar/exportar hardware correcto, usar reset/esperas y secuencia probada del proyecto docente.</w:t>
      </w:r>
    </w:p>
    <w:p>
      <w:pPr>
        <w:pStyle w:val="Heading3"/>
      </w:pPr>
      <w:r>
        <w:t>HLS no cumplía 150 MHz</w:t>
      </w:r>
    </w:p>
    <w:p>
      <w:r>
        <w:rPr>
          <w:rFonts w:ascii="Calibri" w:hAnsi="Calibri" w:eastAsia="Calibri"/>
          <w:b/>
          <w:sz w:val="22"/>
        </w:rPr>
        <w:t xml:space="preserve">Causa: </w:t>
      </w:r>
      <w:r>
        <w:rPr>
          <w:rFonts w:ascii="Calibri" w:hAnsi="Calibri" w:eastAsia="Calibri"/>
          <w:i w:val="0"/>
          <w:sz w:val="22"/>
        </w:rPr>
        <w:t>Operaciones aritméticas encadenadas en el mismo camino crítico.</w:t>
      </w:r>
    </w:p>
    <w:p>
      <w:r>
        <w:rPr>
          <w:rFonts w:ascii="Calibri" w:hAnsi="Calibri" w:eastAsia="Calibri"/>
          <w:b/>
          <w:sz w:val="22"/>
        </w:rPr>
        <w:t xml:space="preserve">Solución: </w:t>
      </w:r>
      <w:r>
        <w:rPr>
          <w:rFonts w:ascii="Calibri" w:hAnsi="Calibri" w:eastAsia="Calibri"/>
          <w:i w:val="0"/>
          <w:sz w:val="22"/>
        </w:rPr>
        <w:t>Etapas auxiliares explícitas no inline y pipeline de una suma por etapa.</w:t>
      </w:r>
    </w:p>
    <w:p>
      <w:pPr>
        <w:pStyle w:val="Heading3"/>
      </w:pPr>
      <w:r>
        <w:t>II = 2 en HLS</w:t>
      </w:r>
    </w:p>
    <w:p>
      <w:r>
        <w:rPr>
          <w:rFonts w:ascii="Calibri" w:hAnsi="Calibri" w:eastAsia="Calibri"/>
          <w:b/>
          <w:sz w:val="22"/>
        </w:rPr>
        <w:t xml:space="preserve">Causa: </w:t>
      </w:r>
      <w:r>
        <w:rPr>
          <w:rFonts w:ascii="Calibri" w:hAnsi="Calibri" w:eastAsia="Calibri"/>
          <w:i w:val="0"/>
          <w:sz w:val="22"/>
        </w:rPr>
        <w:t>Dependencia transportada entre iteraciones.</w:t>
      </w:r>
    </w:p>
    <w:p>
      <w:r>
        <w:rPr>
          <w:rFonts w:ascii="Calibri" w:hAnsi="Calibri" w:eastAsia="Calibri"/>
          <w:b/>
          <w:sz w:val="22"/>
        </w:rPr>
        <w:t xml:space="preserve">Solución: </w:t>
      </w:r>
      <w:r>
        <w:rPr>
          <w:rFonts w:ascii="Calibri" w:hAnsi="Calibri" w:eastAsia="Calibri"/>
          <w:i w:val="0"/>
          <w:sz w:val="22"/>
        </w:rPr>
        <w:t>Reorganizar actualización/lectura de estado y dependencias para obtener II = 1.</w:t>
      </w:r>
    </w:p>
    <w:p>
      <w:pPr>
        <w:pStyle w:val="Heading3"/>
      </w:pPr>
      <w:r>
        <w:t>Consumo HLS excesivo en LUT/FF</w:t>
      </w:r>
    </w:p>
    <w:p>
      <w:r>
        <w:rPr>
          <w:rFonts w:ascii="Calibri" w:hAnsi="Calibri" w:eastAsia="Calibri"/>
          <w:b/>
          <w:sz w:val="22"/>
        </w:rPr>
        <w:t xml:space="preserve">Causa: </w:t>
      </w:r>
      <w:r>
        <w:rPr>
          <w:rFonts w:ascii="Calibri" w:hAnsi="Calibri" w:eastAsia="Calibri"/>
          <w:i w:val="0"/>
          <w:sz w:val="22"/>
        </w:rPr>
        <w:t>Buffer de paquetes inferido como registros y muxes.</w:t>
      </w:r>
    </w:p>
    <w:p>
      <w:r>
        <w:rPr>
          <w:rFonts w:ascii="Calibri" w:hAnsi="Calibri" w:eastAsia="Calibri"/>
          <w:b/>
          <w:sz w:val="22"/>
        </w:rPr>
        <w:t xml:space="preserve">Solución: </w:t>
      </w:r>
      <w:r>
        <w:rPr>
          <w:rFonts w:ascii="Calibri" w:hAnsi="Calibri" w:eastAsia="Calibri"/>
          <w:i w:val="0"/>
          <w:sz w:val="22"/>
        </w:rPr>
        <w:t>Empaquetado de palabra de 34 bits e inferencia BRAM; LUT bajan aproximadamente de 10k a 4.951.</w:t>
      </w:r>
    </w:p>
    <w:p>
      <w:pPr>
        <w:pStyle w:val="Heading3"/>
      </w:pPr>
      <w:r>
        <w:t>Co-simulación HLS poco práctica</w:t>
      </w:r>
    </w:p>
    <w:p>
      <w:r>
        <w:rPr>
          <w:rFonts w:ascii="Calibri" w:hAnsi="Calibri" w:eastAsia="Calibri"/>
          <w:b/>
          <w:sz w:val="22"/>
        </w:rPr>
        <w:t xml:space="preserve">Causa: </w:t>
      </w:r>
      <w:r>
        <w:rPr>
          <w:rFonts w:ascii="Calibri" w:hAnsi="Calibri" w:eastAsia="Calibri"/>
          <w:i w:val="0"/>
          <w:sz w:val="22"/>
        </w:rPr>
        <w:t>ap_ctrl_none, streams y flush largo no encajaban bien en el flujo automático.</w:t>
      </w:r>
    </w:p>
    <w:p>
      <w:r>
        <w:rPr>
          <w:rFonts w:ascii="Calibri" w:hAnsi="Calibri" w:eastAsia="Calibri"/>
          <w:b/>
          <w:sz w:val="22"/>
        </w:rPr>
        <w:t xml:space="preserve">Solución: </w:t>
      </w:r>
      <w:r>
        <w:rPr>
          <w:rFonts w:ascii="Calibri" w:hAnsi="Calibri" w:eastAsia="Calibri"/>
          <w:i w:val="0"/>
          <w:sz w:val="22"/>
        </w:rPr>
        <w:t>Testbench RTL SystemVerilog dedicado.</w:t>
      </w:r>
    </w:p>
    <w:p>
      <w:pPr>
        <w:pStyle w:val="Heading3"/>
      </w:pPr>
      <w:r>
        <w:t>SDK no abría correctamente</w:t>
      </w:r>
    </w:p>
    <w:p>
      <w:r>
        <w:rPr>
          <w:rFonts w:ascii="Calibri" w:hAnsi="Calibri" w:eastAsia="Calibri"/>
          <w:b/>
          <w:sz w:val="22"/>
        </w:rPr>
        <w:t xml:space="preserve">Causa: </w:t>
      </w:r>
      <w:r>
        <w:rPr>
          <w:rFonts w:ascii="Calibri" w:hAnsi="Calibri" w:eastAsia="Calibri"/>
          <w:i w:val="0"/>
          <w:sz w:val="22"/>
        </w:rPr>
        <w:t>Metadata Eclipse/CDT dañada o inconsistente tras cierres y cambios de plataforma.</w:t>
      </w:r>
    </w:p>
    <w:p>
      <w:r>
        <w:rPr>
          <w:rFonts w:ascii="Calibri" w:hAnsi="Calibri" w:eastAsia="Calibri"/>
          <w:b/>
          <w:sz w:val="22"/>
        </w:rPr>
        <w:t xml:space="preserve">Solución: </w:t>
      </w:r>
      <w:r>
        <w:rPr>
          <w:rFonts w:ascii="Calibri" w:hAnsi="Calibri" w:eastAsia="Calibri"/>
          <w:i w:val="0"/>
          <w:sz w:val="22"/>
        </w:rPr>
        <w:t>Backup de .metadata, regeneración del workspace e importación de HW platform, BSP y aplicación.</w:t>
      </w:r>
    </w:p>
    <w:p>
      <w:pPr>
        <w:pStyle w:val="Heading3"/>
      </w:pPr>
      <w:r>
        <w:t>Reset del escalador con polaridad incorrecta</w:t>
      </w:r>
    </w:p>
    <w:p>
      <w:pPr/>
      <w:r>
        <w:t>Causa: el reset activo-bajo del core HLS y el activo-alto del wrapper se conectaron inicialmente como si fueran equivalentes.</w:t>
      </w:r>
    </w:p>
    <w:p>
      <w:pPr/>
      <w:r>
        <w:t>Solucion: ap_rst_n a peripheral_aresetn y reset del wrapper a peripheral_reset; después el Block Design validó y el bitstream se generó.</w:t>
      </w:r>
    </w:p>
    <w:p>
      <w:pPr>
        <w:pStyle w:val="Heading3"/>
      </w:pPr>
      <w:r>
        <w:t>Cámara VGA en salidas 16:9</w:t>
      </w:r>
    </w:p>
    <w:p>
      <w:pPr/>
      <w:r>
        <w:t>Causa: 640x480 es 4:3, mientras 1280x720 y 1920x1080 son 16:9; una ampliación directa deformaría la imagen.</w:t>
      </w:r>
    </w:p>
    <w:p>
      <w:pPr/>
      <w:r>
        <w:t>Solucion: recorte central a 640x360 y vecino más próximo entero x2/x3; la DDR conserva VGA y la salida adopta el perfil elegido.</w:t>
      </w:r>
    </w:p>
    <w:p>
      <w:pPr>
        <w:pStyle w:val="Heading3"/>
      </w:pPr>
      <w:r>
        <w:t>Cambios de fuente y resolución con escalador</w:t>
      </w:r>
    </w:p>
    <w:p>
      <w:pPr/>
      <w:r>
        <w:t>Causa: TPG y cámara requieren politicas distintas; el primero genera el tamaño destino y la segunda siempre captura VGA.</w:t>
      </w:r>
    </w:p>
    <w:p>
      <w:pPr/>
      <w:r>
        <w:t>Solucion: secuencia software dependiente de active_source, scaler frame-safe y transicion temporal por VGA al cambiar de fuente.</w:t>
      </w:r>
    </w:p>
    <w:p>
      <w:pPr>
        <w:pStyle w:val="Heading1"/>
      </w:pPr>
      <w:r>
        <w:t>Registro de decisiones técnicas</w:t>
      </w:r>
    </w:p>
    <w:p>
      <w:pPr>
        <w:pStyle w:val="Heading2"/>
      </w:pPr>
      <w:r>
        <w:t>Criterios adoptados</w:t>
      </w:r>
    </w:p>
    <w:p>
      <w:pPr>
        <w:pStyle w:val="Heading3"/>
      </w:pPr>
      <w:r>
        <w:t>Un único bitstream</w:t>
      </w:r>
    </w:p>
    <w:p>
      <w:r>
        <w:rPr>
          <w:rFonts w:ascii="Calibri" w:hAnsi="Calibri" w:eastAsia="Calibri"/>
          <w:i w:val="0"/>
          <w:sz w:val="22"/>
        </w:rPr>
        <w:t>Los cambios de patrón, fuente, filtro y resolución se realizan desde software. Evita recompilar hardware para cada demostración y pone en valor la integración PS–PL.</w:t>
      </w:r>
    </w:p>
    <w:p>
      <w:pPr>
        <w:pStyle w:val="Heading3"/>
      </w:pPr>
      <w:r>
        <w:t>Perfiles de resolución cerrados</w:t>
      </w:r>
    </w:p>
    <w:p>
      <w:r>
        <w:rPr>
          <w:rFonts w:ascii="Calibri" w:hAnsi="Calibri" w:eastAsia="Calibri"/>
          <w:i w:val="0"/>
          <w:sz w:val="22"/>
        </w:rPr>
        <w:t>Reduce configuraciones inválidas y permite precalcular reloj y timings. La flexibilidad arbitraria no aportaba suficiente valor frente al riesgo.</w:t>
      </w:r>
    </w:p>
    <w:p>
      <w:pPr>
        <w:pStyle w:val="Heading3"/>
      </w:pPr>
      <w:r>
        <w:t>Cambios en frontera de frame</w:t>
      </w:r>
    </w:p>
    <w:p>
      <w:r>
        <w:rPr>
          <w:rFonts w:ascii="Calibri" w:hAnsi="Calibri" w:eastAsia="Calibri"/>
          <w:i w:val="0"/>
          <w:sz w:val="22"/>
        </w:rPr>
        <w:t>Se prioriza coherencia visual sobre latencia de configuración. Terminar el frame actual evita imágenes partidas.</w:t>
      </w:r>
    </w:p>
    <w:p>
      <w:pPr>
        <w:pStyle w:val="Heading3"/>
      </w:pPr>
      <w:r>
        <w:t>Cores con señales discretas</w:t>
      </w:r>
    </w:p>
    <w:p>
      <w:r>
        <w:rPr>
          <w:rFonts w:ascii="Calibri" w:hAnsi="Calibri" w:eastAsia="Calibri"/>
          <w:i w:val="0"/>
          <w:sz w:val="22"/>
        </w:rPr>
        <w:t>El protocolo AXI4-Lite queda en wrappers; los cores se reutilizan y verifican de forma independiente.</w:t>
      </w:r>
    </w:p>
    <w:p>
      <w:pPr>
        <w:pStyle w:val="Heading3"/>
      </w:pPr>
      <w:r>
        <w:t>AW y W independientes</w:t>
      </w:r>
    </w:p>
    <w:p>
      <w:r>
        <w:rPr>
          <w:rFonts w:ascii="Calibri" w:hAnsi="Calibri" w:eastAsia="Calibri"/>
          <w:i w:val="0"/>
          <w:sz w:val="22"/>
        </w:rPr>
        <w:t>Es un requisito del protocolo, no una optimización opcional.</w:t>
      </w:r>
    </w:p>
    <w:p>
      <w:pPr>
        <w:pStyle w:val="Heading3"/>
      </w:pPr>
      <w:r>
        <w:t>Triple buffering con slots de 6 MiB</w:t>
      </w:r>
    </w:p>
    <w:p>
      <w:r>
        <w:rPr>
          <w:rFonts w:ascii="Calibri" w:hAnsi="Calibri" w:eastAsia="Calibri"/>
          <w:i w:val="0"/>
          <w:sz w:val="22"/>
        </w:rPr>
        <w:t>Una única reserva sirve hasta 1080p RGB888 y simplifica la reconfiguración.</w:t>
      </w:r>
    </w:p>
    <w:p>
      <w:pPr>
        <w:pStyle w:val="Heading3"/>
      </w:pPr>
      <w:r>
        <w:t>Mantener 150 MHz en el camino HLS</w:t>
      </w:r>
    </w:p>
    <w:p>
      <w:r>
        <w:rPr>
          <w:rFonts w:ascii="Calibri" w:hAnsi="Calibri" w:eastAsia="Calibri"/>
          <w:i w:val="0"/>
          <w:sz w:val="22"/>
        </w:rPr>
        <w:t>Permite sostener la tasa exigida por el sistema y evita reducir prestaciones para esconder un problema de timing.</w:t>
      </w:r>
    </w:p>
    <w:p>
      <w:pPr>
        <w:pStyle w:val="Heading3"/>
      </w:pPr>
      <w:r>
        <w:t>Filtro solo en la cámara</w:t>
      </w:r>
    </w:p>
    <w:p>
      <w:r>
        <w:rPr>
          <w:rFonts w:ascii="Calibri" w:hAnsi="Calibri" w:eastAsia="Calibri"/>
          <w:i w:val="0"/>
          <w:sz w:val="22"/>
        </w:rPr>
        <w:t>La cámara es la fuente que aporta contenido real para procesar; el TPG queda como referencia sin alterar.</w:t>
      </w:r>
    </w:p>
    <w:p>
      <w:pPr>
        <w:pStyle w:val="Heading3"/>
      </w:pPr>
      <w:r>
        <w:t>Sobel como último filtro</w:t>
      </w:r>
    </w:p>
    <w:p>
      <w:r>
        <w:rPr>
          <w:rFonts w:ascii="Calibri" w:hAnsi="Calibri" w:eastAsia="Calibri"/>
          <w:i w:val="0"/>
          <w:sz w:val="22"/>
        </w:rPr>
        <w:t>Aporta memoria de línea, ventana, pipeline y procesado espacial; añadir más filtros no mejora proporcionalmente el TFM antes de cerrar documentación.</w:t>
      </w:r>
    </w:p>
    <w:p>
      <w:pPr>
        <w:pStyle w:val="Heading3"/>
      </w:pPr>
      <w:r>
        <w:t>Sobel fijo a VGA</w:t>
      </w:r>
    </w:p>
    <w:p>
      <w:r>
        <w:rPr>
          <w:rFonts w:ascii="Calibri" w:hAnsi="Calibri" w:eastAsia="Calibri"/>
          <w:i w:val="0"/>
          <w:sz w:val="22"/>
        </w:rPr>
        <w:t>La cámara usa VGA y el coste de hacer buffers dinámicos no era necesario para demostrar HLS.</w:t>
      </w:r>
    </w:p>
    <w:p>
      <w:pPr>
        <w:pStyle w:val="Heading3"/>
      </w:pPr>
      <w:r>
        <w:t>Bordes Sobel negros</w:t>
      </w:r>
    </w:p>
    <w:p>
      <w:r>
        <w:rPr>
          <w:rFonts w:ascii="Calibri" w:hAnsi="Calibri" w:eastAsia="Calibri"/>
          <w:i w:val="0"/>
          <w:sz w:val="22"/>
        </w:rPr>
        <w:t>Política determinista, simple y habitual; evita accesos fuera de imagen. Otras políticas quedan como mejora.</w:t>
      </w:r>
    </w:p>
    <w:p>
      <w:pPr>
        <w:pStyle w:val="Heading3"/>
      </w:pPr>
      <w:r>
        <w:t>Cámara en soft sleep</w:t>
      </w:r>
    </w:p>
    <w:p>
      <w:r>
        <w:rPr>
          <w:rFonts w:ascii="Calibri" w:hAnsi="Calibri" w:eastAsia="Calibri"/>
          <w:i w:val="0"/>
          <w:sz w:val="22"/>
        </w:rPr>
        <w:t>Reduce actividad sin depender de mantener reset hardware y conserva un despertar controlable.</w:t>
      </w:r>
    </w:p>
    <w:p>
      <w:pPr>
        <w:pStyle w:val="Heading3"/>
      </w:pPr>
      <w:r>
        <w:t>XCLK de cámara desde FCLK1</w:t>
      </w:r>
    </w:p>
    <w:p>
      <w:r>
        <w:rPr>
          <w:rFonts w:ascii="Calibri" w:hAnsi="Calibri" w:eastAsia="Calibri"/>
          <w:i w:val="0"/>
          <w:sz w:val="22"/>
        </w:rPr>
        <w:t>Evita otro IP de reloj para una frecuencia ya disponible desde el PS.</w:t>
      </w:r>
    </w:p>
    <w:p>
      <w:pPr>
        <w:pStyle w:val="Heading3"/>
      </w:pPr>
      <w:r>
        <w:t>IP de cámara heredado</w:t>
      </w:r>
    </w:p>
    <w:p>
      <w:r>
        <w:rPr>
          <w:rFonts w:ascii="Calibri" w:hAnsi="Calibri" w:eastAsia="Calibri"/>
          <w:i w:val="0"/>
          <w:sz w:val="22"/>
        </w:rPr>
        <w:t>Se usa como bloque docente confiable; el trabajo propio se concentra en integración, control y tratamiento de vídeo.</w:t>
      </w:r>
    </w:p>
    <w:p>
      <w:pPr>
        <w:pStyle w:val="Heading3"/>
      </w:pPr>
      <w:r>
        <w:t>Transmisor HDMI propio en la versión final</w:t>
      </w:r>
    </w:p>
    <w:p>
      <w:r>
        <w:t>El IP conocido se usó como referencia inicial, pero la versión final lo sustituyó por un transmisor propio modular y validado. La decisión aporta comprensión de TMDS, disparidad, serialización DDR, primitivas SelectIO y salida diferencial sin modificar el resto de la cadena.</w:t>
      </w:r>
    </w:p>
    <w:p>
      <w:pPr>
        <w:pStyle w:val="Heading3"/>
      </w:pPr>
      <w:r>
        <w:t>Escalador después de VDMA MM2S</w:t>
      </w:r>
    </w:p>
    <w:p>
      <w:pPr/>
      <w:r>
        <w:t>Mantiene la captura y la DDR en VGA, desacopla entrada/salida y evita reservar o escribir frames artificialmente ampliados.</w:t>
      </w:r>
    </w:p>
    <w:p>
      <w:pPr>
        <w:pStyle w:val="Heading3"/>
      </w:pPr>
      <w:r>
        <w:t>Recorte central antes de escalar</w:t>
      </w:r>
    </w:p>
    <w:p>
      <w:pPr/>
      <w:r>
        <w:t>Convierte 4:3 a 16:9 sin deformación: 640x480 pasa a 640x360 descartando 60 filas por borde vertical.</w:t>
      </w:r>
    </w:p>
    <w:p>
      <w:pPr>
        <w:pStyle w:val="Heading3"/>
      </w:pPr>
      <w:r>
        <w:t>Vecino más próximo y factores enteros</w:t>
      </w:r>
    </w:p>
    <w:p>
      <w:pPr/>
      <w:r>
        <w:t>Los factores x2/x3 producen exactamente los perfiles existentes con control sencillo y predecible. Bilineal, stretch y letterbox quedan como extensiones explícitas.</w:t>
      </w:r>
    </w:p>
    <w:p>
      <w:pPr>
        <w:pStyle w:val="Heading3"/>
      </w:pPr>
      <w:r>
        <w:t>Estado solicitado, activo y pendiente en el escalador</w:t>
      </w:r>
    </w:p>
    <w:p>
      <w:pPr/>
      <w:r>
        <w:t>La configuración se aplica en SOF; el primer píxel del frame nuevo ya usa el modo nuevo y no se parte ninguna imagen.</w:t>
      </w:r>
    </w:p>
    <w:p>
      <w:pPr>
        <w:pStyle w:val="Heading3"/>
      </w:pPr>
      <w:r>
        <w:t>Timeouts en todas las esperas</w:t>
      </w:r>
    </w:p>
    <w:p>
      <w:r>
        <w:rPr>
          <w:rFonts w:ascii="Calibri" w:hAnsi="Calibri" w:eastAsia="Calibri"/>
          <w:i w:val="0"/>
          <w:sz w:val="22"/>
        </w:rPr>
        <w:t>Un fallo de periférico no debe bloquear indefinidamente la aplicación.</w:t>
      </w:r>
    </w:p>
    <w:p>
      <w:pPr>
        <w:pStyle w:val="Heading3"/>
      </w:pPr>
      <w:r>
        <w:t>Código fuente, Tcl e IP versionados; work ignorado</w:t>
      </w:r>
    </w:p>
    <w:p>
      <w:r>
        <w:rPr>
          <w:rFonts w:ascii="Calibri" w:hAnsi="Calibri" w:eastAsia="Calibri"/>
          <w:i w:val="0"/>
          <w:sz w:val="22"/>
        </w:rPr>
        <w:t>El repositorio conserva entradas reproducibles y evita artefactos generados pesados.</w:t>
      </w:r>
    </w:p>
    <w:p>
      <w:pPr>
        <w:pStyle w:val="Heading3"/>
      </w:pPr>
      <w:r>
        <w:t>Ramas feature y merges no fast-forward</w:t>
      </w:r>
    </w:p>
    <w:p>
      <w:r>
        <w:rPr>
          <w:rFonts w:ascii="Calibri" w:hAnsi="Calibri" w:eastAsia="Calibri"/>
          <w:i w:val="0"/>
          <w:sz w:val="22"/>
        </w:rPr>
        <w:t>Los hitos quedan identificables y la versión estable no se contamina con experimentos.</w:t>
      </w:r>
    </w:p>
    <w:p>
      <w:pPr>
        <w:pStyle w:val="Heading1"/>
      </w:pPr>
      <w:r>
        <w:t>Resultados y aportación del TFM</w:t>
      </w:r>
    </w:p>
    <w:p>
      <w:pPr>
        <w:pStyle w:val="Heading2"/>
      </w:pPr>
      <w:r>
        <w:t>Resultados técnicos</w:t>
      </w:r>
    </w:p>
    <w:p>
      <w:pPr>
        <w:numPr>
          <w:ilvl w:val="0"/>
          <w:numId w:val="10"/>
        </w:numPr>
      </w:pPr>
      <w:r>
        <w:rPr>
          <w:rFonts w:ascii="Calibri" w:hAnsi="Calibri" w:eastAsia="Calibri"/>
          <w:sz w:val="22"/>
        </w:rPr>
        <w:t>Cadena de vídeo end-to-end funcional sobre hardware real.</w:t>
      </w:r>
    </w:p>
    <w:p>
      <w:pPr>
        <w:numPr>
          <w:ilvl w:val="0"/>
          <w:numId w:val="10"/>
        </w:numPr>
      </w:pPr>
      <w:r>
        <w:rPr>
          <w:rFonts w:ascii="Calibri" w:hAnsi="Calibri" w:eastAsia="Calibri"/>
          <w:sz w:val="22"/>
        </w:rPr>
        <w:t>TPG propio con ocho patrones y control dinámico.</w:t>
      </w:r>
    </w:p>
    <w:p>
      <w:pPr>
        <w:numPr>
          <w:ilvl w:val="0"/>
          <w:numId w:val="10"/>
        </w:numPr>
      </w:pPr>
      <w:r>
        <w:rPr>
          <w:rFonts w:ascii="Calibri" w:hAnsi="Calibri" w:eastAsia="Calibri"/>
          <w:sz w:val="22"/>
        </w:rPr>
        <w:t>Memoria de frames en DDR con VDMA y triple buffering.</w:t>
      </w:r>
    </w:p>
    <w:p>
      <w:pPr>
        <w:numPr>
          <w:ilvl w:val="0"/>
          <w:numId w:val="10"/>
        </w:numPr>
      </w:pPr>
      <w:r>
        <w:rPr>
          <w:rFonts w:ascii="Calibri" w:hAnsi="Calibri" w:eastAsia="Calibri"/>
          <w:sz w:val="22"/>
        </w:rPr>
        <w:t>Tres perfiles de vídeo configurables con un solo bitstream.</w:t>
      </w:r>
    </w:p>
    <w:p>
      <w:pPr>
        <w:numPr>
          <w:ilvl w:val="0"/>
          <w:numId w:val="10"/>
        </w:numPr>
      </w:pPr>
      <w:r>
        <w:rPr>
          <w:rFonts w:ascii="Calibri" w:hAnsi="Calibri" w:eastAsia="Calibri"/>
          <w:sz w:val="22"/>
        </w:rPr>
        <w:t>Fuente sintética y cámara con conmutación segura.</w:t>
      </w:r>
    </w:p>
    <w:p>
      <w:pPr>
        <w:numPr>
          <w:ilvl w:val="0"/>
          <w:numId w:val="10"/>
        </w:numPr>
      </w:pPr>
      <w:r>
        <w:rPr>
          <w:rFonts w:ascii="Calibri" w:hAnsi="Calibri" w:eastAsia="Calibri"/>
          <w:sz w:val="22"/>
        </w:rPr>
        <w:t>Acelerador HLS con tres modos, II=1 y timing compatible con 150 MHz.</w:t>
      </w:r>
    </w:p>
    <w:p>
      <w:pPr>
        <w:numPr>
          <w:ilvl w:val="0"/>
          <w:numId w:val="10"/>
        </w:numPr>
      </w:pPr>
      <w:r>
        <w:rPr>
          <w:rFonts w:ascii="Calibri" w:hAnsi="Calibri" w:eastAsia="Calibri"/>
          <w:sz w:val="22"/>
        </w:rPr>
        <w:t>Control interactivo desde UART y mapas de registro documentados.</w:t>
      </w:r>
    </w:p>
    <w:p>
      <w:pPr>
        <w:numPr>
          <w:ilvl w:val="0"/>
          <w:numId w:val="10"/>
        </w:numPr>
      </w:pPr>
      <w:r>
        <w:rPr>
          <w:rFonts w:ascii="Calibri" w:hAnsi="Calibri" w:eastAsia="Calibri"/>
          <w:sz w:val="22"/>
        </w:rPr>
        <w:t>Testbenches RTL, C y RTL exportado, además de pruebas sobre placa.</w:t>
      </w:r>
    </w:p>
    <w:p>
      <w:pPr>
        <w:numPr>
          <w:ilvl w:val="0"/>
          <w:numId w:val="10"/>
        </w:numPr>
      </w:pPr>
      <w:r>
        <w:rPr>
          <w:rFonts w:ascii="Calibri" w:hAnsi="Calibri" w:eastAsia="Calibri"/>
          <w:sz w:val="22"/>
        </w:rPr>
        <w:t>Proyecto reconstruible mediante Tcl y organización Git por hitos.</w:t>
      </w:r>
    </w:p>
    <w:p>
      <w:pPr/>
      <w:r>
        <w:t>Transmisor HDMI/TMDS RTL propio con codificador, serializador SelectIO y salida diferencial.</w:t>
      </w:r>
    </w:p>
    <w:p>
      <w:pPr/>
      <w:r>
        <w:t>Reescalador HLS de cámara con bypass VGA, crop-nearest x2 para 720p y x3 para 1080p.</w:t>
      </w:r>
    </w:p>
    <w:p>
      <w:pPr/>
      <w:r>
        <w:t>Tres resoluciones de cámara comprobadas visualmente y timing final positivo.</w:t>
      </w:r>
    </w:p>
    <w:p>
      <w:pPr>
        <w:pStyle w:val="Heading2"/>
      </w:pPr>
      <w:r>
        <w:t>Qué hace que el trabajo sea relevante</w:t>
      </w:r>
    </w:p>
    <w:p>
      <w:r>
        <w:t>El interés del proyecto reside en las interacciones entre dominios: protocolo de streaming y backpressure, límites de frame, cruces de reloj, memoria externa, temporización y codificación TMDS, control por registros, reescalado espacial, secuencias de reconfiguración y síntesis HLS. Resolver esas interacciones exige decisiones que no aparecen al estudiar cada IP de forma aislada.</w:t>
      </w:r>
    </w:p>
    <w:p>
      <w:r>
        <w:rPr>
          <w:rFonts w:ascii="Calibri" w:hAnsi="Calibri" w:eastAsia="Calibri"/>
          <w:i w:val="0"/>
          <w:sz w:val="22"/>
        </w:rPr>
        <w:t>El TPG de AMD puede utilizarse más adelante como referencia de recursos y funciones, pero no es necesario replicar todo su catálogo. Una comparación justa debe igualar resolución, profundidad de color, patrones y opciones habilitadas. El valor del TPG propio está en que se comprende y controla toda la ruta, no en superar a un IP industrial maduro.</w:t>
      </w:r>
    </w:p>
    <w:p>
      <w:pPr>
        <w:pStyle w:val="Heading2"/>
      </w:pPr>
      <w:r>
        <w:t>Material recomendable para la memoria académica</w:t>
      </w:r>
    </w:p>
    <w:p>
      <w:pPr>
        <w:numPr>
          <w:ilvl w:val="0"/>
          <w:numId w:val="10"/>
        </w:numPr>
      </w:pPr>
      <w:r>
        <w:rPr>
          <w:rFonts w:ascii="Calibri" w:hAnsi="Calibri" w:eastAsia="Calibri"/>
          <w:sz w:val="22"/>
        </w:rPr>
        <w:t>Diagrama final del Block Design con bloques agrupados por función.</w:t>
      </w:r>
    </w:p>
    <w:p>
      <w:pPr>
        <w:numPr>
          <w:ilvl w:val="0"/>
          <w:numId w:val="10"/>
        </w:numPr>
      </w:pPr>
      <w:r>
        <w:rPr>
          <w:rFonts w:ascii="Calibri" w:hAnsi="Calibri" w:eastAsia="Calibri"/>
          <w:sz w:val="22"/>
        </w:rPr>
        <w:t>Tabla de perfiles de vídeo y cálculo del reloj de píxel.</w:t>
      </w:r>
    </w:p>
    <w:p>
      <w:pPr>
        <w:numPr>
          <w:ilvl w:val="0"/>
          <w:numId w:val="10"/>
        </w:numPr>
      </w:pPr>
      <w:r>
        <w:t>Mapa de registros de los cuatro periféricos propios configurables.</w:t>
      </w:r>
    </w:p>
    <w:p>
      <w:pPr>
        <w:numPr>
          <w:ilvl w:val="0"/>
          <w:numId w:val="10"/>
        </w:numPr>
      </w:pPr>
      <w:r>
        <w:rPr>
          <w:rFonts w:ascii="Calibri" w:hAnsi="Calibri" w:eastAsia="Calibri"/>
          <w:sz w:val="22"/>
        </w:rPr>
        <w:t>Diagrama temporal de una conmutación en TUSER.</w:t>
      </w:r>
    </w:p>
    <w:p>
      <w:pPr>
        <w:numPr>
          <w:ilvl w:val="0"/>
          <w:numId w:val="10"/>
        </w:numPr>
      </w:pPr>
      <w:r>
        <w:rPr>
          <w:rFonts w:ascii="Calibri" w:hAnsi="Calibri" w:eastAsia="Calibri"/>
          <w:sz w:val="22"/>
        </w:rPr>
        <w:t>Informe de síntesis/implementación final y cumplimiento de timing.</w:t>
      </w:r>
    </w:p>
    <w:p>
      <w:pPr>
        <w:numPr>
          <w:ilvl w:val="0"/>
          <w:numId w:val="10"/>
        </w:numPr>
      </w:pPr>
      <w:r>
        <w:rPr>
          <w:rFonts w:ascii="Calibri" w:hAnsi="Calibri" w:eastAsia="Calibri"/>
          <w:sz w:val="22"/>
        </w:rPr>
        <w:t>Tabla antes/después de la optimización HLS.</w:t>
      </w:r>
    </w:p>
    <w:p>
      <w:pPr>
        <w:numPr>
          <w:ilvl w:val="0"/>
          <w:numId w:val="10"/>
        </w:numPr>
      </w:pPr>
      <w:r>
        <w:rPr>
          <w:rFonts w:ascii="Calibri" w:hAnsi="Calibri" w:eastAsia="Calibri"/>
          <w:sz w:val="22"/>
        </w:rPr>
        <w:t>Capturas UART y fotografías de los tres perfiles de resolución, TPG, cámara, gris y Sobel.</w:t>
      </w:r>
    </w:p>
    <w:p>
      <w:pPr>
        <w:numPr>
          <w:ilvl w:val="0"/>
          <w:numId w:val="10"/>
        </w:numPr>
      </w:pPr>
      <w:r>
        <w:rPr>
          <w:rFonts w:ascii="Calibri" w:hAnsi="Calibri" w:eastAsia="Calibri"/>
          <w:sz w:val="22"/>
        </w:rPr>
        <w:t>Anexo con testbenches y procedimiento de reconstrucción.</w:t>
      </w:r>
    </w:p>
    <w:p>
      <w:pPr>
        <w:pStyle w:val="Heading1"/>
      </w:pPr>
      <w:r>
        <w:t>Limitaciones y trabajo futuro</w:t>
      </w:r>
    </w:p>
    <w:p>
      <w:pPr>
        <w:pStyle w:val="Heading2"/>
      </w:pPr>
      <w:r>
        <w:t>Limitaciones actuales</w:t>
      </w:r>
    </w:p>
    <w:p>
      <w:pPr>
        <w:numPr>
          <w:ilvl w:val="0"/>
          <w:numId w:val="10"/>
        </w:numPr>
      </w:pPr>
      <w:r>
        <w:t>La captura de cámara y el Sobel se limitan internamente a 640x480; 720p/1080p de cámara son reescalados, no captura nativa ni aumento de detalle.</w:t>
      </w:r>
    </w:p>
    <w:p>
      <w:pPr>
        <w:numPr>
          <w:ilvl w:val="0"/>
          <w:numId w:val="10"/>
        </w:numPr>
      </w:pPr>
      <w:r>
        <w:rPr>
          <w:rFonts w:ascii="Calibri" w:hAnsi="Calibri" w:eastAsia="Calibri"/>
          <w:sz w:val="22"/>
        </w:rPr>
        <w:t>El Sobel usa borde negro y umbral implícito por saturación; no expone sensibilidad configurable.</w:t>
      </w:r>
    </w:p>
    <w:p>
      <w:pPr>
        <w:numPr>
          <w:ilvl w:val="0"/>
          <w:numId w:val="10"/>
        </w:numPr>
      </w:pPr>
      <w:r>
        <w:rPr>
          <w:rFonts w:ascii="Calibri" w:hAnsi="Calibri" w:eastAsia="Calibri"/>
          <w:sz w:val="22"/>
        </w:rPr>
        <w:t>El control es por terminal y no tiene interfaz gráfica.</w:t>
      </w:r>
    </w:p>
    <w:p>
      <w:pPr>
        <w:numPr>
          <w:ilvl w:val="0"/>
          <w:numId w:val="10"/>
        </w:numPr>
      </w:pPr>
      <w:r>
        <w:t>La salida HDMI propia implementa video RGB/TMDS, pero no audio, InfoFrames, HDCP, lectura EDID/DDC ni hot-plug. La entrada HDMI no está implementada.</w:t>
      </w:r>
    </w:p>
    <w:p>
      <w:pPr>
        <w:numPr>
          <w:ilvl w:val="0"/>
          <w:numId w:val="10"/>
        </w:numPr>
      </w:pPr>
      <w:r>
        <w:rPr>
          <w:rFonts w:ascii="Calibri" w:hAnsi="Calibri" w:eastAsia="Calibri"/>
          <w:sz w:val="22"/>
        </w:rPr>
        <w:t>El bloque de captura de cámara no es una contribución RTL propia.</w:t>
      </w:r>
    </w:p>
    <w:p>
      <w:pPr>
        <w:pStyle w:val="Heading2"/>
      </w:pPr>
      <w:r>
        <w:t>Prioridad recomendada</w:t>
      </w:r>
    </w:p>
    <w:p>
      <w:pPr>
        <w:numPr>
          <w:ilvl w:val="0"/>
          <w:numId w:val="14"/>
        </w:numPr>
      </w:pPr>
      <w:r>
        <w:t>Conservar el hito final integrado y etiquetarlo antes de cualquier ampliación adicional.</w:t>
      </w:r>
    </w:p>
    <w:p>
      <w:pPr>
        <w:numPr>
          <w:ilvl w:val="0"/>
          <w:numId w:val="14"/>
        </w:numPr>
      </w:pPr>
      <w:r>
        <w:rPr>
          <w:rFonts w:ascii="Calibri" w:hAnsi="Calibri" w:eastAsia="Calibri"/>
          <w:sz w:val="22"/>
        </w:rPr>
        <w:t>Ordenar y guardar las evidencias de la validación física de 640×480p60, 1280×720p60 y 1920×1080p30.</w:t>
      </w:r>
    </w:p>
    <w:p>
      <w:pPr>
        <w:numPr>
          <w:ilvl w:val="0"/>
          <w:numId w:val="14"/>
        </w:numPr>
      </w:pPr>
      <w:r>
        <w:rPr>
          <w:rFonts w:ascii="Calibri" w:hAnsi="Calibri" w:eastAsia="Calibri"/>
          <w:sz w:val="22"/>
        </w:rPr>
        <w:t>Extraer utilización, potencia si resulta útil y resumen de timing del diseño final.</w:t>
      </w:r>
    </w:p>
    <w:p>
      <w:pPr>
        <w:numPr>
          <w:ilvl w:val="0"/>
          <w:numId w:val="14"/>
        </w:numPr>
      </w:pPr>
      <w:r>
        <w:rPr>
          <w:rFonts w:ascii="Calibri" w:hAnsi="Calibri" w:eastAsia="Calibri"/>
          <w:sz w:val="22"/>
        </w:rPr>
        <w:t>Preparar el primer borrador completo de memoria y revisarlo con el tutor.</w:t>
      </w:r>
    </w:p>
    <w:p>
      <w:pPr>
        <w:numPr>
          <w:ilvl w:val="0"/>
          <w:numId w:val="14"/>
        </w:numPr>
      </w:pPr>
      <w:r>
        <w:rPr>
          <w:rFonts w:ascii="Calibri" w:hAnsi="Calibri" w:eastAsia="Calibri"/>
          <w:sz w:val="22"/>
        </w:rPr>
        <w:t>Desarrollar la interfaz gráfica por serie: aporta presentación con riesgo técnico bajo.</w:t>
      </w:r>
    </w:p>
    <w:p>
      <w:pPr>
        <w:numPr>
          <w:ilvl w:val="0"/>
          <w:numId w:val="14"/>
        </w:numPr>
      </w:pPr>
      <w:r>
        <w:t>Si queda tiempo, ampliar el escalador con bilineal, stretch o letterbox y retomar la interfaz grafica; estas mejoras no deben alterar el hito validado.</w:t>
      </w:r>
    </w:p>
    <w:p>
      <w:pPr>
        <w:pStyle w:val="Heading2"/>
      </w:pPr>
      <w:r>
        <w:t>Ampliación: interfaz gráfica</w:t>
      </w:r>
    </w:p>
    <w:p>
      <w:r>
        <w:rPr>
          <w:rFonts w:ascii="Calibri" w:hAnsi="Calibri" w:eastAsia="Calibri"/>
          <w:i w:val="0"/>
          <w:sz w:val="22"/>
        </w:rPr>
        <w:t>Una aplicación de PC puede reutilizar exactamente el protocolo UART actual. Debería incluir selector de fuente, resolución, patrón, color, paso temporal y filtro, además de lectura periódica de status. La ventaja es que no requiere modificar la PL y puede desarrollarse sin poner en riesgo el bitstream final.</w:t>
      </w:r>
    </w:p>
    <w:p>
      <w:pPr>
        <w:pStyle w:val="Heading2"/>
      </w:pPr>
      <w:r>
        <w:t>Ampliaciones del camino de video</w:t>
      </w:r>
    </w:p>
    <w:p>
      <w:r>
        <w:t>El HDMI TX propio ya está completado. Las ampliaciones técnicas razonables son bilineal, letterbox y stretch en el escalador, lectura EDID/DDC, audio o una entrada HDMI. Esta última es más compleja por recuperación de reloj, deserialización y alineamiento, por lo que no forma parte del cierre.</w:t>
      </w:r>
    </w:p>
    <w:p>
      <w:pPr>
        <w:pStyle w:val="Heading1"/>
      </w:pPr>
      <w:r>
        <w:t>Reproducción y operación</w:t>
      </w:r>
    </w:p>
    <w:p>
      <w:pPr>
        <w:pStyle w:val="Heading2"/>
      </w:pPr>
      <w:r>
        <w:t>Requisitos</w:t>
      </w:r>
    </w:p>
    <w:p>
      <w:pPr>
        <w:numPr>
          <w:ilvl w:val="0"/>
          <w:numId w:val="10"/>
        </w:numPr>
      </w:pPr>
      <w:r>
        <w:rPr>
          <w:rFonts w:ascii="Calibri" w:hAnsi="Calibri" w:eastAsia="Calibri"/>
          <w:sz w:val="22"/>
        </w:rPr>
        <w:t>Vivado, Xilinx SDK y Vivado HLS 2019.1.</w:t>
      </w:r>
    </w:p>
    <w:p>
      <w:pPr>
        <w:numPr>
          <w:ilvl w:val="0"/>
          <w:numId w:val="10"/>
        </w:numPr>
      </w:pPr>
      <w:r>
        <w:rPr>
          <w:rFonts w:ascii="Calibri" w:hAnsi="Calibri" w:eastAsia="Calibri"/>
          <w:sz w:val="22"/>
        </w:rPr>
        <w:t>Board files de Digilent para Zybo Z7-10 o selección manual del part xc7z010clg400-1.</w:t>
      </w:r>
    </w:p>
    <w:p>
      <w:pPr>
        <w:numPr>
          <w:ilvl w:val="0"/>
          <w:numId w:val="10"/>
        </w:numPr>
      </w:pPr>
      <w:r>
        <w:rPr>
          <w:rFonts w:ascii="Calibri" w:hAnsi="Calibri" w:eastAsia="Calibri"/>
          <w:sz w:val="22"/>
        </w:rPr>
        <w:t>Cable JTAG/UART, monitor HDMI y cámara OV7670 compatible con el montaje docente.</w:t>
      </w:r>
    </w:p>
    <w:p>
      <w:pPr>
        <w:numPr>
          <w:ilvl w:val="0"/>
          <w:numId w:val="10"/>
        </w:numPr>
      </w:pPr>
      <w:r>
        <w:rPr>
          <w:rFonts w:ascii="Calibri" w:hAnsi="Calibri" w:eastAsia="Calibri"/>
          <w:sz w:val="22"/>
        </w:rPr>
        <w:t>Repositorio tfm-video-zynq en una ruta suficientemente corta para Windows.</w:t>
      </w:r>
    </w:p>
    <w:p>
      <w:pPr>
        <w:pStyle w:val="Heading2"/>
      </w:pPr>
      <w:r>
        <w:t>Flujo de reconstrucción</w:t>
      </w:r>
    </w:p>
    <w:p>
      <w:pPr>
        <w:numPr>
          <w:ilvl w:val="0"/>
          <w:numId w:val="15"/>
        </w:numPr>
      </w:pPr>
      <w:r>
        <w:rPr>
          <w:rFonts w:ascii="Calibri" w:hAnsi="Calibri" w:eastAsia="Calibri"/>
          <w:sz w:val="22"/>
        </w:rPr>
        <w:t>Ejecutar vivado/scripts/create_project.tcl desde Vivado o en modo batch.</w:t>
      </w:r>
    </w:p>
    <w:p>
      <w:pPr>
        <w:numPr>
          <w:ilvl w:val="0"/>
          <w:numId w:val="15"/>
        </w:numPr>
      </w:pPr>
      <w:r>
        <w:rPr>
          <w:rFonts w:ascii="Calibri" w:hAnsi="Calibri" w:eastAsia="Calibri"/>
          <w:sz w:val="22"/>
        </w:rPr>
        <w:t>Abrir el proyecto generado y validar el Block Design.</w:t>
      </w:r>
    </w:p>
    <w:p>
      <w:pPr>
        <w:numPr>
          <w:ilvl w:val="0"/>
          <w:numId w:val="15"/>
        </w:numPr>
      </w:pPr>
      <w:r>
        <w:rPr>
          <w:rFonts w:ascii="Calibri" w:hAnsi="Calibri" w:eastAsia="Calibri"/>
          <w:sz w:val="22"/>
        </w:rPr>
        <w:t>Generar output products, síntesis, implementación y bitstream.</w:t>
      </w:r>
    </w:p>
    <w:p>
      <w:pPr>
        <w:numPr>
          <w:ilvl w:val="0"/>
          <w:numId w:val="15"/>
        </w:numPr>
      </w:pPr>
      <w:r>
        <w:rPr>
          <w:rFonts w:ascii="Calibri" w:hAnsi="Calibri" w:eastAsia="Calibri"/>
          <w:sz w:val="22"/>
        </w:rPr>
        <w:t>Exportar hardware incluyendo bitstream al workspace SDK.</w:t>
      </w:r>
    </w:p>
    <w:p>
      <w:pPr>
        <w:numPr>
          <w:ilvl w:val="0"/>
          <w:numId w:val="15"/>
        </w:numPr>
      </w:pPr>
      <w:r>
        <w:rPr>
          <w:rFonts w:ascii="Calibri" w:hAnsi="Calibri" w:eastAsia="Calibri"/>
          <w:sz w:val="22"/>
        </w:rPr>
        <w:t>Actualizar la hardware platform usada por el BSP —en el workspace actual, la plataforma terminada en _3— y regenerar BSP.</w:t>
      </w:r>
    </w:p>
    <w:p>
      <w:pPr>
        <w:numPr>
          <w:ilvl w:val="0"/>
          <w:numId w:val="15"/>
        </w:numPr>
      </w:pPr>
      <w:r>
        <w:rPr>
          <w:rFonts w:ascii="Calibri" w:hAnsi="Calibri" w:eastAsia="Calibri"/>
          <w:sz w:val="22"/>
        </w:rPr>
        <w:t>Compilar tpg_video_app, programar FPGA y ejecutar el ELF.</w:t>
      </w:r>
    </w:p>
    <w:p>
      <w:pPr>
        <w:pStyle w:val="Heading2"/>
      </w:pPr>
      <w:r>
        <w:t>Flujo después de un cambio hardware</w:t>
      </w:r>
    </w:p>
    <w:p>
      <w:r>
        <w:rPr>
          <w:rFonts w:ascii="Calibri" w:hAnsi="Calibri" w:eastAsia="Calibri"/>
          <w:i w:val="0"/>
          <w:sz w:val="22"/>
        </w:rPr>
        <w:t>El HDF debe tener fecha y contenido del bitstream nuevo. Si SDK mantiene una plataforma antigua, regenerar el BSP no basta: hay que actualizar o recrear la hardware platform correcta. Después se recompila la aplicación para que xparameters.h contenga las bases actuales.</w:t>
      </w:r>
    </w:p>
    <w:p>
      <w:pPr>
        <w:pStyle w:val="Heading2"/>
      </w:pPr>
      <w:r>
        <w:t>Crear la aplicación desde cero en Xilinx SDK 2019.1</w:t>
      </w:r>
    </w:p>
    <w:p>
      <w:pPr/>
      <w:r>
        <w:t>1. En Vivado, usar File &gt; Export &gt; Export Hardware, marcar Include bitstream y elegir una ubicación local al proyecto. Después abrir File &gt; Launch SDK y seleccionar el workspace del proyecto.</w:t>
      </w:r>
    </w:p>
    <w:p>
      <w:pPr/>
      <w:r>
        <w:t>2. En SDK, elegir File &gt; New &gt; Application Project. Asignar el nombre tpg_video_app, seleccionar la hardware platform exportada, el procesador ps7_cortexa9_0 y el sistema operativo standalone.</w:t>
      </w:r>
    </w:p>
    <w:p>
      <w:pPr/>
      <w:r>
        <w:t>3. Crear o asociar un BSP standalone para esa plataforma. Elegir la plantilla Empty Application para evitar código de ejemplo que oculte la aplicación real.</w:t>
      </w:r>
    </w:p>
    <w:p>
      <w:pPr/>
      <w:r>
        <w:t>4. Copiar o importar sw/vitis/src/main.c dentro de la carpeta src del Application Project. El nombre histórico de la ruta del repositorio se conserva, pero la herramienta usada es Xilinx SDK 2019.1.</w:t>
      </w:r>
    </w:p>
    <w:p>
      <w:pPr/>
      <w:r>
        <w:t>5. Seleccionar el BSP y ejecutar Re-generate BSP Sources; después Project &gt; Clean y Build Project. Si xparameters.h no contiene las bases actuales, la hardware platform apunta a un HDF antiguo y debe actualizarse.</w:t>
      </w:r>
    </w:p>
    <w:p>
      <w:pPr/>
      <w:r>
        <w:t>6. Programar la FPGA con el bitstream exportado, crear una Run Configuration de tipo Xilinx C/C++ application, seleccionar ps7_cortexa9_0 y ejecutar el ELF de tpg_video_app.</w:t>
      </w:r>
    </w:p>
    <w:p>
      <w:pPr>
        <w:pStyle w:val="Heading2"/>
      </w:pPr>
      <w:r>
        <w:t>Terminal UART</w:t>
      </w:r>
    </w:p>
    <w:p>
      <w:r>
        <w:rPr>
          <w:rFonts w:ascii="Calibri" w:hAnsi="Calibri" w:eastAsia="Calibri"/>
          <w:i w:val="0"/>
          <w:sz w:val="22"/>
        </w:rPr>
        <w:t>La configuración usada en las pruebas es COM correspondiente a la placa, 115200 baudios, 8 bits de datos, sin paridad, 1 bit de parada y sin control de flujo. Al arrancar debe aparecer el prompt tpg&gt; y la ayuda de comandos.</w:t>
      </w:r>
    </w:p>
    <w:p>
      <w:pPr>
        <w:pStyle w:val="Heading2"/>
      </w:pPr>
      <w:r>
        <w:t>Recuperación del workspace SDK</w:t>
      </w:r>
    </w:p>
    <w:p>
      <w:r>
        <w:rPr>
          <w:rFonts w:ascii="Calibri" w:hAnsi="Calibri" w:eastAsia="Calibri"/>
          <w:i w:val="0"/>
          <w:sz w:val="22"/>
        </w:rPr>
        <w:t>Si SDK deja de abrir o aparecen fallos del indexador/CDT, no se debe borrar el código. La metadata dañada se respaldó como .metadata_backup_20260819_193520 y se regeneró el workspace. Después se importaron la hardware platform _3, el BSP y tpg_video_app. Esta operación no cambia HDF, fuentes ni bitstream; solo reconstruye el estado interno de Eclipse.</w:t>
      </w:r>
    </w:p>
    <w:p>
      <w:pPr>
        <w:pStyle w:val="Heading2"/>
      </w:pPr>
      <w:r>
        <w:t>Integración Git del hito final</w:t>
      </w:r>
    </w:p>
    <w:p>
      <w:pPr>
        <w:spacing w:after="80"/>
        <w:jc w:val="center"/>
      </w:pPr>
      <w:r>
        <w:t>La rama feature/camera-scaling se cerró con las fuentes, IP, Tcl, aplicación y documentación. Se integro mediante merge --no-ff en develop y posteriormente develop en main, conservando commits explicitos de hito. No se realizo push automatico desde este cierre documental.</w:t>
      </w:r>
    </w:p>
    <w:p>
      <w:pPr>
        <w:spacing w:before="60" w:after="160" w:line="252" w:lineRule="auto"/>
        <w:ind w:left="216" w:right="216"/>
        <w:shd w:fill="F7F9FB"/>
        <w:pBdr>
          <w:top w:val="single" w:sz="6" w:space="5" w:color="D9E1E8"/>
          <w:left w:val="single" w:sz="6" w:space="5" w:color="D9E1E8"/>
          <w:bottom w:val="single" w:sz="6" w:space="5" w:color="D9E1E8"/>
          <w:right w:val="single" w:sz="6" w:space="5" w:color="D9E1E8"/>
        </w:pBdr>
      </w:pPr>
      <w:r>
        <w:t>Comprobaciones previas al merge:</w:t>
        <w:br/>
        <w:t>- worktree sin artefactos temporales;</w:t>
        <w:br/>
        <w:t>- Tcl canónico reconstruido y Block Design validado;</w:t>
        <w:br/>
        <w:t>- aplicación final sincronizada con sw/vitis/src/main.c;</w:t>
        <w:br/>
        <w:t>- memoria y README actualizados;</w:t>
        <w:br/>
        <w:t>- pruebas fisicas de los tres modos de cámara superadas.</w:t>
      </w:r>
    </w:p>
    <w:p>
      <w:r>
        <w:t>Se usó --no-ff para que el cierre de la funcionalidad quede representado por un commit de merge. Los Tcl terminados en _review y el archivo log eran artefactos de inspeccion y no se incluyeron en la versión final.</w:t>
      </w:r>
    </w:p>
    <w:p>
      <w:pPr>
        <w:pStyle w:val="Heading1"/>
      </w:pPr>
      <w:r>
        <w:t>Apéndice A — Mapas de registros</w:t>
      </w:r>
    </w:p>
    <w:p>
      <w:pPr>
        <w:pStyle w:val="Heading2"/>
      </w:pPr>
      <w:r>
        <w:t>TPG — base 0x41220000</w:t>
      </w:r>
    </w:p>
    <w:tbl>
      <w:tblPr>
        <w:tblStyle w:val="TableGrid"/>
        <w:tblW w:type="dxa" w:w="9360"/>
        <w:tblLayout w:type="fixed"/>
        <w:tblLook w:firstColumn="1" w:firstRow="1" w:lastColumn="0" w:lastRow="0" w:noHBand="0" w:noVBand="1" w:val="04A0"/>
        <w:tblInd w:w="120" w:type="dxa"/>
      </w:tblPr>
      <w:tblGrid>
        <w:gridCol w:w="1100"/>
        <w:gridCol w:w="2200"/>
        <w:gridCol w:w="1300"/>
        <w:gridCol w:w="4760"/>
      </w:tblGrid>
      <w:tr>
        <w:trPr>
          <w:tblHeader w:val="true"/>
          <w:cantSplit/>
        </w:trPr>
        <w:tc>
          <w:tcPr>
            <w:tcW w:type="dxa" w:w="11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Offset</w:t>
            </w:r>
          </w:p>
        </w:tc>
        <w:tc>
          <w:tcPr>
            <w:tcW w:type="dxa" w:w="22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Nombre</w:t>
            </w:r>
          </w:p>
        </w:tc>
        <w:tc>
          <w:tcPr>
            <w:tcW w:type="dxa" w:w="13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Acceso</w:t>
            </w:r>
          </w:p>
        </w:tc>
        <w:tc>
          <w:tcPr>
            <w:tcW w:type="dxa" w:w="476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Contenido</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6"/>
              </w:rPr>
              <w:t>0x00</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ENABLE</w:t>
            </w:r>
          </w:p>
        </w:tc>
        <w:tc>
          <w:tcPr>
            <w:tcW w:type="dxa" w:w="1300"/>
            <w:tcMar>
              <w:top w:w="80" w:type="dxa"/>
              <w:start w:w="120" w:type="dxa"/>
              <w:bottom w:w="80" w:type="dxa"/>
              <w:end w:w="120" w:type="dxa"/>
            </w:tcMar>
            <w:vAlign w:val="top"/>
          </w:tcPr>
          <w:p>
            <w:pPr>
              <w:spacing w:before="0" w:after="0"/>
            </w:pPr>
            <w:r>
              <w:rPr>
                <w:rFonts w:ascii="Calibri" w:hAnsi="Calibri" w:eastAsia="Calibri"/>
                <w:sz w:val="16"/>
              </w:rPr>
              <w:t>R/W</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bit 0 enable solicitado.</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6"/>
              </w:rPr>
              <w:t>0x04</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PATTERN</w:t>
            </w:r>
          </w:p>
        </w:tc>
        <w:tc>
          <w:tcPr>
            <w:tcW w:type="dxa" w:w="1300"/>
            <w:tcMar>
              <w:top w:w="80" w:type="dxa"/>
              <w:start w:w="120" w:type="dxa"/>
              <w:bottom w:w="80" w:type="dxa"/>
              <w:end w:w="120" w:type="dxa"/>
            </w:tcMar>
            <w:vAlign w:val="top"/>
          </w:tcPr>
          <w:p>
            <w:pPr>
              <w:spacing w:before="0" w:after="0"/>
            </w:pPr>
            <w:r>
              <w:rPr>
                <w:rFonts w:ascii="Calibri" w:hAnsi="Calibri" w:eastAsia="Calibri"/>
                <w:sz w:val="16"/>
              </w:rPr>
              <w:t>R/W</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bits [2:0] patrón 0…7.</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6"/>
              </w:rPr>
              <w:t>0x08</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SOLID_COLOR</w:t>
            </w:r>
          </w:p>
        </w:tc>
        <w:tc>
          <w:tcPr>
            <w:tcW w:type="dxa" w:w="1300"/>
            <w:tcMar>
              <w:top w:w="80" w:type="dxa"/>
              <w:start w:w="120" w:type="dxa"/>
              <w:bottom w:w="80" w:type="dxa"/>
              <w:end w:w="120" w:type="dxa"/>
            </w:tcMar>
            <w:vAlign w:val="top"/>
          </w:tcPr>
          <w:p>
            <w:pPr>
              <w:spacing w:before="0" w:after="0"/>
            </w:pPr>
            <w:r>
              <w:rPr>
                <w:rFonts w:ascii="Calibri" w:hAnsi="Calibri" w:eastAsia="Calibri"/>
                <w:sz w:val="16"/>
              </w:rPr>
              <w:t>R/W</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bits [23:0] 0xRRGGBB.</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6"/>
              </w:rPr>
              <w:t>0x0C</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TEMPORAL_STEP</w:t>
            </w:r>
          </w:p>
        </w:tc>
        <w:tc>
          <w:tcPr>
            <w:tcW w:type="dxa" w:w="1300"/>
            <w:tcMar>
              <w:top w:w="80" w:type="dxa"/>
              <w:start w:w="120" w:type="dxa"/>
              <w:bottom w:w="80" w:type="dxa"/>
              <w:end w:w="120" w:type="dxa"/>
            </w:tcMar>
            <w:vAlign w:val="top"/>
          </w:tcPr>
          <w:p>
            <w:pPr>
              <w:spacing w:before="0" w:after="0"/>
            </w:pPr>
            <w:r>
              <w:rPr>
                <w:rFonts w:ascii="Calibri" w:hAnsi="Calibri" w:eastAsia="Calibri"/>
                <w:sz w:val="16"/>
              </w:rPr>
              <w:t>R/W</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bits [7:0] incremento de fase por frame.</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6"/>
              </w:rPr>
              <w:t>0x10</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STATUS</w:t>
            </w:r>
          </w:p>
        </w:tc>
        <w:tc>
          <w:tcPr>
            <w:tcW w:type="dxa" w:w="1300"/>
            <w:tcMar>
              <w:top w:w="80" w:type="dxa"/>
              <w:start w:w="120" w:type="dxa"/>
              <w:bottom w:w="80" w:type="dxa"/>
              <w:end w:w="120" w:type="dxa"/>
            </w:tcMar>
            <w:vAlign w:val="top"/>
          </w:tcPr>
          <w:p>
            <w:pPr>
              <w:spacing w:before="0" w:after="0"/>
            </w:pPr>
            <w:r>
              <w:rPr>
                <w:rFonts w:ascii="Calibri" w:hAnsi="Calibri" w:eastAsia="Calibri"/>
                <w:sz w:val="16"/>
              </w:rPr>
              <w:t>R</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enable, patrón activo, busy y pending según implementación.</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6"/>
              </w:rPr>
              <w:t>0x14</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FRAME_PHASE</w:t>
            </w:r>
          </w:p>
        </w:tc>
        <w:tc>
          <w:tcPr>
            <w:tcW w:type="dxa" w:w="1300"/>
            <w:tcMar>
              <w:top w:w="80" w:type="dxa"/>
              <w:start w:w="120" w:type="dxa"/>
              <w:bottom w:w="80" w:type="dxa"/>
              <w:end w:w="120" w:type="dxa"/>
            </w:tcMar>
            <w:vAlign w:val="top"/>
          </w:tcPr>
          <w:p>
            <w:pPr>
              <w:spacing w:before="0" w:after="0"/>
            </w:pPr>
            <w:r>
              <w:rPr>
                <w:rFonts w:ascii="Calibri" w:hAnsi="Calibri" w:eastAsia="Calibri"/>
                <w:sz w:val="16"/>
              </w:rPr>
              <w:t>R</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fase activa de la rampa temporal.</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6"/>
              </w:rPr>
              <w:t>0x18</w:t>
            </w:r>
          </w:p>
        </w:tc>
        <w:tc>
          <w:tcPr>
            <w:tcW w:type="dxa" w:w="2200"/>
            <w:tcMar>
              <w:top w:w="80" w:type="dxa"/>
              <w:start w:w="120" w:type="dxa"/>
              <w:bottom w:w="80" w:type="dxa"/>
              <w:end w:w="120" w:type="dxa"/>
            </w:tcMar>
            <w:vAlign w:val="top"/>
          </w:tcPr>
          <w:p>
            <w:pPr>
              <w:spacing w:before="0" w:after="0"/>
            </w:pPr>
            <w:r>
              <w:rPr>
                <w:rFonts w:ascii="Calibri" w:hAnsi="Calibri" w:eastAsia="Calibri"/>
                <w:sz w:val="16"/>
              </w:rPr>
              <w:t>FRAME_SIZE</w:t>
            </w:r>
          </w:p>
        </w:tc>
        <w:tc>
          <w:tcPr>
            <w:tcW w:type="dxa" w:w="1300"/>
            <w:tcMar>
              <w:top w:w="80" w:type="dxa"/>
              <w:start w:w="120" w:type="dxa"/>
              <w:bottom w:w="80" w:type="dxa"/>
              <w:end w:w="120" w:type="dxa"/>
            </w:tcMar>
            <w:vAlign w:val="top"/>
          </w:tcPr>
          <w:p>
            <w:pPr>
              <w:spacing w:before="0" w:after="0"/>
            </w:pPr>
            <w:r>
              <w:rPr>
                <w:rFonts w:ascii="Calibri" w:hAnsi="Calibri" w:eastAsia="Calibri"/>
                <w:sz w:val="16"/>
              </w:rPr>
              <w:t>R/W</w:t>
            </w:r>
          </w:p>
        </w:tc>
        <w:tc>
          <w:tcPr>
            <w:tcW w:type="dxa" w:w="4760"/>
            <w:tcMar>
              <w:top w:w="80" w:type="dxa"/>
              <w:start w:w="120" w:type="dxa"/>
              <w:bottom w:w="80" w:type="dxa"/>
              <w:end w:w="120" w:type="dxa"/>
            </w:tcMar>
            <w:vAlign w:val="top"/>
          </w:tcPr>
          <w:p>
            <w:pPr>
              <w:spacing w:before="0" w:after="0"/>
            </w:pPr>
            <w:r>
              <w:rPr>
                <w:rFonts w:ascii="Calibri" w:hAnsi="Calibri" w:eastAsia="Calibri"/>
                <w:sz w:val="16"/>
              </w:rPr>
              <w:t>ancho y alto solicitados/activos según campos del wrapper.</w:t>
            </w:r>
          </w:p>
        </w:tc>
      </w:tr>
    </w:tbl>
    <w:p>
      <w:pPr>
        <w:spacing w:after="40"/>
      </w:pPr>
    </w:p>
    <w:p>
      <w:pPr>
        <w:pStyle w:val="Heading2"/>
      </w:pPr>
      <w:r>
        <w:t>Selector — base 0x43C20000</w:t>
      </w:r>
    </w:p>
    <w:tbl>
      <w:tblPr>
        <w:tblStyle w:val="TableGrid"/>
        <w:tblW w:type="dxa" w:w="9360"/>
        <w:tblLayout w:type="fixed"/>
        <w:tblLook w:firstColumn="1" w:firstRow="1" w:lastColumn="0" w:lastRow="0" w:noHBand="0" w:noVBand="1" w:val="04A0"/>
        <w:tblInd w:w="120" w:type="dxa"/>
      </w:tblPr>
      <w:tblGrid>
        <w:gridCol w:w="1100"/>
        <w:gridCol w:w="2500"/>
        <w:gridCol w:w="1300"/>
        <w:gridCol w:w="4460"/>
      </w:tblGrid>
      <w:tr>
        <w:trPr>
          <w:tblHeader w:val="true"/>
          <w:cantSplit/>
        </w:trPr>
        <w:tc>
          <w:tcPr>
            <w:tcW w:type="dxa" w:w="11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Offset</w:t>
            </w:r>
          </w:p>
        </w:tc>
        <w:tc>
          <w:tcPr>
            <w:tcW w:type="dxa" w:w="25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Nombre</w:t>
            </w:r>
          </w:p>
        </w:tc>
        <w:tc>
          <w:tcPr>
            <w:tcW w:type="dxa" w:w="13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Acceso</w:t>
            </w:r>
          </w:p>
        </w:tc>
        <w:tc>
          <w:tcPr>
            <w:tcW w:type="dxa" w:w="446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Contenido</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7"/>
              </w:rPr>
              <w:t>0x00</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SOURCE_CONTROL</w:t>
            </w:r>
          </w:p>
        </w:tc>
        <w:tc>
          <w:tcPr>
            <w:tcW w:type="dxa" w:w="1300"/>
            <w:tcMar>
              <w:top w:w="80" w:type="dxa"/>
              <w:start w:w="120" w:type="dxa"/>
              <w:bottom w:w="80" w:type="dxa"/>
              <w:end w:w="120" w:type="dxa"/>
            </w:tcMar>
            <w:vAlign w:val="top"/>
          </w:tcPr>
          <w:p>
            <w:pPr>
              <w:spacing w:before="0" w:after="0"/>
            </w:pPr>
            <w:r>
              <w:rPr>
                <w:rFonts w:ascii="Calibri" w:hAnsi="Calibri" w:eastAsia="Calibri"/>
                <w:sz w:val="17"/>
              </w:rPr>
              <w:t>R/W</w:t>
            </w:r>
          </w:p>
        </w:tc>
        <w:tc>
          <w:tcPr>
            <w:tcW w:type="dxa" w:w="4460"/>
            <w:tcMar>
              <w:top w:w="80" w:type="dxa"/>
              <w:start w:w="120" w:type="dxa"/>
              <w:bottom w:w="80" w:type="dxa"/>
              <w:end w:w="120" w:type="dxa"/>
            </w:tcMar>
            <w:vAlign w:val="top"/>
          </w:tcPr>
          <w:p>
            <w:pPr>
              <w:spacing w:before="0" w:after="0"/>
            </w:pPr>
            <w:r>
              <w:rPr>
                <w:rFonts w:ascii="Calibri" w:hAnsi="Calibri" w:eastAsia="Calibri"/>
                <w:sz w:val="17"/>
              </w:rPr>
              <w:t>bit 0: 0 TPG, 1 cámara.</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7"/>
              </w:rPr>
              <w:t>0x04</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SOURCE_STATUS</w:t>
            </w:r>
          </w:p>
        </w:tc>
        <w:tc>
          <w:tcPr>
            <w:tcW w:type="dxa" w:w="1300"/>
            <w:tcMar>
              <w:top w:w="80" w:type="dxa"/>
              <w:start w:w="120" w:type="dxa"/>
              <w:bottom w:w="80" w:type="dxa"/>
              <w:end w:w="120" w:type="dxa"/>
            </w:tcMar>
            <w:vAlign w:val="top"/>
          </w:tcPr>
          <w:p>
            <w:pPr>
              <w:spacing w:before="0" w:after="0"/>
            </w:pPr>
            <w:r>
              <w:rPr>
                <w:rFonts w:ascii="Calibri" w:hAnsi="Calibri" w:eastAsia="Calibri"/>
                <w:sz w:val="17"/>
              </w:rPr>
              <w:t>R</w:t>
            </w:r>
          </w:p>
        </w:tc>
        <w:tc>
          <w:tcPr>
            <w:tcW w:type="dxa" w:w="4460"/>
            <w:tcMar>
              <w:top w:w="80" w:type="dxa"/>
              <w:start w:w="120" w:type="dxa"/>
              <w:bottom w:w="80" w:type="dxa"/>
              <w:end w:w="120" w:type="dxa"/>
            </w:tcMar>
            <w:vAlign w:val="top"/>
          </w:tcPr>
          <w:p>
            <w:pPr>
              <w:spacing w:before="0" w:after="0"/>
            </w:pPr>
            <w:r>
              <w:rPr>
                <w:rFonts w:ascii="Calibri" w:hAnsi="Calibri" w:eastAsia="Calibri"/>
                <w:sz w:val="17"/>
              </w:rPr>
              <w:t>bit 0 active_source; bit 1 switch_pending.</w:t>
            </w:r>
          </w:p>
        </w:tc>
      </w:tr>
    </w:tbl>
    <w:p>
      <w:pPr>
        <w:spacing w:after="40"/>
      </w:pPr>
    </w:p>
    <w:p>
      <w:pPr>
        <w:pStyle w:val="Heading2"/>
      </w:pPr>
      <w:r>
        <w:t>Filtro — base 0x43C30000</w:t>
      </w:r>
    </w:p>
    <w:tbl>
      <w:tblPr>
        <w:tblStyle w:val="TableGrid"/>
        <w:tblW w:type="dxa" w:w="9360"/>
        <w:tblLayout w:type="fixed"/>
        <w:tblLook w:firstColumn="1" w:firstRow="1" w:lastColumn="0" w:lastRow="0" w:noHBand="0" w:noVBand="1" w:val="04A0"/>
        <w:tblInd w:w="120" w:type="dxa"/>
      </w:tblPr>
      <w:tblGrid>
        <w:gridCol w:w="1100"/>
        <w:gridCol w:w="2500"/>
        <w:gridCol w:w="1300"/>
        <w:gridCol w:w="4460"/>
      </w:tblGrid>
      <w:tr>
        <w:trPr>
          <w:tblHeader w:val="true"/>
          <w:cantSplit/>
        </w:trPr>
        <w:tc>
          <w:tcPr>
            <w:tcW w:type="dxa" w:w="11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Offset</w:t>
            </w:r>
          </w:p>
        </w:tc>
        <w:tc>
          <w:tcPr>
            <w:tcW w:type="dxa" w:w="25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Nombre</w:t>
            </w:r>
          </w:p>
        </w:tc>
        <w:tc>
          <w:tcPr>
            <w:tcW w:type="dxa" w:w="13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Acceso</w:t>
            </w:r>
          </w:p>
        </w:tc>
        <w:tc>
          <w:tcPr>
            <w:tcW w:type="dxa" w:w="446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Contenido</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7"/>
              </w:rPr>
              <w:t>0x00</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FILTER_CONTROL</w:t>
            </w:r>
          </w:p>
        </w:tc>
        <w:tc>
          <w:tcPr>
            <w:tcW w:type="dxa" w:w="1300"/>
            <w:tcMar>
              <w:top w:w="80" w:type="dxa"/>
              <w:start w:w="120" w:type="dxa"/>
              <w:bottom w:w="80" w:type="dxa"/>
              <w:end w:w="120" w:type="dxa"/>
            </w:tcMar>
            <w:vAlign w:val="top"/>
          </w:tcPr>
          <w:p>
            <w:pPr>
              <w:spacing w:before="0" w:after="0"/>
            </w:pPr>
            <w:r>
              <w:rPr>
                <w:rFonts w:ascii="Calibri" w:hAnsi="Calibri" w:eastAsia="Calibri"/>
                <w:sz w:val="17"/>
              </w:rPr>
              <w:t>R/W</w:t>
            </w:r>
          </w:p>
        </w:tc>
        <w:tc>
          <w:tcPr>
            <w:tcW w:type="dxa" w:w="4460"/>
            <w:tcMar>
              <w:top w:w="80" w:type="dxa"/>
              <w:start w:w="120" w:type="dxa"/>
              <w:bottom w:w="80" w:type="dxa"/>
              <w:end w:w="120" w:type="dxa"/>
            </w:tcMar>
            <w:vAlign w:val="top"/>
          </w:tcPr>
          <w:p>
            <w:pPr>
              <w:spacing w:before="0" w:after="0"/>
            </w:pPr>
            <w:r>
              <w:rPr>
                <w:rFonts w:ascii="Calibri" w:hAnsi="Calibri" w:eastAsia="Calibri"/>
                <w:sz w:val="17"/>
              </w:rPr>
              <w:t>bits [1:0]: 0 bypass, 1 gris, 2 Sobel; 3 ignorado.</w:t>
            </w:r>
          </w:p>
        </w:tc>
      </w:tr>
      <w:tr>
        <w:trPr>
          <w:cantSplit/>
        </w:trPr>
        <w:tc>
          <w:tcPr>
            <w:tcW w:type="dxa" w:w="1100"/>
            <w:tcMar>
              <w:top w:w="80" w:type="dxa"/>
              <w:start w:w="120" w:type="dxa"/>
              <w:bottom w:w="80" w:type="dxa"/>
              <w:end w:w="120" w:type="dxa"/>
            </w:tcMar>
            <w:vAlign w:val="top"/>
          </w:tcPr>
          <w:p>
            <w:pPr>
              <w:spacing w:before="0" w:after="0"/>
            </w:pPr>
            <w:r>
              <w:rPr>
                <w:rFonts w:ascii="Calibri" w:hAnsi="Calibri" w:eastAsia="Calibri"/>
                <w:sz w:val="17"/>
              </w:rPr>
              <w:t>0x04</w:t>
            </w:r>
          </w:p>
        </w:tc>
        <w:tc>
          <w:tcPr>
            <w:tcW w:type="dxa" w:w="2500"/>
            <w:tcMar>
              <w:top w:w="80" w:type="dxa"/>
              <w:start w:w="120" w:type="dxa"/>
              <w:bottom w:w="80" w:type="dxa"/>
              <w:end w:w="120" w:type="dxa"/>
            </w:tcMar>
            <w:vAlign w:val="top"/>
          </w:tcPr>
          <w:p>
            <w:pPr>
              <w:spacing w:before="0" w:after="0"/>
            </w:pPr>
            <w:r>
              <w:rPr>
                <w:rFonts w:ascii="Calibri" w:hAnsi="Calibri" w:eastAsia="Calibri"/>
                <w:sz w:val="17"/>
              </w:rPr>
              <w:t>FILTER_STATUS</w:t>
            </w:r>
          </w:p>
        </w:tc>
        <w:tc>
          <w:tcPr>
            <w:tcW w:type="dxa" w:w="1300"/>
            <w:tcMar>
              <w:top w:w="80" w:type="dxa"/>
              <w:start w:w="120" w:type="dxa"/>
              <w:bottom w:w="80" w:type="dxa"/>
              <w:end w:w="120" w:type="dxa"/>
            </w:tcMar>
            <w:vAlign w:val="top"/>
          </w:tcPr>
          <w:p>
            <w:pPr>
              <w:spacing w:before="0" w:after="0"/>
            </w:pPr>
            <w:r>
              <w:rPr>
                <w:rFonts w:ascii="Calibri" w:hAnsi="Calibri" w:eastAsia="Calibri"/>
                <w:sz w:val="17"/>
              </w:rPr>
              <w:t>R</w:t>
            </w:r>
          </w:p>
        </w:tc>
        <w:tc>
          <w:tcPr>
            <w:tcW w:type="dxa" w:w="4460"/>
            <w:tcMar>
              <w:top w:w="80" w:type="dxa"/>
              <w:start w:w="120" w:type="dxa"/>
              <w:bottom w:w="80" w:type="dxa"/>
              <w:end w:w="120" w:type="dxa"/>
            </w:tcMar>
            <w:vAlign w:val="top"/>
          </w:tcPr>
          <w:p>
            <w:pPr>
              <w:spacing w:before="0" w:after="0"/>
            </w:pPr>
            <w:r>
              <w:rPr>
                <w:rFonts w:ascii="Calibri" w:hAnsi="Calibri" w:eastAsia="Calibri"/>
                <w:sz w:val="17"/>
              </w:rPr>
              <w:t>bits [1:0] active_mode; bit 2 pending.</w:t>
            </w:r>
          </w:p>
        </w:tc>
      </w:tr>
    </w:tbl>
    <w:p>
      <w:pPr>
        <w:spacing w:after="40"/>
      </w:pPr>
    </w:p>
    <w:p>
      <w:pPr>
        <w:pStyle w:val="Heading2"/>
      </w:pPr>
      <w:r>
        <w:t>Escalador — base 0x43C40000</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Offset</w:t>
            </w:r>
          </w:p>
        </w:tc>
        <w:tc>
          <w:tcPr>
            <w:tcW w:type="dxa" w:w="2340"/>
          </w:tcPr>
          <w:p>
            <w:r>
              <w:t>Nombre</w:t>
            </w:r>
          </w:p>
        </w:tc>
        <w:tc>
          <w:tcPr>
            <w:tcW w:type="dxa" w:w="2340"/>
          </w:tcPr>
          <w:p>
            <w:r>
              <w:t>Acceso</w:t>
            </w:r>
          </w:p>
        </w:tc>
        <w:tc>
          <w:tcPr>
            <w:tcW w:type="dxa" w:w="2340"/>
          </w:tcPr>
          <w:p>
            <w:r>
              <w:t>Contenido</w:t>
            </w:r>
          </w:p>
        </w:tc>
      </w:tr>
      <w:tr>
        <w:tc>
          <w:tcPr>
            <w:tcW w:type="dxa" w:w="2340"/>
          </w:tcPr>
          <w:p>
            <w:r>
              <w:t>0x00</w:t>
            </w:r>
          </w:p>
        </w:tc>
        <w:tc>
          <w:tcPr>
            <w:tcW w:type="dxa" w:w="2340"/>
          </w:tcPr>
          <w:p>
            <w:r>
              <w:t>SCALER_CONTROL</w:t>
            </w:r>
          </w:p>
        </w:tc>
        <w:tc>
          <w:tcPr>
            <w:tcW w:type="dxa" w:w="2340"/>
          </w:tcPr>
          <w:p>
            <w:r>
              <w:t>R/W</w:t>
            </w:r>
          </w:p>
        </w:tc>
        <w:tc>
          <w:tcPr>
            <w:tcW w:type="dxa" w:w="2340"/>
          </w:tcPr>
          <w:p>
            <w:r>
              <w:t>bit 0 enable; [2:1] resolución; [4:3] aspecto; bit 5 interpolación.</w:t>
            </w:r>
          </w:p>
        </w:tc>
      </w:tr>
      <w:tr>
        <w:tc>
          <w:tcPr>
            <w:tcW w:type="dxa" w:w="2340"/>
          </w:tcPr>
          <w:p>
            <w:r>
              <w:t>0x04</w:t>
            </w:r>
          </w:p>
        </w:tc>
        <w:tc>
          <w:tcPr>
            <w:tcW w:type="dxa" w:w="2340"/>
          </w:tcPr>
          <w:p>
            <w:r>
              <w:t>SCALER_STATUS</w:t>
            </w:r>
          </w:p>
        </w:tc>
        <w:tc>
          <w:tcPr>
            <w:tcW w:type="dxa" w:w="2340"/>
          </w:tcPr>
          <w:p>
            <w:r>
              <w:t>R</w:t>
            </w:r>
          </w:p>
        </w:tc>
        <w:tc>
          <w:tcPr>
            <w:tcW w:type="dxa" w:w="2340"/>
          </w:tcPr>
          <w:p>
            <w:r>
              <w:t>bit 0 enable activo; [2:1] resolución activa; [4:3] aspecto; bit 5 interpolación; bit 6 pending.</w:t>
            </w:r>
          </w:p>
        </w:tc>
      </w:tr>
    </w:tbl>
    <w:p>
      <w:pPr>
        <w:pStyle w:val="Heading1"/>
      </w:pPr>
      <w:r>
        <w:t>Apéndice B — Comandos UART</w:t>
      </w:r>
    </w:p>
    <w:tbl>
      <w:tblPr>
        <w:tblStyle w:val="TableGrid"/>
        <w:tblW w:type="dxa" w:w="9360"/>
        <w:tblLayout w:type="fixed"/>
        <w:tblLook w:firstColumn="1" w:firstRow="1" w:lastColumn="0" w:lastRow="0" w:noHBand="0" w:noVBand="1" w:val="04A0"/>
        <w:tblInd w:w="120" w:type="dxa"/>
      </w:tblPr>
      <w:tblGrid>
        <w:gridCol w:w="1900"/>
        <w:gridCol w:w="1700"/>
        <w:gridCol w:w="5760"/>
      </w:tblGrid>
      <w:tr>
        <w:trPr>
          <w:tblHeader w:val="true"/>
          <w:cantSplit/>
        </w:trPr>
        <w:tc>
          <w:tcPr>
            <w:tcW w:type="dxa" w:w="19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Comando</w:t>
            </w:r>
          </w:p>
        </w:tc>
        <w:tc>
          <w:tcPr>
            <w:tcW w:type="dxa" w:w="170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Argumento</w:t>
            </w:r>
          </w:p>
        </w:tc>
        <w:tc>
          <w:tcPr>
            <w:tcW w:type="dxa" w:w="5760"/>
            <w:tcMar>
              <w:top w:w="80" w:type="dxa"/>
              <w:start w:w="120" w:type="dxa"/>
              <w:bottom w:w="80" w:type="dxa"/>
              <w:end w:w="120" w:type="dxa"/>
            </w:tcMar>
            <w:shd w:fill="E8EEF5"/>
            <w:vAlign w:val="center"/>
          </w:tcPr>
          <w:p>
            <w:pPr>
              <w:spacing w:before="0" w:after="0"/>
            </w:pPr>
            <w:r>
              <w:rPr>
                <w:rFonts w:ascii="Calibri" w:hAnsi="Calibri" w:eastAsia="Calibri"/>
                <w:b/>
                <w:color w:val="1F4D78"/>
                <w:sz w:val="17"/>
              </w:rPr>
              <w:t>Efecto</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7"/>
              </w:rPr>
              <w:t>help</w:t>
            </w:r>
          </w:p>
        </w:tc>
        <w:tc>
          <w:tcPr>
            <w:tcW w:type="dxa" w:w="1700"/>
            <w:tcMar>
              <w:top w:w="80" w:type="dxa"/>
              <w:start w:w="120" w:type="dxa"/>
              <w:bottom w:w="80" w:type="dxa"/>
              <w:end w:w="120" w:type="dxa"/>
            </w:tcMar>
            <w:vAlign w:val="top"/>
          </w:tcPr>
          <w:p>
            <w:pPr>
              <w:spacing w:before="0" w:after="0"/>
            </w:pPr>
            <w:r>
              <w:rPr>
                <w:rFonts w:ascii="Calibri" w:hAnsi="Calibri" w:eastAsia="Calibri"/>
                <w:sz w:val="17"/>
              </w:rPr>
              <w:t>—</w:t>
            </w:r>
          </w:p>
        </w:tc>
        <w:tc>
          <w:tcPr>
            <w:tcW w:type="dxa" w:w="5760"/>
            <w:tcMar>
              <w:top w:w="80" w:type="dxa"/>
              <w:start w:w="120" w:type="dxa"/>
              <w:bottom w:w="80" w:type="dxa"/>
              <w:end w:w="120" w:type="dxa"/>
            </w:tcMar>
            <w:vAlign w:val="top"/>
          </w:tcPr>
          <w:p>
            <w:pPr>
              <w:spacing w:before="0" w:after="0"/>
            </w:pPr>
            <w:r>
              <w:rPr>
                <w:rFonts w:ascii="Calibri" w:hAnsi="Calibri" w:eastAsia="Calibri"/>
                <w:sz w:val="17"/>
              </w:rPr>
              <w:t>Muestra ayuda.</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7"/>
              </w:rPr>
              <w:t>status</w:t>
            </w:r>
          </w:p>
        </w:tc>
        <w:tc>
          <w:tcPr>
            <w:tcW w:type="dxa" w:w="1700"/>
            <w:tcMar>
              <w:top w:w="80" w:type="dxa"/>
              <w:start w:w="120" w:type="dxa"/>
              <w:bottom w:w="80" w:type="dxa"/>
              <w:end w:w="120" w:type="dxa"/>
            </w:tcMar>
            <w:vAlign w:val="top"/>
          </w:tcPr>
          <w:p>
            <w:pPr>
              <w:spacing w:before="0" w:after="0"/>
            </w:pPr>
            <w:r>
              <w:rPr>
                <w:rFonts w:ascii="Calibri" w:hAnsi="Calibri" w:eastAsia="Calibri"/>
                <w:sz w:val="17"/>
              </w:rPr>
              <w:t>—</w:t>
            </w:r>
          </w:p>
        </w:tc>
        <w:tc>
          <w:tcPr>
            <w:tcW w:type="dxa" w:w="5760"/>
            <w:tcMar>
              <w:top w:w="80" w:type="dxa"/>
              <w:start w:w="120" w:type="dxa"/>
              <w:bottom w:w="80" w:type="dxa"/>
              <w:end w:w="120" w:type="dxa"/>
            </w:tcMar>
            <w:vAlign w:val="top"/>
          </w:tcPr>
          <w:p>
            <w:pPr>
              <w:spacing w:before="0" w:after="0"/>
            </w:pPr>
            <w:r>
              <w:rPr>
                <w:rFonts w:ascii="Calibri" w:hAnsi="Calibri" w:eastAsia="Calibri"/>
                <w:sz w:val="17"/>
              </w:rPr>
              <w:t>Lee estado del TPG, fuente y filtro.</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7"/>
              </w:rPr>
              <w:t>enable</w:t>
            </w:r>
          </w:p>
        </w:tc>
        <w:tc>
          <w:tcPr>
            <w:tcW w:type="dxa" w:w="1700"/>
            <w:tcMar>
              <w:top w:w="80" w:type="dxa"/>
              <w:start w:w="120" w:type="dxa"/>
              <w:bottom w:w="80" w:type="dxa"/>
              <w:end w:w="120" w:type="dxa"/>
            </w:tcMar>
            <w:vAlign w:val="top"/>
          </w:tcPr>
          <w:p>
            <w:pPr>
              <w:spacing w:before="0" w:after="0"/>
            </w:pPr>
            <w:r>
              <w:rPr>
                <w:rFonts w:ascii="Calibri" w:hAnsi="Calibri" w:eastAsia="Calibri"/>
                <w:sz w:val="17"/>
              </w:rPr>
              <w:t>0 | 1</w:t>
            </w:r>
          </w:p>
        </w:tc>
        <w:tc>
          <w:tcPr>
            <w:tcW w:type="dxa" w:w="5760"/>
            <w:tcMar>
              <w:top w:w="80" w:type="dxa"/>
              <w:start w:w="120" w:type="dxa"/>
              <w:bottom w:w="80" w:type="dxa"/>
              <w:end w:w="120" w:type="dxa"/>
            </w:tcMar>
            <w:vAlign w:val="top"/>
          </w:tcPr>
          <w:p>
            <w:pPr>
              <w:spacing w:before="0" w:after="0"/>
            </w:pPr>
            <w:r>
              <w:rPr>
                <w:rFonts w:ascii="Calibri" w:hAnsi="Calibri" w:eastAsia="Calibri"/>
                <w:sz w:val="17"/>
              </w:rPr>
              <w:t>Deshabilita o habilita el TPG; termina el frame actual.</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7"/>
              </w:rPr>
              <w:t>pattern</w:t>
            </w:r>
          </w:p>
        </w:tc>
        <w:tc>
          <w:tcPr>
            <w:tcW w:type="dxa" w:w="1700"/>
            <w:tcMar>
              <w:top w:w="80" w:type="dxa"/>
              <w:start w:w="120" w:type="dxa"/>
              <w:bottom w:w="80" w:type="dxa"/>
              <w:end w:w="120" w:type="dxa"/>
            </w:tcMar>
            <w:vAlign w:val="top"/>
          </w:tcPr>
          <w:p>
            <w:pPr>
              <w:spacing w:before="0" w:after="0"/>
            </w:pPr>
            <w:r>
              <w:rPr>
                <w:rFonts w:ascii="Calibri" w:hAnsi="Calibri" w:eastAsia="Calibri"/>
                <w:sz w:val="17"/>
              </w:rPr>
              <w:t>0…7</w:t>
            </w:r>
          </w:p>
        </w:tc>
        <w:tc>
          <w:tcPr>
            <w:tcW w:type="dxa" w:w="5760"/>
            <w:tcMar>
              <w:top w:w="80" w:type="dxa"/>
              <w:start w:w="120" w:type="dxa"/>
              <w:bottom w:w="80" w:type="dxa"/>
              <w:end w:w="120" w:type="dxa"/>
            </w:tcMar>
            <w:vAlign w:val="top"/>
          </w:tcPr>
          <w:p>
            <w:pPr>
              <w:spacing w:before="0" w:after="0"/>
            </w:pPr>
            <w:r>
              <w:rPr>
                <w:rFonts w:ascii="Calibri" w:hAnsi="Calibri" w:eastAsia="Calibri"/>
                <w:sz w:val="17"/>
              </w:rPr>
              <w:t>Solicita patrón para el siguiente frame.</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7"/>
              </w:rPr>
              <w:t>color</w:t>
            </w:r>
          </w:p>
        </w:tc>
        <w:tc>
          <w:tcPr>
            <w:tcW w:type="dxa" w:w="1700"/>
            <w:tcMar>
              <w:top w:w="80" w:type="dxa"/>
              <w:start w:w="120" w:type="dxa"/>
              <w:bottom w:w="80" w:type="dxa"/>
              <w:end w:w="120" w:type="dxa"/>
            </w:tcMar>
            <w:vAlign w:val="top"/>
          </w:tcPr>
          <w:p>
            <w:pPr>
              <w:spacing w:before="0" w:after="0"/>
            </w:pPr>
            <w:r>
              <w:rPr>
                <w:rFonts w:ascii="Calibri" w:hAnsi="Calibri" w:eastAsia="Calibri"/>
                <w:sz w:val="17"/>
              </w:rPr>
              <w:t>0xRRGGBB</w:t>
            </w:r>
          </w:p>
        </w:tc>
        <w:tc>
          <w:tcPr>
            <w:tcW w:type="dxa" w:w="5760"/>
            <w:tcMar>
              <w:top w:w="80" w:type="dxa"/>
              <w:start w:w="120" w:type="dxa"/>
              <w:bottom w:w="80" w:type="dxa"/>
              <w:end w:w="120" w:type="dxa"/>
            </w:tcMar>
            <w:vAlign w:val="top"/>
          </w:tcPr>
          <w:p>
            <w:pPr>
              <w:spacing w:before="0" w:after="0"/>
            </w:pPr>
            <w:r>
              <w:rPr>
                <w:rFonts w:ascii="Calibri" w:hAnsi="Calibri" w:eastAsia="Calibri"/>
                <w:sz w:val="17"/>
              </w:rPr>
              <w:t>Color del modo sólido.</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7"/>
              </w:rPr>
              <w:t>step</w:t>
            </w:r>
          </w:p>
        </w:tc>
        <w:tc>
          <w:tcPr>
            <w:tcW w:type="dxa" w:w="1700"/>
            <w:tcMar>
              <w:top w:w="80" w:type="dxa"/>
              <w:start w:w="120" w:type="dxa"/>
              <w:bottom w:w="80" w:type="dxa"/>
              <w:end w:w="120" w:type="dxa"/>
            </w:tcMar>
            <w:vAlign w:val="top"/>
          </w:tcPr>
          <w:p>
            <w:pPr>
              <w:spacing w:before="0" w:after="0"/>
            </w:pPr>
            <w:r>
              <w:rPr>
                <w:rFonts w:ascii="Calibri" w:hAnsi="Calibri" w:eastAsia="Calibri"/>
                <w:sz w:val="17"/>
              </w:rPr>
              <w:t>0…255</w:t>
            </w:r>
          </w:p>
        </w:tc>
        <w:tc>
          <w:tcPr>
            <w:tcW w:type="dxa" w:w="5760"/>
            <w:tcMar>
              <w:top w:w="80" w:type="dxa"/>
              <w:start w:w="120" w:type="dxa"/>
              <w:bottom w:w="80" w:type="dxa"/>
              <w:end w:w="120" w:type="dxa"/>
            </w:tcMar>
            <w:vAlign w:val="top"/>
          </w:tcPr>
          <w:p>
            <w:pPr>
              <w:spacing w:before="0" w:after="0"/>
            </w:pPr>
            <w:r>
              <w:rPr>
                <w:rFonts w:ascii="Calibri" w:hAnsi="Calibri" w:eastAsia="Calibri"/>
                <w:sz w:val="17"/>
              </w:rPr>
              <w:t>Paso de la rampa temporal por frame.</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7"/>
              </w:rPr>
              <w:t>resolution</w:t>
            </w:r>
          </w:p>
        </w:tc>
        <w:tc>
          <w:tcPr>
            <w:tcW w:type="dxa" w:w="1700"/>
            <w:tcMar>
              <w:top w:w="80" w:type="dxa"/>
              <w:start w:w="120" w:type="dxa"/>
              <w:bottom w:w="80" w:type="dxa"/>
              <w:end w:w="120" w:type="dxa"/>
            </w:tcMar>
            <w:vAlign w:val="top"/>
          </w:tcPr>
          <w:p>
            <w:pPr>
              <w:spacing w:before="0" w:after="0"/>
            </w:pPr>
            <w:r>
              <w:rPr>
                <w:rFonts w:ascii="Calibri" w:hAnsi="Calibri" w:eastAsia="Calibri"/>
                <w:sz w:val="17"/>
              </w:rPr>
              <w:t>0…2</w:t>
            </w:r>
          </w:p>
        </w:tc>
        <w:tc>
          <w:tcPr>
            <w:tcW w:type="dxa" w:w="5760"/>
            <w:tcMar>
              <w:top w:w="80" w:type="dxa"/>
              <w:start w:w="120" w:type="dxa"/>
              <w:bottom w:w="80" w:type="dxa"/>
              <w:end w:w="120" w:type="dxa"/>
            </w:tcMar>
            <w:vAlign w:val="top"/>
          </w:tcPr>
          <w:p>
            <w:r>
              <w:t>Selecciona el perfil nativo del TPG o configura escalador y salida para la cámara.</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7"/>
              </w:rPr>
              <w:t>source</w:t>
            </w:r>
          </w:p>
        </w:tc>
        <w:tc>
          <w:tcPr>
            <w:tcW w:type="dxa" w:w="1700"/>
            <w:tcMar>
              <w:top w:w="80" w:type="dxa"/>
              <w:start w:w="120" w:type="dxa"/>
              <w:bottom w:w="80" w:type="dxa"/>
              <w:end w:w="120" w:type="dxa"/>
            </w:tcMar>
            <w:vAlign w:val="top"/>
          </w:tcPr>
          <w:p>
            <w:pPr>
              <w:spacing w:before="0" w:after="0"/>
            </w:pPr>
            <w:r>
              <w:rPr>
                <w:rFonts w:ascii="Calibri" w:hAnsi="Calibri" w:eastAsia="Calibri"/>
                <w:sz w:val="17"/>
              </w:rPr>
              <w:t>0 | 1</w:t>
            </w:r>
          </w:p>
        </w:tc>
        <w:tc>
          <w:tcPr>
            <w:tcW w:type="dxa" w:w="5760"/>
            <w:tcMar>
              <w:top w:w="80" w:type="dxa"/>
              <w:start w:w="120" w:type="dxa"/>
              <w:bottom w:w="80" w:type="dxa"/>
              <w:end w:w="120" w:type="dxa"/>
            </w:tcMar>
            <w:vAlign w:val="top"/>
          </w:tcPr>
          <w:p>
            <w:pPr>
              <w:spacing w:before="0" w:after="0"/>
            </w:pPr>
            <w:r>
              <w:rPr>
                <w:rFonts w:ascii="Calibri" w:hAnsi="Calibri" w:eastAsia="Calibri"/>
                <w:sz w:val="17"/>
              </w:rPr>
              <w:t>0 TPG, 1 cámara; ejecuta secuencia segura.</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7"/>
              </w:rPr>
              <w:t>filter</w:t>
            </w:r>
          </w:p>
        </w:tc>
        <w:tc>
          <w:tcPr>
            <w:tcW w:type="dxa" w:w="1700"/>
            <w:tcMar>
              <w:top w:w="80" w:type="dxa"/>
              <w:start w:w="120" w:type="dxa"/>
              <w:bottom w:w="80" w:type="dxa"/>
              <w:end w:w="120" w:type="dxa"/>
            </w:tcMar>
            <w:vAlign w:val="top"/>
          </w:tcPr>
          <w:p>
            <w:pPr>
              <w:spacing w:before="0" w:after="0"/>
            </w:pPr>
            <w:r>
              <w:rPr>
                <w:rFonts w:ascii="Calibri" w:hAnsi="Calibri" w:eastAsia="Calibri"/>
                <w:sz w:val="17"/>
              </w:rPr>
              <w:t>0…2</w:t>
            </w:r>
          </w:p>
        </w:tc>
        <w:tc>
          <w:tcPr>
            <w:tcW w:type="dxa" w:w="5760"/>
            <w:tcMar>
              <w:top w:w="80" w:type="dxa"/>
              <w:start w:w="120" w:type="dxa"/>
              <w:bottom w:w="80" w:type="dxa"/>
              <w:end w:w="120" w:type="dxa"/>
            </w:tcMar>
            <w:vAlign w:val="top"/>
          </w:tcPr>
          <w:p>
            <w:pPr>
              <w:spacing w:before="0" w:after="0"/>
            </w:pPr>
            <w:r>
              <w:rPr>
                <w:rFonts w:ascii="Calibri" w:hAnsi="Calibri" w:eastAsia="Calibri"/>
                <w:sz w:val="17"/>
              </w:rPr>
              <w:t>0 bypass, 1 gris, 2 Sobel.</w:t>
            </w:r>
          </w:p>
        </w:tc>
      </w:tr>
    </w:tbl>
    <w:p>
      <w:pPr>
        <w:spacing w:after="40"/>
      </w:pPr>
    </w:p>
    <w:p>
      <w:pPr>
        <w:pStyle w:val="Heading1"/>
      </w:pPr>
      <w:r>
        <w:t>Apéndice C — Archivos principales</w:t>
      </w:r>
    </w:p>
    <w:tbl>
      <w:tblPr>
        <w:tblStyle w:val="TableGrid"/>
        <w:tblW w:type="dxa" w:w="9360"/>
        <w:tblLayout w:type="fixed"/>
        <w:tblLook w:firstColumn="1" w:firstRow="1" w:lastColumn="0" w:lastRow="0" w:noHBand="0" w:noVBand="1" w:val="04A0"/>
        <w:tblInd w:w="120" w:type="dxa"/>
      </w:tblPr>
      <w:tblGrid>
        <w:gridCol w:w="4100"/>
        <w:gridCol w:w="5260"/>
      </w:tblGrid>
      <w:tr>
        <w:trPr>
          <w:tblHeader w:val="true"/>
          <w:cantSplit/>
        </w:trPr>
        <w:tc>
          <w:tcPr>
            <w:tcW w:type="dxa" w:w="41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Ruta relativa</w:t>
            </w:r>
          </w:p>
        </w:tc>
        <w:tc>
          <w:tcPr>
            <w:tcW w:type="dxa" w:w="526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Responsabilidad</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rtl/tpg/src/tpg_core.v</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Generación de píxeles, contadores, patrones y control de frame.</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rtl/tpg/src/tpg_axis_wrapper.v</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AXI4-Stream, AXI4-Lite y valores solicitados/activos del TPG.</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rtl/tpg/tb/</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Testbenches del core y wrapper TPG.</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rtl/source_selector/src/source_selector_core.v</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Conmutación TPG/cámara en SOF.</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rtl/source_selector/src/source_selector_axi_wrapper.v</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Mapa AXI4-Lite del selector.</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rtl/source_selector/tb/</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Pruebas de core y wrapper del selector.</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hls/video_proc/src/video_filter.hpp</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Tipos, modos e interfaz pública del filtro.</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hls/video_proc/src/video_filter.cpp</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Bypass, gris, Sobel, buffers y pipeline.</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hls/video_proc/tb/</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C testbench y modelo de referencia.</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hls/video_proc/rtl_tb/</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Testbench SystemVerilog del RTL exportado.</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rtl/video_filter/src/video_filter_axi_control.v</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Wrapper AXI4-Lite del core HLS.</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vivado/ip/video_filter_1.0/</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IP HLS empaquetado para el catálogo de Vivado.</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sw/vitis/src/main.c</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Inicialización, VDMA/VTC/reloj/cámara y comandos UART.</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vivado/scripts/create_project.tcl</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Reconstrucción canónica del proyecto Vivado.</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README.md</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Estado general, arquitectura y validación.</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sw/vitis/README.md</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Aplicación, registros y operación.</w:t>
            </w:r>
          </w:p>
        </w:tc>
      </w:tr>
      <w:tr>
        <w:trPr>
          <w:cantSplit/>
        </w:trPr>
        <w:tc>
          <w:tcPr>
            <w:tcW w:type="dxa" w:w="4100"/>
            <w:tcMar>
              <w:top w:w="80" w:type="dxa"/>
              <w:start w:w="120" w:type="dxa"/>
              <w:bottom w:w="80" w:type="dxa"/>
              <w:end w:w="120" w:type="dxa"/>
            </w:tcMar>
            <w:vAlign w:val="top"/>
          </w:tcPr>
          <w:p>
            <w:pPr>
              <w:spacing w:before="0" w:after="0"/>
            </w:pPr>
            <w:r>
              <w:rPr>
                <w:rFonts w:ascii="Calibri" w:hAnsi="Calibri" w:eastAsia="Calibri"/>
                <w:sz w:val="16"/>
              </w:rPr>
              <w:t>hls/video_proc/README.md</w:t>
            </w:r>
          </w:p>
        </w:tc>
        <w:tc>
          <w:tcPr>
            <w:tcW w:type="dxa" w:w="5260"/>
            <w:tcMar>
              <w:top w:w="80" w:type="dxa"/>
              <w:start w:w="120" w:type="dxa"/>
              <w:bottom w:w="80" w:type="dxa"/>
              <w:end w:w="120" w:type="dxa"/>
            </w:tcMar>
            <w:vAlign w:val="top"/>
          </w:tcPr>
          <w:p>
            <w:pPr>
              <w:spacing w:before="0" w:after="0"/>
            </w:pPr>
            <w:r>
              <w:rPr>
                <w:rFonts w:ascii="Calibri" w:hAnsi="Calibri" w:eastAsia="Calibri"/>
                <w:sz w:val="16"/>
              </w:rPr>
              <w:t>Diseño, pruebas y métricas HLS.</w:t>
            </w:r>
          </w:p>
        </w:tc>
      </w:tr>
      <w:tr>
        <w:tc>
          <w:tcPr>
            <w:tcW w:type="dxa" w:w="4100"/>
          </w:tcPr>
          <w:p>
            <w:r>
              <w:t>rtl/hdmi_tx/src/</w:t>
            </w:r>
          </w:p>
        </w:tc>
        <w:tc>
          <w:tcPr>
            <w:tcW w:type="dxa" w:w="5260"/>
          </w:tcPr>
          <w:p>
            <w:r>
              <w:t>Encoder TMDS, serializador OSERDESE2 y top HDMI propio.</w:t>
            </w:r>
          </w:p>
        </w:tc>
      </w:tr>
      <w:tr>
        <w:tc>
          <w:tcPr>
            <w:tcW w:type="dxa" w:w="4100"/>
          </w:tcPr>
          <w:p>
            <w:r>
              <w:t>rtl/hdmi_tx/tb/</w:t>
            </w:r>
          </w:p>
        </w:tc>
        <w:tc>
          <w:tcPr>
            <w:tcW w:type="dxa" w:w="5260"/>
          </w:tcPr>
          <w:p>
            <w:r>
              <w:t>Testbenches unitarios y del transmisor completo.</w:t>
            </w:r>
          </w:p>
        </w:tc>
      </w:tr>
      <w:tr>
        <w:tc>
          <w:tcPr>
            <w:tcW w:type="dxa" w:w="4100"/>
          </w:tcPr>
          <w:p>
            <w:r>
              <w:t>hls/video_scaler/src/</w:t>
            </w:r>
          </w:p>
        </w:tc>
        <w:tc>
          <w:tcPr>
            <w:tcW w:type="dxa" w:w="5260"/>
          </w:tcPr>
          <w:p>
            <w:r>
              <w:t>Core HLS de bypass, recorte central y vecino más próximo x2/x3.</w:t>
            </w:r>
          </w:p>
        </w:tc>
      </w:tr>
      <w:tr>
        <w:tc>
          <w:tcPr>
            <w:tcW w:type="dxa" w:w="4100"/>
          </w:tcPr>
          <w:p>
            <w:r>
              <w:t>hls/video_scaler/tb/</w:t>
            </w:r>
          </w:p>
        </w:tc>
        <w:tc>
          <w:tcPr>
            <w:tcW w:type="dxa" w:w="5260"/>
          </w:tcPr>
          <w:p>
            <w:r>
              <w:t>Testbench C de perfiles, AXI4-Stream y cambios por frame.</w:t>
            </w:r>
          </w:p>
        </w:tc>
      </w:tr>
      <w:tr>
        <w:tc>
          <w:tcPr>
            <w:tcW w:type="dxa" w:w="4100"/>
          </w:tcPr>
          <w:p>
            <w:r>
              <w:t>rtl/video_scaler/src/video_scaler_axi_control.v</w:t>
            </w:r>
          </w:p>
        </w:tc>
        <w:tc>
          <w:tcPr>
            <w:tcW w:type="dxa" w:w="5260"/>
          </w:tcPr>
          <w:p>
            <w:r>
              <w:t>Wrapper AXI4-Lite y validación de configuraciones soportadas.</w:t>
            </w:r>
          </w:p>
        </w:tc>
      </w:tr>
      <w:tr>
        <w:tc>
          <w:tcPr>
            <w:tcW w:type="dxa" w:w="4100"/>
          </w:tcPr>
          <w:p>
            <w:r>
              <w:t>vivado/ip/video_scaler_1.0/</w:t>
            </w:r>
          </w:p>
        </w:tc>
        <w:tc>
          <w:tcPr>
            <w:tcW w:type="dxa" w:w="5260"/>
          </w:tcPr>
          <w:p>
            <w:r>
              <w:t>IP HLS exportado para el catálogo de Vivado.</w:t>
            </w:r>
          </w:p>
        </w:tc>
      </w:tr>
    </w:tbl>
    <w:p>
      <w:pPr>
        <w:spacing w:after="40"/>
      </w:pPr>
    </w:p>
    <w:p>
      <w:pPr>
        <w:pStyle w:val="Heading1"/>
      </w:pPr>
      <w:r>
        <w:t>Apéndice D — Cronología Git</w:t>
      </w:r>
    </w:p>
    <w:tbl>
      <w:tblPr>
        <w:tblStyle w:val="TableGrid"/>
        <w:tblW w:type="dxa" w:w="9360"/>
        <w:tblLayout w:type="fixed"/>
        <w:tblLook w:firstColumn="1" w:firstRow="1" w:lastColumn="0" w:lastRow="0" w:noHBand="0" w:noVBand="1" w:val="04A0"/>
        <w:tblInd w:w="120" w:type="dxa"/>
      </w:tblPr>
      <w:tblGrid>
        <w:gridCol w:w="1400"/>
        <w:gridCol w:w="2850"/>
        <w:gridCol w:w="5110"/>
      </w:tblGrid>
      <w:tr>
        <w:trPr>
          <w:tblHeader w:val="true"/>
          <w:cantSplit/>
        </w:trPr>
        <w:tc>
          <w:tcPr>
            <w:tcW w:type="dxa" w:w="14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Fecha 2026</w:t>
            </w:r>
          </w:p>
        </w:tc>
        <w:tc>
          <w:tcPr>
            <w:tcW w:type="dxa" w:w="285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Commit(s)</w:t>
            </w:r>
          </w:p>
        </w:tc>
        <w:tc>
          <w:tcPr>
            <w:tcW w:type="dxa" w:w="511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Hito</w:t>
            </w:r>
          </w:p>
        </w:tc>
      </w:tr>
      <w:tr>
        <w:trPr>
          <w:cantSplit/>
        </w:trPr>
        <w:tc>
          <w:tcPr>
            <w:tcW w:type="dxa" w:w="1400"/>
            <w:tcMar>
              <w:top w:w="80" w:type="dxa"/>
              <w:start w:w="120" w:type="dxa"/>
              <w:bottom w:w="80" w:type="dxa"/>
              <w:end w:w="120" w:type="dxa"/>
            </w:tcMar>
            <w:vAlign w:val="top"/>
          </w:tcPr>
          <w:p>
            <w:pPr>
              <w:spacing w:before="0" w:after="0"/>
            </w:pPr>
            <w:r>
              <w:rPr>
                <w:rFonts w:ascii="Calibri" w:hAnsi="Calibri" w:eastAsia="Calibri"/>
                <w:sz w:val="16"/>
              </w:rPr>
              <w:t>12 jul</w:t>
            </w:r>
          </w:p>
        </w:tc>
        <w:tc>
          <w:tcPr>
            <w:tcW w:type="dxa" w:w="2850"/>
            <w:tcMar>
              <w:top w:w="80" w:type="dxa"/>
              <w:start w:w="120" w:type="dxa"/>
              <w:bottom w:w="80" w:type="dxa"/>
              <w:end w:w="120" w:type="dxa"/>
            </w:tcMar>
            <w:vAlign w:val="top"/>
          </w:tcPr>
          <w:p>
            <w:pPr>
              <w:spacing w:before="0" w:after="0"/>
            </w:pPr>
            <w:r>
              <w:rPr>
                <w:rFonts w:ascii="Calibri" w:hAnsi="Calibri" w:eastAsia="Calibri"/>
                <w:sz w:val="16"/>
              </w:rPr>
              <w:t>2ff1a80</w:t>
            </w:r>
          </w:p>
        </w:tc>
        <w:tc>
          <w:tcPr>
            <w:tcW w:type="dxa" w:w="5110"/>
            <w:tcMar>
              <w:top w:w="80" w:type="dxa"/>
              <w:start w:w="120" w:type="dxa"/>
              <w:bottom w:w="80" w:type="dxa"/>
              <w:end w:w="120" w:type="dxa"/>
            </w:tcMar>
            <w:vAlign w:val="top"/>
          </w:tcPr>
          <w:p>
            <w:pPr>
              <w:spacing w:before="0" w:after="0"/>
            </w:pPr>
            <w:r>
              <w:rPr>
                <w:rFonts w:ascii="Calibri" w:hAnsi="Calibri" w:eastAsia="Calibri"/>
                <w:sz w:val="16"/>
              </w:rPr>
              <w:t>Estructura inicial del repositorio.</w:t>
            </w:r>
          </w:p>
        </w:tc>
      </w:tr>
      <w:tr>
        <w:trPr>
          <w:cantSplit/>
        </w:trPr>
        <w:tc>
          <w:tcPr>
            <w:tcW w:type="dxa" w:w="1400"/>
            <w:tcMar>
              <w:top w:w="80" w:type="dxa"/>
              <w:start w:w="120" w:type="dxa"/>
              <w:bottom w:w="80" w:type="dxa"/>
              <w:end w:w="120" w:type="dxa"/>
            </w:tcMar>
            <w:vAlign w:val="top"/>
          </w:tcPr>
          <w:p>
            <w:pPr>
              <w:spacing w:before="0" w:after="0"/>
            </w:pPr>
            <w:r>
              <w:rPr>
                <w:rFonts w:ascii="Calibri" w:hAnsi="Calibri" w:eastAsia="Calibri"/>
                <w:sz w:val="16"/>
              </w:rPr>
              <w:t>25 jul</w:t>
            </w:r>
          </w:p>
        </w:tc>
        <w:tc>
          <w:tcPr>
            <w:tcW w:type="dxa" w:w="2850"/>
            <w:tcMar>
              <w:top w:w="80" w:type="dxa"/>
              <w:start w:w="120" w:type="dxa"/>
              <w:bottom w:w="80" w:type="dxa"/>
              <w:end w:w="120" w:type="dxa"/>
            </w:tcMar>
            <w:vAlign w:val="top"/>
          </w:tcPr>
          <w:p>
            <w:pPr>
              <w:spacing w:before="0" w:after="0"/>
            </w:pPr>
            <w:r>
              <w:rPr>
                <w:rFonts w:ascii="Calibri" w:hAnsi="Calibri" w:eastAsia="Calibri"/>
                <w:sz w:val="16"/>
              </w:rPr>
              <w:t>31ecdf6 / 05a1a35 / 62c16e1</w:t>
            </w:r>
          </w:p>
        </w:tc>
        <w:tc>
          <w:tcPr>
            <w:tcW w:type="dxa" w:w="5110"/>
            <w:tcMar>
              <w:top w:w="80" w:type="dxa"/>
              <w:start w:w="120" w:type="dxa"/>
              <w:bottom w:w="80" w:type="dxa"/>
              <w:end w:w="120" w:type="dxa"/>
            </w:tcMar>
            <w:vAlign w:val="top"/>
          </w:tcPr>
          <w:p>
            <w:pPr>
              <w:spacing w:before="0" w:after="0"/>
            </w:pPr>
            <w:r>
              <w:rPr>
                <w:rFonts w:ascii="Calibri" w:hAnsi="Calibri" w:eastAsia="Calibri"/>
                <w:sz w:val="16"/>
              </w:rPr>
              <w:t>TPG inicial, corrección de alineamiento y wrapper AXI4-Stream.</w:t>
            </w:r>
          </w:p>
        </w:tc>
      </w:tr>
      <w:tr>
        <w:trPr>
          <w:cantSplit/>
        </w:trPr>
        <w:tc>
          <w:tcPr>
            <w:tcW w:type="dxa" w:w="1400"/>
            <w:tcMar>
              <w:top w:w="80" w:type="dxa"/>
              <w:start w:w="120" w:type="dxa"/>
              <w:bottom w:w="80" w:type="dxa"/>
              <w:end w:w="120" w:type="dxa"/>
            </w:tcMar>
            <w:vAlign w:val="top"/>
          </w:tcPr>
          <w:p>
            <w:pPr>
              <w:spacing w:before="0" w:after="0"/>
            </w:pPr>
            <w:r>
              <w:rPr>
                <w:rFonts w:ascii="Calibri" w:hAnsi="Calibri" w:eastAsia="Calibri"/>
                <w:sz w:val="16"/>
              </w:rPr>
              <w:t>27 jul</w:t>
            </w:r>
          </w:p>
        </w:tc>
        <w:tc>
          <w:tcPr>
            <w:tcW w:type="dxa" w:w="2850"/>
            <w:tcMar>
              <w:top w:w="80" w:type="dxa"/>
              <w:start w:w="120" w:type="dxa"/>
              <w:bottom w:w="80" w:type="dxa"/>
              <w:end w:w="120" w:type="dxa"/>
            </w:tcMar>
            <w:vAlign w:val="top"/>
          </w:tcPr>
          <w:p>
            <w:pPr>
              <w:spacing w:before="0" w:after="0"/>
            </w:pPr>
            <w:r>
              <w:rPr>
                <w:rFonts w:ascii="Calibri" w:hAnsi="Calibri" w:eastAsia="Calibri"/>
                <w:sz w:val="16"/>
              </w:rPr>
              <w:t>428e706 / 8a65aed</w:t>
            </w:r>
          </w:p>
        </w:tc>
        <w:tc>
          <w:tcPr>
            <w:tcW w:type="dxa" w:w="5110"/>
            <w:tcMar>
              <w:top w:w="80" w:type="dxa"/>
              <w:start w:w="120" w:type="dxa"/>
              <w:bottom w:w="80" w:type="dxa"/>
              <w:end w:w="120" w:type="dxa"/>
            </w:tcMar>
            <w:vAlign w:val="top"/>
          </w:tcPr>
          <w:p>
            <w:pPr>
              <w:spacing w:before="0" w:after="0"/>
            </w:pPr>
            <w:r>
              <w:rPr>
                <w:rFonts w:ascii="Calibri" w:hAnsi="Calibri" w:eastAsia="Calibri"/>
                <w:sz w:val="16"/>
              </w:rPr>
              <w:t>Bring-up VDMA y plataforma reproducible.</w:t>
            </w:r>
          </w:p>
        </w:tc>
      </w:tr>
      <w:tr>
        <w:trPr>
          <w:cantSplit/>
        </w:trPr>
        <w:tc>
          <w:tcPr>
            <w:tcW w:type="dxa" w:w="1400"/>
            <w:tcMar>
              <w:top w:w="80" w:type="dxa"/>
              <w:start w:w="120" w:type="dxa"/>
              <w:bottom w:w="80" w:type="dxa"/>
              <w:end w:w="120" w:type="dxa"/>
            </w:tcMar>
            <w:vAlign w:val="top"/>
          </w:tcPr>
          <w:p>
            <w:pPr>
              <w:spacing w:before="0" w:after="0"/>
            </w:pPr>
            <w:r>
              <w:rPr>
                <w:rFonts w:ascii="Calibri" w:hAnsi="Calibri" w:eastAsia="Calibri"/>
                <w:sz w:val="16"/>
              </w:rPr>
              <w:t>31 jul</w:t>
            </w:r>
          </w:p>
        </w:tc>
        <w:tc>
          <w:tcPr>
            <w:tcW w:type="dxa" w:w="2850"/>
            <w:tcMar>
              <w:top w:w="80" w:type="dxa"/>
              <w:start w:w="120" w:type="dxa"/>
              <w:bottom w:w="80" w:type="dxa"/>
              <w:end w:w="120" w:type="dxa"/>
            </w:tcMar>
            <w:vAlign w:val="top"/>
          </w:tcPr>
          <w:p>
            <w:pPr>
              <w:spacing w:before="0" w:after="0"/>
            </w:pPr>
            <w:r>
              <w:rPr>
                <w:rFonts w:ascii="Calibri" w:hAnsi="Calibri" w:eastAsia="Calibri"/>
                <w:sz w:val="16"/>
              </w:rPr>
              <w:t>b5cf5e7 / c204968 / 0af1ee4</w:t>
            </w:r>
          </w:p>
        </w:tc>
        <w:tc>
          <w:tcPr>
            <w:tcW w:type="dxa" w:w="5110"/>
            <w:tcMar>
              <w:top w:w="80" w:type="dxa"/>
              <w:start w:w="120" w:type="dxa"/>
              <w:bottom w:w="80" w:type="dxa"/>
              <w:end w:w="120" w:type="dxa"/>
            </w:tcMar>
            <w:vAlign w:val="top"/>
          </w:tcPr>
          <w:p>
            <w:pPr>
              <w:spacing w:before="0" w:after="0"/>
            </w:pPr>
            <w:r>
              <w:rPr>
                <w:rFonts w:ascii="Calibri" w:hAnsi="Calibri" w:eastAsia="Calibri"/>
                <w:sz w:val="16"/>
              </w:rPr>
              <w:t>Patrones, sincronización, AXI4-Lite e integración.</w:t>
            </w:r>
          </w:p>
        </w:tc>
      </w:tr>
      <w:tr>
        <w:trPr>
          <w:cantSplit/>
        </w:trPr>
        <w:tc>
          <w:tcPr>
            <w:tcW w:type="dxa" w:w="1400"/>
            <w:tcMar>
              <w:top w:w="80" w:type="dxa"/>
              <w:start w:w="120" w:type="dxa"/>
              <w:bottom w:w="80" w:type="dxa"/>
              <w:end w:w="120" w:type="dxa"/>
            </w:tcMar>
            <w:vAlign w:val="top"/>
          </w:tcPr>
          <w:p>
            <w:pPr>
              <w:spacing w:before="0" w:after="0"/>
            </w:pPr>
            <w:r>
              <w:rPr>
                <w:rFonts w:ascii="Calibri" w:hAnsi="Calibri" w:eastAsia="Calibri"/>
                <w:sz w:val="16"/>
              </w:rPr>
              <w:t>1 ago</w:t>
            </w:r>
          </w:p>
        </w:tc>
        <w:tc>
          <w:tcPr>
            <w:tcW w:type="dxa" w:w="2850"/>
            <w:tcMar>
              <w:top w:w="80" w:type="dxa"/>
              <w:start w:w="120" w:type="dxa"/>
              <w:bottom w:w="80" w:type="dxa"/>
              <w:end w:w="120" w:type="dxa"/>
            </w:tcMar>
            <w:vAlign w:val="top"/>
          </w:tcPr>
          <w:p>
            <w:pPr>
              <w:spacing w:before="0" w:after="0"/>
            </w:pPr>
            <w:r>
              <w:rPr>
                <w:rFonts w:ascii="Calibri" w:hAnsi="Calibri" w:eastAsia="Calibri"/>
                <w:sz w:val="16"/>
              </w:rPr>
              <w:t>90c974b / 643b716</w:t>
            </w:r>
          </w:p>
        </w:tc>
        <w:tc>
          <w:tcPr>
            <w:tcW w:type="dxa" w:w="5110"/>
            <w:tcMar>
              <w:top w:w="80" w:type="dxa"/>
              <w:start w:w="120" w:type="dxa"/>
              <w:bottom w:w="80" w:type="dxa"/>
              <w:end w:w="120" w:type="dxa"/>
            </w:tcMar>
            <w:vAlign w:val="top"/>
          </w:tcPr>
          <w:p>
            <w:pPr>
              <w:spacing w:before="0" w:after="0"/>
            </w:pPr>
            <w:r>
              <w:rPr>
                <w:rFonts w:ascii="Calibri" w:hAnsi="Calibri" w:eastAsia="Calibri"/>
                <w:sz w:val="16"/>
              </w:rPr>
              <w:t>Control UART y documentación del TPG validado.</w:t>
            </w:r>
          </w:p>
        </w:tc>
      </w:tr>
      <w:tr>
        <w:trPr>
          <w:cantSplit/>
        </w:trPr>
        <w:tc>
          <w:tcPr>
            <w:tcW w:type="dxa" w:w="1400"/>
            <w:tcMar>
              <w:top w:w="80" w:type="dxa"/>
              <w:start w:w="120" w:type="dxa"/>
              <w:bottom w:w="80" w:type="dxa"/>
              <w:end w:w="120" w:type="dxa"/>
            </w:tcMar>
            <w:vAlign w:val="top"/>
          </w:tcPr>
          <w:p>
            <w:pPr>
              <w:spacing w:before="0" w:after="0"/>
            </w:pPr>
            <w:r>
              <w:rPr>
                <w:rFonts w:ascii="Calibri" w:hAnsi="Calibri" w:eastAsia="Calibri"/>
                <w:sz w:val="16"/>
              </w:rPr>
              <w:t>4–12 ago</w:t>
            </w:r>
          </w:p>
        </w:tc>
        <w:tc>
          <w:tcPr>
            <w:tcW w:type="dxa" w:w="2850"/>
            <w:tcMar>
              <w:top w:w="80" w:type="dxa"/>
              <w:start w:w="120" w:type="dxa"/>
              <w:bottom w:w="80" w:type="dxa"/>
              <w:end w:w="120" w:type="dxa"/>
            </w:tcMar>
            <w:vAlign w:val="top"/>
          </w:tcPr>
          <w:p>
            <w:pPr>
              <w:spacing w:before="0" w:after="0"/>
            </w:pPr>
            <w:r>
              <w:rPr>
                <w:rFonts w:ascii="Calibri" w:hAnsi="Calibri" w:eastAsia="Calibri"/>
                <w:sz w:val="16"/>
              </w:rPr>
              <w:t>c88583b / 0c3b5af / 18aeda9 / b342f29</w:t>
            </w:r>
          </w:p>
        </w:tc>
        <w:tc>
          <w:tcPr>
            <w:tcW w:type="dxa" w:w="5110"/>
            <w:tcMar>
              <w:top w:w="80" w:type="dxa"/>
              <w:start w:w="120" w:type="dxa"/>
              <w:bottom w:w="80" w:type="dxa"/>
              <w:end w:w="120" w:type="dxa"/>
            </w:tcMar>
            <w:vAlign w:val="top"/>
          </w:tcPr>
          <w:p>
            <w:pPr>
              <w:spacing w:before="0" w:after="0"/>
            </w:pPr>
            <w:r>
              <w:rPr>
                <w:rFonts w:ascii="Calibri" w:hAnsi="Calibri" w:eastAsia="Calibri"/>
                <w:sz w:val="16"/>
              </w:rPr>
              <w:t>Resolución dinámica, cierre de timing y estabilización del reloj.</w:t>
            </w:r>
          </w:p>
        </w:tc>
      </w:tr>
      <w:tr>
        <w:trPr>
          <w:cantSplit/>
        </w:trPr>
        <w:tc>
          <w:tcPr>
            <w:tcW w:type="dxa" w:w="1400"/>
            <w:tcMar>
              <w:top w:w="80" w:type="dxa"/>
              <w:start w:w="120" w:type="dxa"/>
              <w:bottom w:w="80" w:type="dxa"/>
              <w:end w:w="120" w:type="dxa"/>
            </w:tcMar>
            <w:vAlign w:val="top"/>
          </w:tcPr>
          <w:p>
            <w:pPr>
              <w:spacing w:before="0" w:after="0"/>
            </w:pPr>
            <w:r>
              <w:rPr>
                <w:rFonts w:ascii="Calibri" w:hAnsi="Calibri" w:eastAsia="Calibri"/>
                <w:sz w:val="16"/>
              </w:rPr>
              <w:t>13 ago</w:t>
            </w:r>
          </w:p>
        </w:tc>
        <w:tc>
          <w:tcPr>
            <w:tcW w:type="dxa" w:w="2850"/>
            <w:tcMar>
              <w:top w:w="80" w:type="dxa"/>
              <w:start w:w="120" w:type="dxa"/>
              <w:bottom w:w="80" w:type="dxa"/>
              <w:end w:w="120" w:type="dxa"/>
            </w:tcMar>
            <w:vAlign w:val="top"/>
          </w:tcPr>
          <w:p>
            <w:pPr>
              <w:spacing w:before="0" w:after="0"/>
            </w:pPr>
            <w:r>
              <w:rPr>
                <w:rFonts w:ascii="Calibri" w:hAnsi="Calibri" w:eastAsia="Calibri"/>
                <w:sz w:val="16"/>
              </w:rPr>
              <w:t>14b84cc / a45cdf1 / 1beb290</w:t>
            </w:r>
          </w:p>
        </w:tc>
        <w:tc>
          <w:tcPr>
            <w:tcW w:type="dxa" w:w="5110"/>
            <w:tcMar>
              <w:top w:w="80" w:type="dxa"/>
              <w:start w:w="120" w:type="dxa"/>
              <w:bottom w:w="80" w:type="dxa"/>
              <w:end w:w="120" w:type="dxa"/>
            </w:tcMar>
            <w:vAlign w:val="top"/>
          </w:tcPr>
          <w:p>
            <w:pPr>
              <w:spacing w:before="0" w:after="0"/>
            </w:pPr>
            <w:r>
              <w:rPr>
                <w:rFonts w:ascii="Calibri" w:hAnsi="Calibri" w:eastAsia="Calibri"/>
                <w:sz w:val="16"/>
              </w:rPr>
              <w:t>Selector RTL, control AXI4-Lite y cámara OV7670.</w:t>
            </w:r>
          </w:p>
        </w:tc>
      </w:tr>
      <w:tr>
        <w:trPr>
          <w:cantSplit/>
        </w:trPr>
        <w:tc>
          <w:tcPr>
            <w:tcW w:type="dxa" w:w="1400"/>
            <w:tcMar>
              <w:top w:w="80" w:type="dxa"/>
              <w:start w:w="120" w:type="dxa"/>
              <w:bottom w:w="80" w:type="dxa"/>
              <w:end w:w="120" w:type="dxa"/>
            </w:tcMar>
            <w:vAlign w:val="top"/>
          </w:tcPr>
          <w:p>
            <w:pPr>
              <w:spacing w:before="0" w:after="0"/>
            </w:pPr>
            <w:r>
              <w:rPr>
                <w:rFonts w:ascii="Calibri" w:hAnsi="Calibri" w:eastAsia="Calibri"/>
                <w:sz w:val="16"/>
              </w:rPr>
              <w:t>17 ago</w:t>
            </w:r>
          </w:p>
        </w:tc>
        <w:tc>
          <w:tcPr>
            <w:tcW w:type="dxa" w:w="2850"/>
            <w:tcMar>
              <w:top w:w="80" w:type="dxa"/>
              <w:start w:w="120" w:type="dxa"/>
              <w:bottom w:w="80" w:type="dxa"/>
              <w:end w:w="120" w:type="dxa"/>
            </w:tcMar>
            <w:vAlign w:val="top"/>
          </w:tcPr>
          <w:p>
            <w:pPr>
              <w:spacing w:before="0" w:after="0"/>
            </w:pPr>
            <w:r>
              <w:rPr>
                <w:rFonts w:ascii="Calibri" w:hAnsi="Calibri" w:eastAsia="Calibri"/>
                <w:sz w:val="16"/>
              </w:rPr>
              <w:t>1a9d41a / f98fd75</w:t>
            </w:r>
          </w:p>
        </w:tc>
        <w:tc>
          <w:tcPr>
            <w:tcW w:type="dxa" w:w="5110"/>
            <w:tcMar>
              <w:top w:w="80" w:type="dxa"/>
              <w:start w:w="120" w:type="dxa"/>
              <w:bottom w:w="80" w:type="dxa"/>
              <w:end w:w="120" w:type="dxa"/>
            </w:tcMar>
            <w:vAlign w:val="top"/>
          </w:tcPr>
          <w:p>
            <w:pPr>
              <w:spacing w:before="0" w:after="0"/>
            </w:pPr>
            <w:r>
              <w:rPr>
                <w:rFonts w:ascii="Calibri" w:hAnsi="Calibri" w:eastAsia="Calibri"/>
                <w:sz w:val="16"/>
              </w:rPr>
              <w:t>Filtro HLS verificado y empaquetado.</w:t>
            </w:r>
          </w:p>
        </w:tc>
      </w:tr>
      <w:tr>
        <w:trPr>
          <w:cantSplit/>
        </w:trPr>
        <w:tc>
          <w:tcPr>
            <w:tcW w:type="dxa" w:w="1400"/>
            <w:tcMar>
              <w:top w:w="80" w:type="dxa"/>
              <w:start w:w="120" w:type="dxa"/>
              <w:bottom w:w="80" w:type="dxa"/>
              <w:end w:w="120" w:type="dxa"/>
            </w:tcMar>
            <w:vAlign w:val="top"/>
          </w:tcPr>
          <w:p>
            <w:pPr>
              <w:spacing w:before="0" w:after="0"/>
            </w:pPr>
            <w:r>
              <w:rPr>
                <w:rFonts w:ascii="Calibri" w:hAnsi="Calibri" w:eastAsia="Calibri"/>
                <w:sz w:val="16"/>
              </w:rPr>
              <w:t>18 ago</w:t>
            </w:r>
          </w:p>
        </w:tc>
        <w:tc>
          <w:tcPr>
            <w:tcW w:type="dxa" w:w="2850"/>
            <w:tcMar>
              <w:top w:w="80" w:type="dxa"/>
              <w:start w:w="120" w:type="dxa"/>
              <w:bottom w:w="80" w:type="dxa"/>
              <w:end w:w="120" w:type="dxa"/>
            </w:tcMar>
            <w:vAlign w:val="top"/>
          </w:tcPr>
          <w:p>
            <w:pPr>
              <w:spacing w:before="0" w:after="0"/>
            </w:pPr>
            <w:r>
              <w:rPr>
                <w:rFonts w:ascii="Calibri" w:hAnsi="Calibri" w:eastAsia="Calibri"/>
                <w:sz w:val="16"/>
              </w:rPr>
              <w:t>c8d7276</w:t>
            </w:r>
          </w:p>
        </w:tc>
        <w:tc>
          <w:tcPr>
            <w:tcW w:type="dxa" w:w="5110"/>
            <w:tcMar>
              <w:top w:w="80" w:type="dxa"/>
              <w:start w:w="120" w:type="dxa"/>
              <w:bottom w:w="80" w:type="dxa"/>
              <w:end w:w="120" w:type="dxa"/>
            </w:tcMar>
            <w:vAlign w:val="top"/>
          </w:tcPr>
          <w:p>
            <w:pPr>
              <w:spacing w:before="0" w:after="0"/>
            </w:pPr>
            <w:r>
              <w:rPr>
                <w:rFonts w:ascii="Calibri" w:hAnsi="Calibri" w:eastAsia="Calibri"/>
                <w:sz w:val="16"/>
              </w:rPr>
              <w:t>Wrapper AXI4-Lite del filtro.</w:t>
            </w:r>
          </w:p>
        </w:tc>
      </w:tr>
      <w:tr>
        <w:trPr>
          <w:cantSplit/>
        </w:trPr>
        <w:tc>
          <w:tcPr>
            <w:tcW w:type="dxa" w:w="1400"/>
            <w:tcMar>
              <w:top w:w="80" w:type="dxa"/>
              <w:start w:w="120" w:type="dxa"/>
              <w:bottom w:w="80" w:type="dxa"/>
              <w:end w:w="120" w:type="dxa"/>
            </w:tcMar>
            <w:vAlign w:val="top"/>
          </w:tcPr>
          <w:p>
            <w:pPr>
              <w:spacing w:before="0" w:after="0"/>
            </w:pPr>
            <w:r>
              <w:rPr>
                <w:rFonts w:ascii="Calibri" w:hAnsi="Calibri" w:eastAsia="Calibri"/>
                <w:sz w:val="16"/>
              </w:rPr>
              <w:t>19 ago</w:t>
            </w:r>
          </w:p>
        </w:tc>
        <w:tc>
          <w:tcPr>
            <w:tcW w:type="dxa" w:w="2850"/>
            <w:tcMar>
              <w:top w:w="80" w:type="dxa"/>
              <w:start w:w="120" w:type="dxa"/>
              <w:bottom w:w="80" w:type="dxa"/>
              <w:end w:w="120" w:type="dxa"/>
            </w:tcMar>
            <w:vAlign w:val="top"/>
          </w:tcPr>
          <w:p>
            <w:pPr>
              <w:spacing w:before="0" w:after="0"/>
            </w:pPr>
            <w:r>
              <w:rPr>
                <w:rFonts w:ascii="Calibri" w:hAnsi="Calibri" w:eastAsia="Calibri"/>
                <w:sz w:val="16"/>
              </w:rPr>
              <w:t>14a6df6 / bb6671d</w:t>
            </w:r>
          </w:p>
        </w:tc>
        <w:tc>
          <w:tcPr>
            <w:tcW w:type="dxa" w:w="5110"/>
            <w:tcMar>
              <w:top w:w="80" w:type="dxa"/>
              <w:start w:w="120" w:type="dxa"/>
              <w:bottom w:w="80" w:type="dxa"/>
              <w:end w:w="120" w:type="dxa"/>
            </w:tcMar>
            <w:vAlign w:val="top"/>
          </w:tcPr>
          <w:p>
            <w:pPr>
              <w:spacing w:before="0" w:after="0"/>
            </w:pPr>
            <w:r>
              <w:rPr>
                <w:rFonts w:ascii="Calibri" w:hAnsi="Calibri" w:eastAsia="Calibri"/>
                <w:sz w:val="16"/>
              </w:rPr>
              <w:t>Integración HLS, control runtime y documentación.</w:t>
            </w:r>
          </w:p>
        </w:tc>
      </w:tr>
      <w:tr>
        <w:tc>
          <w:tcPr>
            <w:tcW w:type="dxa" w:w="1400"/>
          </w:tcPr>
          <w:p>
            <w:r>
              <w:t>23 ago</w:t>
            </w:r>
          </w:p>
        </w:tc>
        <w:tc>
          <w:tcPr>
            <w:tcW w:type="dxa" w:w="2850"/>
          </w:tcPr>
          <w:p>
            <w:r>
              <w:t>feature/hdmi-tx-rtl</w:t>
            </w:r>
          </w:p>
        </w:tc>
        <w:tc>
          <w:tcPr>
            <w:tcW w:type="dxa" w:w="5110"/>
          </w:tcPr>
          <w:p>
            <w:r>
              <w:t>Transmisor HDMI/TMDS RTL propio, integración y validación física.</w:t>
            </w:r>
          </w:p>
        </w:tc>
      </w:tr>
      <w:tr>
        <w:tc>
          <w:tcPr>
            <w:tcW w:type="dxa" w:w="1400"/>
          </w:tcPr>
          <w:p>
            <w:r>
              <w:t>24–26 ago</w:t>
            </w:r>
          </w:p>
        </w:tc>
        <w:tc>
          <w:tcPr>
            <w:tcW w:type="dxa" w:w="2850"/>
          </w:tcPr>
          <w:p>
            <w:r>
              <w:t>feature/camera-scaling</w:t>
            </w:r>
          </w:p>
        </w:tc>
        <w:tc>
          <w:tcPr>
            <w:tcW w:type="dxa" w:w="5110"/>
          </w:tcPr>
          <w:p>
            <w:r>
              <w:t>Escalador HLS, wrapper, control SDK, Tcl reproducible y tres resoluciones de cámara.</w:t>
            </w:r>
          </w:p>
        </w:tc>
      </w:tr>
    </w:tbl>
    <w:p>
      <w:pPr>
        <w:spacing w:after="40"/>
      </w:pPr>
    </w:p>
    <w:p>
      <w:pPr>
        <w:pStyle w:val="Heading1"/>
      </w:pPr>
      <w:r>
        <w:t>Apéndice E — Glosario y referencias</w:t>
      </w:r>
    </w:p>
    <w:p>
      <w:pPr>
        <w:pStyle w:val="Heading2"/>
      </w:pPr>
      <w:r>
        <w:t>Glosario</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trPr>
        <w:tc>
          <w:tcPr>
            <w:tcW w:type="dxa" w:w="190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Término</w:t>
            </w:r>
          </w:p>
        </w:tc>
        <w:tc>
          <w:tcPr>
            <w:tcW w:type="dxa" w:w="7460"/>
            <w:tcMar>
              <w:top w:w="80" w:type="dxa"/>
              <w:start w:w="120" w:type="dxa"/>
              <w:bottom w:w="80" w:type="dxa"/>
              <w:end w:w="120" w:type="dxa"/>
            </w:tcMar>
            <w:shd w:fill="E8EEF5"/>
            <w:vAlign w:val="center"/>
          </w:tcPr>
          <w:p>
            <w:pPr>
              <w:spacing w:before="0" w:after="0"/>
            </w:pPr>
            <w:r>
              <w:rPr>
                <w:rFonts w:ascii="Calibri" w:hAnsi="Calibri" w:eastAsia="Calibri"/>
                <w:b/>
                <w:color w:val="1F4D78"/>
                <w:sz w:val="16"/>
              </w:rPr>
              <w:t>Definición</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AXI4-Stream</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Protocolo de flujo con handshake TVALID/TREADY y señales laterales.</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AXI4-Lite</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Bus mapeado en memoria para registros de control y estado.</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Backpressure</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Capacidad del receptor de frenar al emisor bajando TREADY.</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Blanking</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Intervalo no visible usado para sincronismo horizontal/vertical.</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CDC</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Clock Domain Crossing; transferencia segura entre dominios de reloj.</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DRP</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Dynamic Reconfiguration Port de bloques de reloj.</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FCLK</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Reloj generado por el PS y suministrado a la PL.</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HLS</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High-Level Synthesis; síntesis RTL desde C/C++.</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II</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Initiation Interval; ciclos entre entradas consecutivas al pipeline.</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MM2S / S2MM</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Memory-to-Stream / Stream-to-Memory de la VDMA.</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SOF</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Start of Frame, representado por TUSER en AXI4-Stream Video.</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SCCB</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Bus de control de cámaras OmniVision, similar a I²C.</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TMDS</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Codificación y señalización serie usada por DVI/HDMI.</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TPG</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Test Pattern Generator.</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VDMA</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Video Direct Memory Access.</w:t>
            </w:r>
          </w:p>
        </w:tc>
      </w:tr>
      <w:tr>
        <w:trPr>
          <w:cantSplit/>
        </w:trPr>
        <w:tc>
          <w:tcPr>
            <w:tcW w:type="dxa" w:w="1900"/>
            <w:tcMar>
              <w:top w:w="80" w:type="dxa"/>
              <w:start w:w="120" w:type="dxa"/>
              <w:bottom w:w="80" w:type="dxa"/>
              <w:end w:w="120" w:type="dxa"/>
            </w:tcMar>
            <w:vAlign w:val="top"/>
          </w:tcPr>
          <w:p>
            <w:pPr>
              <w:spacing w:before="0" w:after="0"/>
            </w:pPr>
            <w:r>
              <w:rPr>
                <w:rFonts w:ascii="Calibri" w:hAnsi="Calibri" w:eastAsia="Calibri"/>
                <w:sz w:val="16"/>
              </w:rPr>
              <w:t>VTC</w:t>
            </w:r>
          </w:p>
        </w:tc>
        <w:tc>
          <w:tcPr>
            <w:tcW w:type="dxa" w:w="7460"/>
            <w:tcMar>
              <w:top w:w="80" w:type="dxa"/>
              <w:start w:w="120" w:type="dxa"/>
              <w:bottom w:w="80" w:type="dxa"/>
              <w:end w:w="120" w:type="dxa"/>
            </w:tcMar>
            <w:vAlign w:val="top"/>
          </w:tcPr>
          <w:p>
            <w:pPr>
              <w:spacing w:before="0" w:after="0"/>
            </w:pPr>
            <w:r>
              <w:rPr>
                <w:rFonts w:ascii="Calibri" w:hAnsi="Calibri" w:eastAsia="Calibri"/>
                <w:sz w:val="16"/>
              </w:rPr>
              <w:t>Video Timing Controller.</w:t>
            </w:r>
          </w:p>
        </w:tc>
      </w:tr>
    </w:tbl>
    <w:p>
      <w:pPr>
        <w:spacing w:after="40"/>
      </w:pPr>
    </w:p>
    <w:p>
      <w:pPr>
        <w:pStyle w:val="Heading2"/>
      </w:pPr>
      <w:r>
        <w:t>Referencias técnicas para la memoria</w:t>
      </w:r>
    </w:p>
    <w:p>
      <w:pPr>
        <w:numPr>
          <w:ilvl w:val="0"/>
          <w:numId w:val="10"/>
        </w:numPr>
      </w:pPr>
      <w:r>
        <w:rPr>
          <w:rFonts w:ascii="Calibri" w:hAnsi="Calibri" w:eastAsia="Calibri"/>
          <w:sz w:val="22"/>
        </w:rPr>
        <w:t>AMD/Xilinx PG103 — Video Test Pattern Generator.</w:t>
      </w:r>
    </w:p>
    <w:p>
      <w:pPr>
        <w:numPr>
          <w:ilvl w:val="0"/>
          <w:numId w:val="10"/>
        </w:numPr>
      </w:pPr>
      <w:r>
        <w:rPr>
          <w:rFonts w:ascii="Calibri" w:hAnsi="Calibri" w:eastAsia="Calibri"/>
          <w:sz w:val="22"/>
        </w:rPr>
        <w:t>AMD/Xilinx PG020 — AXI Video Direct Memory Access.</w:t>
      </w:r>
    </w:p>
    <w:p>
      <w:pPr>
        <w:numPr>
          <w:ilvl w:val="0"/>
          <w:numId w:val="10"/>
        </w:numPr>
      </w:pPr>
      <w:r>
        <w:rPr>
          <w:rFonts w:ascii="Calibri" w:hAnsi="Calibri" w:eastAsia="Calibri"/>
          <w:sz w:val="22"/>
        </w:rPr>
        <w:t>AMD/Xilinx PG016 — Video Timing Controller.</w:t>
      </w:r>
    </w:p>
    <w:p>
      <w:pPr>
        <w:numPr>
          <w:ilvl w:val="0"/>
          <w:numId w:val="10"/>
        </w:numPr>
      </w:pPr>
      <w:r>
        <w:rPr>
          <w:rFonts w:ascii="Calibri" w:hAnsi="Calibri" w:eastAsia="Calibri"/>
          <w:sz w:val="22"/>
        </w:rPr>
        <w:t>AMD/Xilinx PG044 — AXI4-Stream to Video Out.</w:t>
      </w:r>
    </w:p>
    <w:p>
      <w:pPr>
        <w:numPr>
          <w:ilvl w:val="0"/>
          <w:numId w:val="10"/>
        </w:numPr>
      </w:pPr>
      <w:r>
        <w:rPr>
          <w:rFonts w:ascii="Calibri" w:hAnsi="Calibri" w:eastAsia="Calibri"/>
          <w:sz w:val="22"/>
        </w:rPr>
        <w:t>AMD/Xilinx PG065 — Clocking Wizard.</w:t>
      </w:r>
    </w:p>
    <w:p>
      <w:pPr>
        <w:numPr>
          <w:ilvl w:val="0"/>
          <w:numId w:val="10"/>
        </w:numPr>
      </w:pPr>
      <w:r>
        <w:rPr>
          <w:rFonts w:ascii="Calibri" w:hAnsi="Calibri" w:eastAsia="Calibri"/>
          <w:sz w:val="22"/>
        </w:rPr>
        <w:t>AMD/Xilinx UG902 — Vivado Design Suite User Guide: High-Level Synthesis.</w:t>
      </w:r>
    </w:p>
    <w:p>
      <w:pPr>
        <w:numPr>
          <w:ilvl w:val="0"/>
          <w:numId w:val="10"/>
        </w:numPr>
      </w:pPr>
      <w:r>
        <w:rPr>
          <w:rFonts w:ascii="Calibri" w:hAnsi="Calibri" w:eastAsia="Calibri"/>
          <w:sz w:val="22"/>
        </w:rPr>
        <w:t>ARM AMBA AXI4, AXI4-Lite and AXI4-Stream protocol specifications.</w:t>
      </w:r>
    </w:p>
    <w:p>
      <w:pPr>
        <w:numPr>
          <w:ilvl w:val="0"/>
          <w:numId w:val="10"/>
        </w:numPr>
      </w:pPr>
      <w:r>
        <w:rPr>
          <w:rFonts w:ascii="Calibri" w:hAnsi="Calibri" w:eastAsia="Calibri"/>
          <w:sz w:val="22"/>
        </w:rPr>
        <w:t>Digilent Zybo Z7 Reference Manual.</w:t>
      </w:r>
    </w:p>
    <w:p>
      <w:pPr>
        <w:numPr>
          <w:ilvl w:val="0"/>
          <w:numId w:val="10"/>
        </w:numPr>
      </w:pPr>
      <w:r>
        <w:rPr>
          <w:rFonts w:ascii="Calibri" w:hAnsi="Calibri" w:eastAsia="Calibri"/>
          <w:sz w:val="22"/>
        </w:rPr>
        <w:t>Documentación del sensor OmniVision OV7670 y del bloque docente de captura empleado.</w:t>
      </w:r>
    </w:p>
    <w:p>
      <w:pPr/>
      <w:r>
        <w:t>AMD/Xilinx UG934 — AXI4-Stream Video IP and System Design Guide. https://docs.amd.com/r/en-US/ug934_axi_videoIP</w:t>
      </w:r>
    </w:p>
    <w:p>
      <w:pPr/>
      <w:r>
        <w:t>AMD/Xilinx UG471 — 7 Series FPGAs SelectIO Resources User Guide: OSERDESE2 y buffers diferenciales. https://docs.amd.com/api/khub/documents/IbGcnPFe6eF19RHma_Y~IA/content</w:t>
      </w:r>
    </w:p>
    <w:p>
      <w:pPr/>
      <w:r>
        <w:t>Digital Display Working Group — Digital Visual Interface Specification, Revision 1.0: algoritmo TMDS, símbolos de control y orden de serialización. https://glenwing.github.io/docs/DVI-1.0.pdf</w:t>
      </w:r>
    </w:p>
    <w:p>
      <w:pPr/>
      <w:r>
        <w:t>OpenCV — Geometric Image Transformations / resize: referencia conceptual para INTER_NEAREST e interpolación bilineal. https://docs.opencv.org/4.x/da/d54/group__imgproc__transform.html</w:t>
      </w:r>
    </w:p>
    <w:p>
      <w:pPr/>
      <w:r>
        <w:t>AMD/Xilinx UG1165 — Zynq-7000 Embedded Design Tutorial: flujo hardware, BSP y aplicación standalone en SDK. https://docs.amd.com/api/khub/documents/91cZ6CE_22HePU82VL7tLw/content</w:t>
      </w:r>
    </w:p>
    <w:p>
      <w:pPr>
        <w:keepLines/>
        <w:spacing w:before="100" w:after="160"/>
        <w:ind w:left="202" w:right="202"/>
        <w:shd w:fill="E2F0D9"/>
        <w:pBdr>
          <w:top w:val="single" w:sz="10" w:space="8" w:color="70AD47"/>
          <w:left w:val="single" w:sz="10" w:space="8" w:color="70AD47"/>
          <w:bottom w:val="single" w:sz="10" w:space="8" w:color="70AD47"/>
          <w:right w:val="single" w:sz="10" w:space="8" w:color="70AD47"/>
        </w:pBdr>
      </w:pPr>
      <w:r>
        <w:t>Cierre</w:t>
        <w:br/>
        <w:t>La versión final constituye una plataforma de video reconfigurable y demostrable: genera y captura video, almacena frames en DDR, filtra y reescala la cámara, conmuta fuentes, cambia de resolución y transmite mediante un HDMI/TMDS propio. Las decisiones se han documentado junto con sus límites y fuentes para que la memoria académica pueda distinguir claramente aportacion personal, IP heredado y trabajo futuro.</w:t>
      </w:r>
    </w:p>
    <w:sectPr w:rsidR="00FC693F" w:rsidRPr="0006063C" w:rsidSect="00034616">
      <w:footerReference w:type="default" r:id="rId9"/>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4F5B66"/>
        <w:sz w:val="17"/>
      </w:rPr>
      <w:t xml:space="preserve">Página </w:t>
    </w:r>
    <w:r>
      <w:rPr>
        <w:rFonts w:ascii="Calibri" w:hAnsi="Calibri" w:eastAsia="Calibri"/>
        <w:color w:val="4F5B66"/>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left"/>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eastAsia="Calibri"/>
      <w:b/>
      <w:bCs/>
      <w:i/>
      <w:color w:val="4F5B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SoC de vídeo reconfigurable sobre Zynq-7000</dc:title>
  <dc:subject>Memoria técnica de desarrollo, decisiones y validación</dc:subject>
  <dc:creator>Miguel</dc:creator>
  <cp:keywords>TFM, Zynq-7000, Zybo Z7-10, AXI4-Stream, AXI4-Lite, VDMA, HLS, Sobel, HDMI</cp:keywords>
  <dc:description>Documento de transferencia técnica generado a partir del repositorio y del historial de desarrollo.</dc:description>
  <cp:lastModifiedBy/>
  <cp:revision>1</cp:revision>
  <dcterms:created xsi:type="dcterms:W3CDTF">2013-12-23T23:15:00Z</dcterms:created>
  <dcterms:modified xsi:type="dcterms:W3CDTF">2013-12-23T23:15:00Z</dcterms:modified>
  <cp:category/>
</cp:coreProperties>
</file>