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Vesla ERP — Deployment Readiness Checklist</w:t>
      </w:r>
    </w:p>
    <w:p>
      <w:pPr>
        <w:jc w:val="center"/>
      </w:pPr>
      <w:r>
        <w:rPr>
          <w:b/>
        </w:rPr>
        <w:t xml:space="preserve">Date: </w:t>
      </w:r>
      <w:r>
        <w:t xml:space="preserve">2026-01-31    </w:t>
      </w:r>
      <w:r>
        <w:rPr>
          <w:b/>
        </w:rPr>
        <w:t xml:space="preserve">Auditor: </w:t>
      </w:r>
      <w:r>
        <w:t xml:space="preserve">Kevin 🤖 (automated source-code audit)    </w:t>
      </w:r>
      <w:r>
        <w:rPr>
          <w:b/>
        </w:rPr>
        <w:t xml:space="preserve">Branch: </w:t>
      </w:r>
      <w:r>
        <w:t>develop</w:t>
      </w:r>
    </w:p>
    <w:p/>
    <w:p>
      <w:pPr>
        <w:pStyle w:val="Heading2"/>
      </w:pPr>
      <w:r>
        <w:t>Legend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 — verified in codebase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 — code exists but runtime action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 — missing dependency or unresolved issue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 — needs attention before production</w:t>
            </w:r>
          </w:p>
        </w:tc>
      </w:tr>
    </w:tbl>
    <w:p/>
    <w:p>
      <w:pPr>
        <w:pStyle w:val="Heading1"/>
      </w:pPr>
      <w:r>
        <w:t>1. Credentials Needed</w:t>
      </w:r>
    </w:p>
    <w:p>
      <w:r>
        <w:t>External service credentials that must be provisioned before go-live.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Credential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TARS Staging API Access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Seed script exists (seed-tars-credentials.ts) with staging creds. Production credentials needed from RTA. AES-256-GCM encryption implemented.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UAE Pass Signing Credentials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Routes implemented (uae-pass-signing.routes.ts). Controller and signing service exist. Signing certificate + private key needed from UAE Pass authority.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CCAvenue Payment Gateway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Full integration: ccavenue-payment.routes.ts, ccavenue-integration.service.ts. Test routes gated to non-production. Merchant ID + Working Key + Access Code required.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WhatsApp Business API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Complete module: webhook, send, templates, bulk reminders, opt-out, health. Meta Business API token + Phone Number ID + Webhook verify token needed.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WPS (Wage Protection System)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Types, permissions middleware, and seeds exist. SIF file submission credentials + MOL employer code needed from Ministry of Human Resources.</w:t>
            </w:r>
          </w:p>
        </w:tc>
      </w:tr>
    </w:tbl>
    <w:p/>
    <w:p>
      <w:r>
        <w:rPr>
          <w:b/>
        </w:rPr>
        <w:t xml:space="preserve">Action: </w:t>
      </w:r>
      <w:r>
        <w:t>Collect all five credential sets and store in encrypted environment config (CREDENTIAL_ENCRYPTION_KEY env var).</w:t>
      </w:r>
    </w:p>
    <w:p>
      <w:pPr>
        <w:pStyle w:val="Heading1"/>
      </w:pPr>
      <w:r>
        <w:t>2. Backend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Backend restart (superuser fix aad31e47)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Commit aad31e47 merged to develop. Follow-up commits ebc1f7d4 (22 missing permission codes) and c792800a (20 missing codes) also landed. Server must be restarted.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Run all permission seed scripts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Seeds in prisma/seeds/02-permissions/ plus 12+ standalone permission seed files. Must run via npx prisma db seed + individual scripts on staging.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Run FAQ seed scripts (v1–v8)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8 FAQ seed files confirmed present: faq-seed.ts (v1) through faq-seed-v8.ts. V8 covers Recovery, Dealership, Receivables, Speed Sync, Contract Renewals. Run sequentially.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Run chart of accounts seed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Two seed files exist: root-level chart-of-accounts.seed.ts and 08-chart-of-accounts/chart-of-accounts-seed.ts. Must run on staging to populate GL accounts.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Database migration — delivery tracking fields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Migration file at 20260128_add_delivery_tracking_fields/migration.sql. Adds scheduled_time, estimated_arrival_time, delivery_address, lat/lng to vehicle_movements. Run npx prisma migrate deploy.</w:t>
            </w:r>
          </w:p>
        </w:tc>
      </w:tr>
    </w:tbl>
    <w:p/>
    <w:p>
      <w:r>
        <w:rPr>
          <w:b/>
        </w:rPr>
        <w:t xml:space="preserve">Action: </w:t>
      </w:r>
      <w:r>
        <w:t>Create a deployment script that runs items 2.1–2.5 in order. Verify with /api/health/ready endpoint after.</w:t>
      </w:r>
    </w:p>
    <w:p>
      <w:pPr>
        <w:pStyle w:val="Heading1"/>
      </w:pPr>
      <w:r>
        <w:t>3. Code Quality Gates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Gate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TypeScript errors → 0 (Frontend)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npx tsc --noEmit --project frontend/tsconfig.json returns 0 errors.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TypeScript errors → 0 (Backend)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❌ BLOCKED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914 errors remain (from 3,550). Root causes: ~400 missing Prisma fields, ~100 missing enum values, ~200 nullable mismatches. Build succeeds via --skipLibCheck but strict mode fails.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Failing E2E tests resolved or documented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E2E suites exist in frontend/e2e/ covering 7 modules. Playwright config present. CI workflows configured. Tests must be run against staging.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Bundle size target met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Frontend dist/ is 8.5 MB total (4.4 MB JS). Code-splitting via lazy imports confirmed in App.tsx and all 19 route files. Vendor chunks properly split.</w:t>
            </w:r>
          </w:p>
        </w:tc>
      </w:tr>
    </w:tbl>
    <w:p/>
    <w:p>
      <w:r>
        <w:rPr>
          <w:b/>
        </w:rPr>
        <w:t xml:space="preserve">Action: </w:t>
      </w:r>
      <w:r>
        <w:t>Backend TS errors (3.2) are the primary code quality blocker. Schedule Prisma schema sync sprint or document accepted technical debt.</w:t>
      </w:r>
    </w:p>
    <w:p>
      <w:pPr>
        <w:pStyle w:val="Heading1"/>
      </w:pPr>
      <w:r>
        <w:t>4. Testing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Cross-module integration tests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Integration test infrastructure exists (backend/src/tests/integration/). CI workflow integration-tests.yml configured. Must run against staging database.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Superuser can access ALL modules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Commit aad31e47 ensures superuser bypass. Commit ebc1f7d4 adds 22 missing permission codes to ALL_ROUTES. Frontend PermissionRoute has superuser check (permissions.length &gt; 200 → bypass).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Each module loads without crash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189 page components exist. Route files use ErrorBoundary + Suspense + PageLoader. ModuleErrorBoundary provides crash recovery. Needs manual smoke test on staging.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Mobile apps connect to backend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5 mobile projects exist (rent-a-car, recovery, service-center, kanban, showroom). Config routes provide mobile runtime config. Requires mobile QA pass against staging API.</w:t>
            </w:r>
          </w:p>
        </w:tc>
      </w:tr>
    </w:tbl>
    <w:p/>
    <w:p>
      <w:pPr>
        <w:pStyle w:val="Heading1"/>
      </w:pPr>
      <w:r>
        <w:t>5. Security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 routes have auth middleware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80 of 138 route files use router.use(authenticate). Per SECURITY_ROUTE_AUDIT.md: 60+ routes secure, 6 intentionally public. Critical speed-sync.routes.ts fix applied. 5 dead-code files flagged.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XSS sanitization (DOMPurify)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dompurify@3.3.1 installed. Used in KnowledgeBasePage.tsx. Only 1 dangerouslySetInnerHTML — DOMPurify-wrapped. Backend response-sanitizer.middleware.ts strips sensitive fields.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Rate limiting confirmed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Comprehensive: apiRateLimiter (60/min), loginRateLimiter (5/15min), paymentRateLimiter (3/min), fileUploadRateLimiter (10/min). SEC-002 enforced: no disable option.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Error messages don't leak internals (SEC-004)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error.middleware.ts: correlation-ID errors with sanitized responses. response-sanitizer.middleware.ts: always blocks sensitive data. Prisma errors mapped to user-friendly messages.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Health/monitoring endpoints auth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/health, /health/ready, /health/live — public (probes). /health/detailed, /health/backup, /health/database — require authenticate. Correctly separated.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Package access middleware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Fully implemented: checks company_packages for active subscription. Master org bypass, 5-min TTL cache, invalidation API. 12 package types supported.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MFA re-enabled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Full TOTP-based MFA: setup, verify, disable, status, regenerate-recovery-codes. All routes require authenticate. speakeasy library.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TARS client secrets encrypted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AES-256-GCM encryption via credential-encryption.util.ts. encrypt/decrypt at service layer. Seed script also encrypts.</w:t>
            </w:r>
          </w:p>
        </w:tc>
      </w:tr>
    </w:tbl>
    <w:p/>
    <w:p>
      <w:pPr>
        <w:pStyle w:val="Heading2"/>
      </w:pPr>
      <w:r>
        <w:t>Additional Security Findings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Finding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Metrics endpoint (/metrics) unprotected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⚠️ REVIEW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Prometheus endpoint has no authentication by design. Comment says restrict via IP whitelist. Ensure reverse proxy restricts access in production.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5.10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Speed sync status routes unprotected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⚠️ REVIEW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speed-sync-status.routes.ts has no authenticate middleware. Exposes sync status, info, and lock-check. Verify if auth should be added.</w:t>
            </w:r>
          </w:p>
        </w:tc>
      </w:tr>
    </w:tbl>
    <w:p/>
    <w:p>
      <w:pPr>
        <w:pStyle w:val="Heading1"/>
      </w:pPr>
      <w:r>
        <w:t>6. 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Admin routes gated by permissions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admin.routes.tsx imports PermissionRoute. All routes wrapped with specific permissions: admin.users.manage, admin.roles.manage, admin.packages.manage, etc.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Finance routes gated by permissions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❌ BLOCKED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finance.routes.tsx does NOT import PermissionRoute. Routes accessible to any authenticated user. Backend enforces but frontend shows pages then fails — bad UX.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HR routes gated by permissions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❌ BLOCKED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hr.routes.tsx does NOT import PermissionRoute. Same issue as Finance — backend-enforced but frontend unguarded.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Test pages gated behind DEV check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App.tsx: import.meta.env.DEV wraps 6 test routes. Vite strips DEV branches in production builds. TestDataCleanup + StressTest in admin routes behind admin.system.manage.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Corrupt git artifacts cleaned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⚠️ REVIEW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git fsck reports: refs/.DS_Store: badRefName. A .DS_Store exists in .git/refs/. Delete it. No merge conflict artifacts found.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Orphaned pages routed or removed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189 page components across 19 route files. Full cross-reference audit needed. Some pages may be unreachable. Recommend dead-code analysis.</w:t>
            </w:r>
          </w:p>
        </w:tc>
      </w:tr>
    </w:tbl>
    <w:p/>
    <w:p>
      <w:r>
        <w:rPr>
          <w:b/>
        </w:rPr>
        <w:t xml:space="preserve">Action: </w:t>
      </w:r>
      <w:r>
        <w:t>Finance (6.2) and HR (6.3) routes need PermissionRoute wrapping. Fix .git/refs/.DS_Store (6.5).</w:t>
      </w:r>
    </w:p>
    <w:p>
      <w:pPr>
        <w:pStyle w:val="Heading1"/>
      </w:pPr>
      <w:r>
        <w:t>Summary</w:t>
      </w:r>
    </w:p>
    <w:p>
      <w:pPr>
        <w:pStyle w:val="Heading2"/>
      </w:pPr>
      <w:r>
        <w:t>By Status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✅ DONE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3.1, 3.4, 4.2, 5.1–5.8, 6.1, 6.4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⏳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1.1–1.5, 2.1–2.5, 3.3, 4.1, 4.3, 4.4, 6.6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❌ 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3.2 (backend TS errors), 6.2 (finance perms), 6.3 (HR perms)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⚠️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5.9 (metrics auth), 5.10 (speed sync auth), 6.5 (git artifacts)</w:t>
            </w:r>
          </w:p>
        </w:tc>
      </w:tr>
    </w:tbl>
    <w:p/>
    <w:p>
      <w:pPr>
        <w:pStyle w:val="Heading2"/>
      </w:pPr>
      <w:r>
        <w:t>Critical Path to Deploy</w:t>
      </w:r>
    </w:p>
    <w:p>
      <w:pPr>
        <w:pStyle w:val="ListNumber"/>
      </w:pPr>
      <w:r>
        <w:t>1. Provision credentials (Section 1) — external dependency</w:t>
      </w:r>
    </w:p>
    <w:p>
      <w:pPr>
        <w:pStyle w:val="ListNumber"/>
      </w:pPr>
      <w:r>
        <w:t>2. Run migrations + seeds (Section 2) — needs staging environment</w:t>
      </w:r>
    </w:p>
    <w:p>
      <w:pPr>
        <w:pStyle w:val="ListNumber"/>
      </w:pPr>
      <w:r>
        <w:t>3. Fix Finance/HR route permissions (6.2, 6.3) — code change, ~1 hour</w:t>
      </w:r>
    </w:p>
    <w:p>
      <w:pPr>
        <w:pStyle w:val="ListNumber"/>
      </w:pPr>
      <w:r>
        <w:t>4. Clean .git/refs/.DS_Store (6.5) — 1 minute</w:t>
      </w:r>
    </w:p>
    <w:p>
      <w:pPr>
        <w:pStyle w:val="ListNumber"/>
      </w:pPr>
      <w:r>
        <w:t>5. Decide on backend TS errors (3.2) — accept or fix</w:t>
      </w:r>
    </w:p>
    <w:p>
      <w:pPr>
        <w:pStyle w:val="ListNumber"/>
      </w:pPr>
      <w:r>
        <w:t>6. Smoke test all modules (4.3) — needs staging</w:t>
      </w:r>
    </w:p>
    <w:p>
      <w:pPr>
        <w:pStyle w:val="ListNumber"/>
      </w:pPr>
      <w:r>
        <w:t>7. Restrict /metrics and speed-sync-status endpoints (5.9, 5.10) — deploy config</w:t>
      </w:r>
    </w:p>
    <w:p>
      <w:pPr>
        <w:pStyle w:val="Heading2"/>
      </w:pPr>
      <w:r>
        <w:t>Estimated Effort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Code changes (6.2, 6.3, 5.10, 6.5)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2–4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Credential provisioning (Section 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External — 1–2 weeks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Migration &amp; seeding (Section 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hour (automated)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Testing (Section 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2–3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TS debt (3.2)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3–5 days (if fixing) or 0 (if accepting)</w:t>
            </w:r>
          </w:p>
        </w:tc>
      </w:tr>
    </w:tbl>
    <w:p/>
    <w:p/>
    <w:p>
      <w:pPr>
        <w:jc w:val="center"/>
      </w:pPr>
      <w:r>
        <w:rPr>
          <w:i/>
          <w:color w:val="888888"/>
          <w:sz w:val="16"/>
        </w:rPr>
        <w:t>Generated from source code analysis of web-erp-app repository on 2026-01-31.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