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463" w:rsidRPr="005F5157" w:rsidRDefault="0079578A" w:rsidP="0079578A">
      <w:pPr>
        <w:jc w:val="center"/>
        <w:rPr>
          <w:rFonts w:cstheme="minorHAnsi"/>
          <w:b/>
          <w:sz w:val="24"/>
          <w:szCs w:val="24"/>
        </w:rPr>
      </w:pPr>
      <w:r w:rsidRPr="005F5157">
        <w:rPr>
          <w:rFonts w:cstheme="minorHAnsi"/>
          <w:b/>
          <w:sz w:val="24"/>
          <w:szCs w:val="24"/>
        </w:rPr>
        <w:t>Evalu</w:t>
      </w:r>
      <w:r w:rsidR="005F5157">
        <w:rPr>
          <w:rFonts w:cstheme="minorHAnsi"/>
          <w:b/>
          <w:sz w:val="24"/>
          <w:szCs w:val="24"/>
        </w:rPr>
        <w:t>ación Heurística – Puntos 8 a 13</w:t>
      </w:r>
      <w:bookmarkStart w:id="0" w:name="_GoBack"/>
      <w:bookmarkEnd w:id="0"/>
    </w:p>
    <w:p w:rsidR="0079578A" w:rsidRPr="005F5157" w:rsidRDefault="0079578A" w:rsidP="0079578A">
      <w:pPr>
        <w:jc w:val="both"/>
        <w:rPr>
          <w:rFonts w:cstheme="minorHAnsi"/>
          <w:b/>
          <w:sz w:val="24"/>
          <w:szCs w:val="24"/>
        </w:rPr>
      </w:pPr>
      <w:r w:rsidRPr="005F5157">
        <w:rPr>
          <w:rFonts w:cstheme="minorHAnsi"/>
          <w:b/>
          <w:sz w:val="24"/>
          <w:szCs w:val="24"/>
        </w:rPr>
        <w:t>8 – Diseño estético y minimalista</w:t>
      </w:r>
    </w:p>
    <w:p w:rsidR="00576415" w:rsidRPr="005F5157" w:rsidRDefault="002B4001" w:rsidP="0079578A">
      <w:pPr>
        <w:jc w:val="both"/>
        <w:rPr>
          <w:rFonts w:cstheme="minorHAnsi"/>
          <w:sz w:val="24"/>
          <w:szCs w:val="24"/>
        </w:rPr>
      </w:pPr>
      <w:r w:rsidRPr="005F5157">
        <w:rPr>
          <w:rFonts w:cstheme="minorHAnsi"/>
          <w:sz w:val="24"/>
          <w:szCs w:val="24"/>
        </w:rPr>
        <w:t>La</w:t>
      </w:r>
      <w:r w:rsidR="004574E5" w:rsidRPr="005F5157">
        <w:rPr>
          <w:rFonts w:cstheme="minorHAnsi"/>
          <w:sz w:val="24"/>
          <w:szCs w:val="24"/>
        </w:rPr>
        <w:t xml:space="preserve">s pantallas del prototipo de baja fidelidad </w:t>
      </w:r>
      <w:r w:rsidRPr="005F5157">
        <w:rPr>
          <w:rFonts w:cstheme="minorHAnsi"/>
          <w:sz w:val="24"/>
          <w:szCs w:val="24"/>
        </w:rPr>
        <w:t>muestra</w:t>
      </w:r>
      <w:r w:rsidR="004574E5" w:rsidRPr="005F5157">
        <w:rPr>
          <w:rFonts w:cstheme="minorHAnsi"/>
          <w:sz w:val="24"/>
          <w:szCs w:val="24"/>
        </w:rPr>
        <w:t>n</w:t>
      </w:r>
      <w:r w:rsidRPr="005F5157">
        <w:rPr>
          <w:rFonts w:cstheme="minorHAnsi"/>
          <w:sz w:val="24"/>
          <w:szCs w:val="24"/>
        </w:rPr>
        <w:t xml:space="preserve"> solamente información </w:t>
      </w:r>
      <w:r w:rsidR="004574E5" w:rsidRPr="005F5157">
        <w:rPr>
          <w:rFonts w:cstheme="minorHAnsi"/>
          <w:sz w:val="24"/>
          <w:szCs w:val="24"/>
        </w:rPr>
        <w:t>importante para</w:t>
      </w:r>
      <w:r w:rsidRPr="005F5157">
        <w:rPr>
          <w:rFonts w:cstheme="minorHAnsi"/>
          <w:sz w:val="24"/>
          <w:szCs w:val="24"/>
        </w:rPr>
        <w:t xml:space="preserve"> </w:t>
      </w:r>
      <w:r w:rsidR="004574E5" w:rsidRPr="005F5157">
        <w:rPr>
          <w:rFonts w:cstheme="minorHAnsi"/>
          <w:sz w:val="24"/>
          <w:szCs w:val="24"/>
        </w:rPr>
        <w:t>e</w:t>
      </w:r>
      <w:r w:rsidRPr="005F5157">
        <w:rPr>
          <w:rFonts w:cstheme="minorHAnsi"/>
          <w:sz w:val="24"/>
          <w:szCs w:val="24"/>
        </w:rPr>
        <w:t>l usuario, utilizando etiquetas breves, familiares y descriptivas. Se utiliza un diseño sencillo</w:t>
      </w:r>
      <w:r w:rsidR="004574E5" w:rsidRPr="005F5157">
        <w:rPr>
          <w:rFonts w:cstheme="minorHAnsi"/>
          <w:sz w:val="24"/>
          <w:szCs w:val="24"/>
        </w:rPr>
        <w:t xml:space="preserve"> </w:t>
      </w:r>
      <w:r w:rsidR="00F44544" w:rsidRPr="005F5157">
        <w:rPr>
          <w:rFonts w:cstheme="minorHAnsi"/>
          <w:sz w:val="24"/>
          <w:szCs w:val="24"/>
        </w:rPr>
        <w:t>con íconos simples</w:t>
      </w:r>
      <w:r w:rsidR="00B6261C" w:rsidRPr="005F5157">
        <w:rPr>
          <w:rFonts w:cstheme="minorHAnsi"/>
          <w:sz w:val="24"/>
          <w:szCs w:val="24"/>
        </w:rPr>
        <w:t>, con poco detalle</w:t>
      </w:r>
      <w:r w:rsidR="00F44544" w:rsidRPr="005F5157">
        <w:rPr>
          <w:rFonts w:cstheme="minorHAnsi"/>
          <w:sz w:val="24"/>
          <w:szCs w:val="24"/>
        </w:rPr>
        <w:t xml:space="preserve"> y fáciles de reconocer</w:t>
      </w:r>
      <w:r w:rsidR="004574E5" w:rsidRPr="005F5157">
        <w:rPr>
          <w:rFonts w:cstheme="minorHAnsi"/>
          <w:sz w:val="24"/>
          <w:szCs w:val="24"/>
        </w:rPr>
        <w:t>, típico de un prototipo de baja fidelidad</w:t>
      </w:r>
      <w:r w:rsidR="00576415" w:rsidRPr="005F5157">
        <w:rPr>
          <w:rFonts w:cstheme="minorHAnsi"/>
          <w:sz w:val="24"/>
          <w:szCs w:val="24"/>
        </w:rPr>
        <w:t>.</w:t>
      </w:r>
      <w:r w:rsidR="00B6261C" w:rsidRPr="005F5157">
        <w:rPr>
          <w:rFonts w:cstheme="minorHAnsi"/>
          <w:sz w:val="24"/>
          <w:szCs w:val="24"/>
        </w:rPr>
        <w:t xml:space="preserve"> Estas características deberán ser mantenidas en las próximas iteraciones.</w:t>
      </w:r>
    </w:p>
    <w:p w:rsidR="004B1D25" w:rsidRPr="005F5157" w:rsidRDefault="00F44544" w:rsidP="0079578A">
      <w:pPr>
        <w:jc w:val="both"/>
        <w:rPr>
          <w:rFonts w:cstheme="minorHAnsi"/>
          <w:sz w:val="24"/>
          <w:szCs w:val="24"/>
        </w:rPr>
      </w:pPr>
      <w:r w:rsidRPr="005F5157">
        <w:rPr>
          <w:rFonts w:cstheme="minorHAnsi"/>
          <w:sz w:val="24"/>
          <w:szCs w:val="24"/>
        </w:rPr>
        <w:t>Las imágenes y restante multimedia</w:t>
      </w:r>
      <w:r w:rsidR="004574E5" w:rsidRPr="005F5157">
        <w:rPr>
          <w:rFonts w:cstheme="minorHAnsi"/>
          <w:sz w:val="24"/>
          <w:szCs w:val="24"/>
        </w:rPr>
        <w:t xml:space="preserve"> añadirán</w:t>
      </w:r>
      <w:r w:rsidRPr="005F5157">
        <w:rPr>
          <w:rFonts w:cstheme="minorHAnsi"/>
          <w:sz w:val="24"/>
          <w:szCs w:val="24"/>
        </w:rPr>
        <w:t xml:space="preserve"> </w:t>
      </w:r>
      <w:r w:rsidR="004574E5" w:rsidRPr="005F5157">
        <w:rPr>
          <w:rFonts w:cstheme="minorHAnsi"/>
          <w:sz w:val="24"/>
          <w:szCs w:val="24"/>
        </w:rPr>
        <w:t>valor a la aplicación ilustrando el significado de cada traducción, aunque en este prototipo solo se haya incluido su espacio en la pantall</w:t>
      </w:r>
      <w:r w:rsidR="00576415" w:rsidRPr="005F5157">
        <w:rPr>
          <w:rFonts w:cstheme="minorHAnsi"/>
          <w:sz w:val="24"/>
          <w:szCs w:val="24"/>
        </w:rPr>
        <w:t>a</w:t>
      </w:r>
      <w:r w:rsidR="00B6261C" w:rsidRPr="005F5157">
        <w:rPr>
          <w:rFonts w:cstheme="minorHAnsi"/>
          <w:sz w:val="24"/>
          <w:szCs w:val="24"/>
        </w:rPr>
        <w:t xml:space="preserve"> de traducción</w:t>
      </w:r>
      <w:r w:rsidR="00576415" w:rsidRPr="005F5157">
        <w:rPr>
          <w:rFonts w:cstheme="minorHAnsi"/>
          <w:sz w:val="24"/>
          <w:szCs w:val="24"/>
        </w:rPr>
        <w:t>. Esos espacios son más pequenos que las</w:t>
      </w:r>
      <w:r w:rsidR="00B6261C" w:rsidRPr="005F5157">
        <w:rPr>
          <w:rFonts w:cstheme="minorHAnsi"/>
          <w:sz w:val="24"/>
          <w:szCs w:val="24"/>
        </w:rPr>
        <w:t xml:space="preserve"> respectivas</w:t>
      </w:r>
      <w:r w:rsidR="00576415" w:rsidRPr="005F5157">
        <w:rPr>
          <w:rFonts w:cstheme="minorHAnsi"/>
          <w:sz w:val="24"/>
          <w:szCs w:val="24"/>
        </w:rPr>
        <w:t xml:space="preserve"> pantallas, por lo que las imágenes c</w:t>
      </w:r>
      <w:r w:rsidR="00B6261C" w:rsidRPr="005F5157">
        <w:rPr>
          <w:rFonts w:cstheme="minorHAnsi"/>
          <w:sz w:val="24"/>
          <w:szCs w:val="24"/>
        </w:rPr>
        <w:t>orrespondientes también lo serían</w:t>
      </w:r>
      <w:r w:rsidR="00576415" w:rsidRPr="005F5157">
        <w:rPr>
          <w:rFonts w:cstheme="minorHAnsi"/>
          <w:sz w:val="24"/>
          <w:szCs w:val="24"/>
        </w:rPr>
        <w:t xml:space="preserve">. </w:t>
      </w:r>
      <w:r w:rsidRPr="005F5157">
        <w:rPr>
          <w:rFonts w:cstheme="minorHAnsi"/>
          <w:sz w:val="24"/>
          <w:szCs w:val="24"/>
        </w:rPr>
        <w:t xml:space="preserve">No existen animaciones en </w:t>
      </w:r>
      <w:r w:rsidR="00B6261C" w:rsidRPr="005F5157">
        <w:rPr>
          <w:rFonts w:cstheme="minorHAnsi"/>
          <w:sz w:val="24"/>
          <w:szCs w:val="24"/>
        </w:rPr>
        <w:t>el prototipo</w:t>
      </w:r>
      <w:r w:rsidRPr="005F5157">
        <w:rPr>
          <w:rFonts w:cstheme="minorHAnsi"/>
          <w:sz w:val="24"/>
          <w:szCs w:val="24"/>
        </w:rPr>
        <w:t>. Una vez que se trata de un prototipo de bajo nivel, aun no existen thumbnails asociados a imágenes de resolución más grande.</w:t>
      </w:r>
    </w:p>
    <w:p w:rsidR="004B1D25" w:rsidRPr="005F5157" w:rsidRDefault="00F44544" w:rsidP="0079578A">
      <w:pPr>
        <w:jc w:val="both"/>
        <w:rPr>
          <w:rFonts w:cstheme="minorHAnsi"/>
          <w:sz w:val="24"/>
          <w:szCs w:val="24"/>
        </w:rPr>
      </w:pPr>
      <w:r w:rsidRPr="005F5157">
        <w:rPr>
          <w:rFonts w:cstheme="minorHAnsi"/>
          <w:sz w:val="24"/>
          <w:szCs w:val="24"/>
        </w:rPr>
        <w:t xml:space="preserve">Cada traducción </w:t>
      </w:r>
      <w:r w:rsidR="004B1D25" w:rsidRPr="005F5157">
        <w:rPr>
          <w:rFonts w:cstheme="minorHAnsi"/>
          <w:sz w:val="24"/>
          <w:szCs w:val="24"/>
        </w:rPr>
        <w:t>tiene al menos 1 vídeo</w:t>
      </w:r>
      <w:r w:rsidRPr="005F5157">
        <w:rPr>
          <w:rFonts w:cstheme="minorHAnsi"/>
          <w:sz w:val="24"/>
          <w:szCs w:val="24"/>
        </w:rPr>
        <w:t xml:space="preserve"> asociado, pero</w:t>
      </w:r>
      <w:r w:rsidR="004B1D25" w:rsidRPr="005F5157">
        <w:rPr>
          <w:rFonts w:cstheme="minorHAnsi"/>
          <w:sz w:val="24"/>
          <w:szCs w:val="24"/>
        </w:rPr>
        <w:t xml:space="preserve"> en este prototipo </w:t>
      </w:r>
      <w:r w:rsidRPr="005F5157">
        <w:rPr>
          <w:rFonts w:cstheme="minorHAnsi"/>
          <w:sz w:val="24"/>
          <w:szCs w:val="24"/>
        </w:rPr>
        <w:t xml:space="preserve">no tienen </w:t>
      </w:r>
      <w:r w:rsidR="001305C3" w:rsidRPr="005F5157">
        <w:rPr>
          <w:rFonts w:cstheme="minorHAnsi"/>
          <w:sz w:val="24"/>
          <w:szCs w:val="24"/>
        </w:rPr>
        <w:t xml:space="preserve">subtítulos, por lo que hay que considerar su inclusión en </w:t>
      </w:r>
      <w:r w:rsidR="004B1D25" w:rsidRPr="005F5157">
        <w:rPr>
          <w:rFonts w:cstheme="minorHAnsi"/>
          <w:sz w:val="24"/>
          <w:szCs w:val="24"/>
        </w:rPr>
        <w:t xml:space="preserve">la próxima iteración. Tampoco </w:t>
      </w:r>
      <w:r w:rsidR="001305C3" w:rsidRPr="005F5157">
        <w:rPr>
          <w:rFonts w:cstheme="minorHAnsi"/>
          <w:sz w:val="24"/>
          <w:szCs w:val="24"/>
        </w:rPr>
        <w:t>tienen títulos asociados, y abrirlos es una acció</w:t>
      </w:r>
      <w:r w:rsidR="004B1D25" w:rsidRPr="005F5157">
        <w:rPr>
          <w:rFonts w:cstheme="minorHAnsi"/>
          <w:sz w:val="24"/>
          <w:szCs w:val="24"/>
        </w:rPr>
        <w:t>n aún no implementada. Su duración</w:t>
      </w:r>
      <w:r w:rsidR="001305C3" w:rsidRPr="005F5157">
        <w:rPr>
          <w:rFonts w:cstheme="minorHAnsi"/>
          <w:sz w:val="24"/>
          <w:szCs w:val="24"/>
        </w:rPr>
        <w:t xml:space="preserve"> no </w:t>
      </w:r>
      <w:r w:rsidR="004B1D25" w:rsidRPr="005F5157">
        <w:rPr>
          <w:rFonts w:cstheme="minorHAnsi"/>
          <w:sz w:val="24"/>
          <w:szCs w:val="24"/>
        </w:rPr>
        <w:t>es indicada</w:t>
      </w:r>
      <w:r w:rsidR="001305C3" w:rsidRPr="005F5157">
        <w:rPr>
          <w:rFonts w:cstheme="minorHAnsi"/>
          <w:sz w:val="24"/>
          <w:szCs w:val="24"/>
        </w:rPr>
        <w:t>, algo que se puede incluir en la próxima iteración.</w:t>
      </w:r>
    </w:p>
    <w:p w:rsidR="003129B9" w:rsidRPr="005F5157" w:rsidRDefault="001305C3" w:rsidP="0079578A">
      <w:pPr>
        <w:jc w:val="both"/>
        <w:rPr>
          <w:rFonts w:cstheme="minorHAnsi"/>
          <w:sz w:val="24"/>
          <w:szCs w:val="24"/>
        </w:rPr>
      </w:pPr>
      <w:r w:rsidRPr="005F5157">
        <w:rPr>
          <w:rFonts w:cstheme="minorHAnsi"/>
          <w:sz w:val="24"/>
          <w:szCs w:val="24"/>
        </w:rPr>
        <w:t xml:space="preserve">Se puede considerar que la pantalla es utilizada para colocar la información de forma eficiente. Se ha </w:t>
      </w:r>
      <w:r w:rsidR="003129B9" w:rsidRPr="005F5157">
        <w:rPr>
          <w:rFonts w:cstheme="minorHAnsi"/>
          <w:sz w:val="24"/>
          <w:szCs w:val="24"/>
        </w:rPr>
        <w:t>elegido cada ícono para que sea</w:t>
      </w:r>
      <w:r w:rsidRPr="005F5157">
        <w:rPr>
          <w:rFonts w:cstheme="minorHAnsi"/>
          <w:sz w:val="24"/>
          <w:szCs w:val="24"/>
        </w:rPr>
        <w:t xml:space="preserve"> visualmente y conceptualmen</w:t>
      </w:r>
      <w:r w:rsidR="003129B9" w:rsidRPr="005F5157">
        <w:rPr>
          <w:rFonts w:cstheme="minorHAnsi"/>
          <w:sz w:val="24"/>
          <w:szCs w:val="24"/>
        </w:rPr>
        <w:t>te distinto</w:t>
      </w:r>
      <w:r w:rsidRPr="005F5157">
        <w:rPr>
          <w:rFonts w:cstheme="minorHAnsi"/>
          <w:sz w:val="24"/>
          <w:szCs w:val="24"/>
        </w:rPr>
        <w:t xml:space="preserve"> de los demás en la aplicación. Sólo </w:t>
      </w:r>
      <w:r w:rsidR="003129B9" w:rsidRPr="005F5157">
        <w:rPr>
          <w:rFonts w:cstheme="minorHAnsi"/>
          <w:sz w:val="24"/>
          <w:szCs w:val="24"/>
        </w:rPr>
        <w:t>hay dos colores en la iteración</w:t>
      </w:r>
      <w:r w:rsidRPr="005F5157">
        <w:rPr>
          <w:rFonts w:cstheme="minorHAnsi"/>
          <w:sz w:val="24"/>
          <w:szCs w:val="24"/>
        </w:rPr>
        <w:t>, blanco y negro, por lo que todos los íconos naturalmente se desta</w:t>
      </w:r>
      <w:r w:rsidR="003129B9" w:rsidRPr="005F5157">
        <w:rPr>
          <w:rFonts w:cstheme="minorHAnsi"/>
          <w:sz w:val="24"/>
          <w:szCs w:val="24"/>
        </w:rPr>
        <w:t>can del fondo de la aplicación.</w:t>
      </w:r>
      <w:r w:rsidR="00B6261C" w:rsidRPr="005F5157">
        <w:rPr>
          <w:rFonts w:cstheme="minorHAnsi"/>
          <w:sz w:val="24"/>
          <w:szCs w:val="24"/>
        </w:rPr>
        <w:t xml:space="preserve"> Al añadir color a la aplicación, hay que garantizar que esto sigue ocurriendo.</w:t>
      </w:r>
    </w:p>
    <w:p w:rsidR="002B4001" w:rsidRPr="005F5157" w:rsidRDefault="001305C3" w:rsidP="002B4001">
      <w:pPr>
        <w:jc w:val="both"/>
        <w:rPr>
          <w:rFonts w:cstheme="minorHAnsi"/>
          <w:sz w:val="24"/>
          <w:szCs w:val="24"/>
        </w:rPr>
      </w:pPr>
      <w:r w:rsidRPr="005F5157">
        <w:rPr>
          <w:rFonts w:cstheme="minorHAnsi"/>
          <w:sz w:val="24"/>
          <w:szCs w:val="24"/>
        </w:rPr>
        <w:t>Cada menú de bajo nivel está asociado con un solo menú de alto nivel</w:t>
      </w:r>
      <w:r w:rsidR="00B6261C" w:rsidRPr="005F5157">
        <w:rPr>
          <w:rFonts w:cstheme="minorHAnsi"/>
          <w:sz w:val="24"/>
          <w:szCs w:val="24"/>
        </w:rPr>
        <w:t xml:space="preserve">, con títulos </w:t>
      </w:r>
      <w:r w:rsidRPr="005F5157">
        <w:rPr>
          <w:rFonts w:cstheme="minorHAnsi"/>
          <w:sz w:val="24"/>
          <w:szCs w:val="24"/>
        </w:rPr>
        <w:t xml:space="preserve">breves y descriptivos. </w:t>
      </w:r>
      <w:r w:rsidR="003129B9" w:rsidRPr="005F5157">
        <w:rPr>
          <w:rFonts w:cstheme="minorHAnsi"/>
          <w:sz w:val="24"/>
          <w:szCs w:val="24"/>
        </w:rPr>
        <w:t>No se han implementado deslizamientos horizontales en este prototipo</w:t>
      </w:r>
      <w:r w:rsidRPr="005F5157">
        <w:rPr>
          <w:rFonts w:cstheme="minorHAnsi"/>
          <w:sz w:val="24"/>
          <w:szCs w:val="24"/>
        </w:rPr>
        <w:t>, y se tratan de una funcionalidad interesante para implementar en una próxima iteración.</w:t>
      </w:r>
    </w:p>
    <w:p w:rsidR="00B22885" w:rsidRPr="005F5157" w:rsidRDefault="00B22885" w:rsidP="002B4001">
      <w:pPr>
        <w:jc w:val="both"/>
        <w:rPr>
          <w:rFonts w:cstheme="minorHAnsi"/>
          <w:b/>
          <w:sz w:val="24"/>
          <w:szCs w:val="24"/>
        </w:rPr>
      </w:pPr>
      <w:r w:rsidRPr="005F5157">
        <w:rPr>
          <w:rFonts w:cstheme="minorHAnsi"/>
          <w:b/>
          <w:sz w:val="24"/>
          <w:szCs w:val="24"/>
        </w:rPr>
        <w:t>9 - Ayudar usuarios a reconocer, diagnosticar y recuperar de errores</w:t>
      </w:r>
    </w:p>
    <w:p w:rsidR="00B22885" w:rsidRPr="005F5157" w:rsidRDefault="00301F9C" w:rsidP="002B4001">
      <w:pPr>
        <w:jc w:val="both"/>
        <w:rPr>
          <w:rFonts w:cstheme="minorHAnsi"/>
          <w:sz w:val="24"/>
          <w:szCs w:val="24"/>
        </w:rPr>
      </w:pPr>
      <w:r w:rsidRPr="005F5157">
        <w:rPr>
          <w:rFonts w:cstheme="minorHAnsi"/>
          <w:sz w:val="24"/>
          <w:szCs w:val="24"/>
        </w:rPr>
        <w:t>Aún no se ha implementado en la aplicación la libre introducción de parámetros en formularios, solo se pueden introducir parámetros correctos y pre-determinados, por lo que en este prototipo esta heurística no se aplica. Se aplicará, eso sí, en las siguientes.</w:t>
      </w:r>
    </w:p>
    <w:p w:rsidR="006E25D9" w:rsidRPr="005F5157" w:rsidRDefault="006E25D9" w:rsidP="002B4001">
      <w:pPr>
        <w:jc w:val="both"/>
        <w:rPr>
          <w:rFonts w:cstheme="minorHAnsi"/>
          <w:b/>
          <w:sz w:val="24"/>
          <w:szCs w:val="24"/>
        </w:rPr>
      </w:pPr>
      <w:r w:rsidRPr="005F5157">
        <w:rPr>
          <w:rFonts w:cstheme="minorHAnsi"/>
          <w:b/>
          <w:sz w:val="24"/>
          <w:szCs w:val="24"/>
        </w:rPr>
        <w:t>10 – Ayuda y documentación</w:t>
      </w:r>
    </w:p>
    <w:p w:rsidR="00EA736B" w:rsidRPr="005F5157" w:rsidRDefault="00EA736B" w:rsidP="002B4001">
      <w:pPr>
        <w:jc w:val="both"/>
        <w:rPr>
          <w:rFonts w:cstheme="minorHAnsi"/>
          <w:sz w:val="24"/>
          <w:szCs w:val="24"/>
        </w:rPr>
      </w:pPr>
      <w:r w:rsidRPr="005F5157">
        <w:rPr>
          <w:rFonts w:cstheme="minorHAnsi"/>
          <w:sz w:val="24"/>
          <w:szCs w:val="24"/>
        </w:rPr>
        <w:t>Este prototipo no cuenta con ninguna forma de ayuda y documentación al usuario. Hay que añadir al menos instrucciones básicas y contextuales al usuario, en próximas iteraciones.</w:t>
      </w:r>
    </w:p>
    <w:p w:rsidR="00EA736B" w:rsidRPr="005F5157" w:rsidRDefault="00EA736B" w:rsidP="002B4001">
      <w:pPr>
        <w:jc w:val="both"/>
        <w:rPr>
          <w:rFonts w:cstheme="minorHAnsi"/>
          <w:sz w:val="24"/>
          <w:szCs w:val="24"/>
        </w:rPr>
      </w:pPr>
      <w:r w:rsidRPr="005F5157">
        <w:rPr>
          <w:rFonts w:cstheme="minorHAnsi"/>
          <w:sz w:val="24"/>
          <w:szCs w:val="24"/>
        </w:rPr>
        <w:t>Se puede considerar que la información</w:t>
      </w:r>
      <w:r w:rsidR="004E36C1" w:rsidRPr="005F5157">
        <w:rPr>
          <w:rFonts w:cstheme="minorHAnsi"/>
          <w:sz w:val="24"/>
          <w:szCs w:val="24"/>
        </w:rPr>
        <w:t xml:space="preserve"> existente</w:t>
      </w:r>
      <w:r w:rsidRPr="005F5157">
        <w:rPr>
          <w:rFonts w:cstheme="minorHAnsi"/>
          <w:sz w:val="24"/>
          <w:szCs w:val="24"/>
        </w:rPr>
        <w:t xml:space="preserve"> es fácil de encontrar, dada la jerarquía plana</w:t>
      </w:r>
      <w:r w:rsidR="004E36C1" w:rsidRPr="005F5157">
        <w:rPr>
          <w:rFonts w:cstheme="minorHAnsi"/>
          <w:sz w:val="24"/>
          <w:szCs w:val="24"/>
        </w:rPr>
        <w:t xml:space="preserve"> y el reducido número de funcionalidades y pantallas empleado</w:t>
      </w:r>
      <w:r w:rsidRPr="005F5157">
        <w:rPr>
          <w:rFonts w:cstheme="minorHAnsi"/>
          <w:sz w:val="24"/>
          <w:szCs w:val="24"/>
        </w:rPr>
        <w:t xml:space="preserve"> en la aplicación que permite con pocos toques llegar al más importante, las traducciones. El diseño fue </w:t>
      </w:r>
      <w:r w:rsidRPr="005F5157">
        <w:rPr>
          <w:rFonts w:cstheme="minorHAnsi"/>
          <w:sz w:val="24"/>
          <w:szCs w:val="24"/>
        </w:rPr>
        <w:lastRenderedPageBreak/>
        <w:t>realizado sin tener en cuenta las guías de estilo de Android, y habrá que tenerlas en cuenta al menos parcialmente en las próximas iteraciones.</w:t>
      </w:r>
    </w:p>
    <w:p w:rsidR="001352A5" w:rsidRPr="005F5157" w:rsidRDefault="001352A5" w:rsidP="002B4001">
      <w:pPr>
        <w:jc w:val="both"/>
        <w:rPr>
          <w:rFonts w:cstheme="minorHAnsi"/>
          <w:sz w:val="24"/>
          <w:szCs w:val="24"/>
        </w:rPr>
      </w:pPr>
      <w:r w:rsidRPr="005F5157">
        <w:rPr>
          <w:rFonts w:cstheme="minorHAnsi"/>
          <w:sz w:val="24"/>
          <w:szCs w:val="24"/>
        </w:rPr>
        <w:t>La información que se presenta es</w:t>
      </w:r>
      <w:r w:rsidR="004E36C1" w:rsidRPr="005F5157">
        <w:rPr>
          <w:rFonts w:cstheme="minorHAnsi"/>
          <w:sz w:val="24"/>
          <w:szCs w:val="24"/>
        </w:rPr>
        <w:t xml:space="preserve"> entendible y precisa, tanto en la forma de íconos como textual, no siendo completa por faltar ayuda y documentación al usuario.</w:t>
      </w:r>
    </w:p>
    <w:p w:rsidR="00DC11CB" w:rsidRPr="005F5157" w:rsidRDefault="001352A5" w:rsidP="006416BF">
      <w:pPr>
        <w:jc w:val="both"/>
        <w:rPr>
          <w:rFonts w:cstheme="minorHAnsi"/>
          <w:sz w:val="24"/>
          <w:szCs w:val="24"/>
        </w:rPr>
      </w:pPr>
      <w:r w:rsidRPr="005F5157">
        <w:rPr>
          <w:rFonts w:cstheme="minorHAnsi"/>
          <w:sz w:val="24"/>
          <w:szCs w:val="24"/>
        </w:rPr>
        <w:t xml:space="preserve">Los botones en el Bottom Navigation Bar </w:t>
      </w:r>
      <w:r w:rsidR="007A2EEF" w:rsidRPr="005F5157">
        <w:rPr>
          <w:rFonts w:cstheme="minorHAnsi"/>
          <w:sz w:val="24"/>
          <w:szCs w:val="24"/>
        </w:rPr>
        <w:t>indican</w:t>
      </w:r>
      <w:r w:rsidRPr="005F5157">
        <w:rPr>
          <w:rFonts w:cstheme="minorHAnsi"/>
          <w:sz w:val="24"/>
          <w:szCs w:val="24"/>
        </w:rPr>
        <w:t xml:space="preserve"> al usuario </w:t>
      </w:r>
      <w:r w:rsidR="007A2EEF" w:rsidRPr="005F5157">
        <w:rPr>
          <w:rFonts w:cstheme="minorHAnsi"/>
          <w:sz w:val="24"/>
          <w:szCs w:val="24"/>
        </w:rPr>
        <w:t>para que sirven las funcionalidades respectivas</w:t>
      </w:r>
      <w:r w:rsidRPr="005F5157">
        <w:rPr>
          <w:rFonts w:cstheme="minorHAnsi"/>
          <w:sz w:val="24"/>
          <w:szCs w:val="24"/>
        </w:rPr>
        <w:t>, aunque falte información sobre cómo hacer las tareas y lo que se puede hacer</w:t>
      </w:r>
      <w:r w:rsidR="007A2EEF" w:rsidRPr="005F5157">
        <w:rPr>
          <w:rFonts w:cstheme="minorHAnsi"/>
          <w:sz w:val="24"/>
          <w:szCs w:val="24"/>
        </w:rPr>
        <w:t xml:space="preserve"> en la aplicación</w:t>
      </w:r>
      <w:r w:rsidRPr="005F5157">
        <w:rPr>
          <w:rFonts w:cstheme="minorHAnsi"/>
          <w:sz w:val="24"/>
          <w:szCs w:val="24"/>
        </w:rPr>
        <w:t>, lo que hay que corregir en próximas iteraciones. Información de la localización del usuario en la aplicación es dada a través de los títulos de</w:t>
      </w:r>
      <w:r w:rsidR="007A2EEF" w:rsidRPr="005F5157">
        <w:rPr>
          <w:rFonts w:cstheme="minorHAnsi"/>
          <w:sz w:val="24"/>
          <w:szCs w:val="24"/>
        </w:rPr>
        <w:t xml:space="preserve"> las pantallas,</w:t>
      </w:r>
      <w:r w:rsidR="00CE3104" w:rsidRPr="005F5157">
        <w:rPr>
          <w:rFonts w:cstheme="minorHAnsi"/>
          <w:sz w:val="24"/>
          <w:szCs w:val="24"/>
        </w:rPr>
        <w:t xml:space="preserve"> distintos para cada una,</w:t>
      </w:r>
      <w:r w:rsidR="007A2EEF" w:rsidRPr="005F5157">
        <w:rPr>
          <w:rFonts w:cstheme="minorHAnsi"/>
          <w:sz w:val="24"/>
          <w:szCs w:val="24"/>
        </w:rPr>
        <w:t xml:space="preserve"> lo que se puede considerar suficiente.</w:t>
      </w:r>
    </w:p>
    <w:p w:rsidR="005F5157" w:rsidRPr="005F5157" w:rsidRDefault="005F5157" w:rsidP="005F5157">
      <w:pPr>
        <w:rPr>
          <w:rFonts w:cstheme="minorHAnsi"/>
          <w:b/>
          <w:sz w:val="24"/>
          <w:szCs w:val="24"/>
          <w:u w:val="single"/>
        </w:rPr>
      </w:pPr>
      <w:r w:rsidRPr="005F5157">
        <w:rPr>
          <w:rFonts w:cstheme="minorHAnsi"/>
          <w:b/>
          <w:sz w:val="24"/>
          <w:szCs w:val="24"/>
          <w:u w:val="single"/>
        </w:rPr>
        <w:t>11/ Habilidades</w:t>
      </w:r>
    </w:p>
    <w:p w:rsidR="005F5157" w:rsidRPr="005F5157" w:rsidRDefault="005F5157" w:rsidP="005F5157">
      <w:pPr>
        <w:rPr>
          <w:rFonts w:cstheme="minorHAnsi"/>
          <w:sz w:val="24"/>
          <w:szCs w:val="24"/>
        </w:rPr>
      </w:pPr>
      <w:r w:rsidRPr="005F5157">
        <w:rPr>
          <w:rFonts w:cstheme="minorHAnsi"/>
          <w:sz w:val="24"/>
          <w:szCs w:val="24"/>
        </w:rPr>
        <w:t xml:space="preserve">La aplicación Habla ESP soporta a los usuarios novatos con un menú simplificado y varios niveles de detalle, también hay un mensaje de error como en el caso de que el usuario introduzca una expresión falsa que no tenga traducción. Los usuarios son los iniciadores de las acciones eligiendo qué añadir a los favoritos, o qué traducción elegir entre las propuestas y mostrar la deseada, las teclas "favoritos" y "buscar" </w:t>
      </w:r>
      <w:proofErr w:type="gramStart"/>
      <w:r w:rsidRPr="005F5157">
        <w:rPr>
          <w:rFonts w:cstheme="minorHAnsi"/>
          <w:sz w:val="24"/>
          <w:szCs w:val="24"/>
        </w:rPr>
        <w:t>son</w:t>
      </w:r>
      <w:proofErr w:type="gramEnd"/>
      <w:r w:rsidRPr="005F5157">
        <w:rPr>
          <w:rFonts w:cstheme="minorHAnsi"/>
          <w:sz w:val="24"/>
          <w:szCs w:val="24"/>
        </w:rPr>
        <w:t xml:space="preserve"> claramente visibles, la aplicación no anticipa realmente la siguiente actividad del usuario y deja la elección del usuario para pasar a la categoría deseada según sea necesario.</w:t>
      </w:r>
    </w:p>
    <w:p w:rsidR="005F5157" w:rsidRPr="005F5157" w:rsidRDefault="005F5157" w:rsidP="005F5157">
      <w:pPr>
        <w:rPr>
          <w:rFonts w:cstheme="minorHAnsi"/>
          <w:b/>
          <w:sz w:val="24"/>
          <w:szCs w:val="24"/>
          <w:u w:val="single"/>
        </w:rPr>
      </w:pPr>
    </w:p>
    <w:p w:rsidR="005F5157" w:rsidRPr="005F5157" w:rsidRDefault="005F5157" w:rsidP="005F5157">
      <w:pPr>
        <w:rPr>
          <w:rFonts w:cstheme="minorHAnsi"/>
          <w:b/>
          <w:sz w:val="24"/>
          <w:szCs w:val="24"/>
          <w:u w:val="single"/>
        </w:rPr>
      </w:pPr>
      <w:r w:rsidRPr="005F5157">
        <w:rPr>
          <w:rFonts w:cstheme="minorHAnsi"/>
          <w:b/>
          <w:sz w:val="24"/>
          <w:szCs w:val="24"/>
          <w:u w:val="single"/>
        </w:rPr>
        <w:t>12/ Interacción agradable y respetuosa</w:t>
      </w:r>
    </w:p>
    <w:p w:rsidR="005F5157" w:rsidRPr="005F5157" w:rsidRDefault="005F5157" w:rsidP="005F5157">
      <w:pPr>
        <w:rPr>
          <w:rFonts w:cstheme="minorHAnsi"/>
          <w:sz w:val="24"/>
          <w:szCs w:val="24"/>
        </w:rPr>
      </w:pPr>
      <w:r w:rsidRPr="005F5157">
        <w:rPr>
          <w:rFonts w:cstheme="minorHAnsi"/>
          <w:sz w:val="24"/>
          <w:szCs w:val="24"/>
        </w:rPr>
        <w:t xml:space="preserve">Los usuarios pueden guardar su historial de traducciones y seleccionar de la lista de traducciones "recientes" introducidas previamente, no es necesario registrarse para utilizar el traductor, sin embargo, es necesario poder utilizar la red social, con la opción para el usuario de crear un nombre de usuario y una contraseña o utilizar la cuenta personal de </w:t>
      </w:r>
      <w:proofErr w:type="spellStart"/>
      <w:r w:rsidRPr="005F5157">
        <w:rPr>
          <w:rFonts w:cstheme="minorHAnsi"/>
          <w:sz w:val="24"/>
          <w:szCs w:val="24"/>
        </w:rPr>
        <w:t>facebook</w:t>
      </w:r>
      <w:proofErr w:type="spellEnd"/>
      <w:r w:rsidRPr="005F5157">
        <w:rPr>
          <w:rFonts w:cstheme="minorHAnsi"/>
          <w:sz w:val="24"/>
          <w:szCs w:val="24"/>
        </w:rPr>
        <w:t xml:space="preserve"> o </w:t>
      </w:r>
      <w:proofErr w:type="spellStart"/>
      <w:r w:rsidRPr="005F5157">
        <w:rPr>
          <w:rFonts w:cstheme="minorHAnsi"/>
          <w:sz w:val="24"/>
          <w:szCs w:val="24"/>
        </w:rPr>
        <w:t>gmail</w:t>
      </w:r>
      <w:proofErr w:type="spellEnd"/>
      <w:r w:rsidRPr="005F5157">
        <w:rPr>
          <w:rFonts w:cstheme="minorHAnsi"/>
          <w:sz w:val="24"/>
          <w:szCs w:val="24"/>
        </w:rPr>
        <w:t>.</w:t>
      </w:r>
    </w:p>
    <w:p w:rsidR="005F5157" w:rsidRPr="005F5157" w:rsidRDefault="005F5157" w:rsidP="005F5157">
      <w:pPr>
        <w:rPr>
          <w:rFonts w:cstheme="minorHAnsi"/>
          <w:b/>
          <w:sz w:val="24"/>
          <w:szCs w:val="24"/>
          <w:u w:val="single"/>
        </w:rPr>
      </w:pPr>
    </w:p>
    <w:p w:rsidR="005F5157" w:rsidRPr="005F5157" w:rsidRDefault="005F5157" w:rsidP="005F5157">
      <w:pPr>
        <w:rPr>
          <w:rFonts w:cstheme="minorHAnsi"/>
          <w:b/>
          <w:sz w:val="24"/>
          <w:szCs w:val="24"/>
          <w:u w:val="single"/>
        </w:rPr>
      </w:pPr>
      <w:r w:rsidRPr="005F5157">
        <w:rPr>
          <w:rFonts w:cstheme="minorHAnsi"/>
          <w:b/>
          <w:sz w:val="24"/>
          <w:szCs w:val="24"/>
          <w:u w:val="single"/>
        </w:rPr>
        <w:t>13/ Privacidad</w:t>
      </w:r>
    </w:p>
    <w:p w:rsidR="005F5157" w:rsidRPr="005F5157" w:rsidRDefault="005F5157" w:rsidP="005F5157">
      <w:pPr>
        <w:rPr>
          <w:rFonts w:cstheme="minorHAnsi"/>
          <w:sz w:val="24"/>
          <w:szCs w:val="24"/>
        </w:rPr>
      </w:pPr>
      <w:r w:rsidRPr="005F5157">
        <w:rPr>
          <w:rFonts w:cstheme="minorHAnsi"/>
          <w:sz w:val="24"/>
          <w:szCs w:val="24"/>
        </w:rPr>
        <w:t>La contraseña no es visible y el usuario tiene la opción de cerrar la sesión si no desea permanecer conectado, la información personal está protegida.</w:t>
      </w:r>
    </w:p>
    <w:p w:rsidR="005F5157" w:rsidRPr="005F5157" w:rsidRDefault="005F5157" w:rsidP="005F5157">
      <w:pPr>
        <w:rPr>
          <w:rFonts w:cstheme="minorHAnsi"/>
          <w:b/>
          <w:sz w:val="24"/>
          <w:szCs w:val="24"/>
          <w:u w:val="single"/>
        </w:rPr>
      </w:pPr>
    </w:p>
    <w:p w:rsidR="005F5157" w:rsidRPr="005F5157" w:rsidRDefault="005F5157" w:rsidP="005F5157">
      <w:pPr>
        <w:rPr>
          <w:rFonts w:cstheme="minorHAnsi"/>
          <w:b/>
          <w:sz w:val="24"/>
          <w:szCs w:val="24"/>
          <w:u w:val="single"/>
        </w:rPr>
      </w:pPr>
    </w:p>
    <w:p w:rsidR="005F5157" w:rsidRPr="005F5157" w:rsidRDefault="005F5157" w:rsidP="005F5157">
      <w:pPr>
        <w:rPr>
          <w:rFonts w:cstheme="minorHAnsi"/>
          <w:sz w:val="24"/>
          <w:szCs w:val="24"/>
        </w:rPr>
      </w:pPr>
    </w:p>
    <w:p w:rsidR="0035380F" w:rsidRPr="005F5157" w:rsidRDefault="0035380F" w:rsidP="006416BF">
      <w:pPr>
        <w:jc w:val="both"/>
        <w:rPr>
          <w:rFonts w:cstheme="minorHAnsi"/>
          <w:sz w:val="24"/>
          <w:szCs w:val="24"/>
        </w:rPr>
      </w:pPr>
    </w:p>
    <w:sectPr w:rsidR="0035380F" w:rsidRPr="005F515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4FC" w:rsidRDefault="009664FC" w:rsidP="00B6261C">
      <w:pPr>
        <w:spacing w:after="0" w:line="240" w:lineRule="auto"/>
      </w:pPr>
      <w:r>
        <w:separator/>
      </w:r>
    </w:p>
  </w:endnote>
  <w:endnote w:type="continuationSeparator" w:id="0">
    <w:p w:rsidR="009664FC" w:rsidRDefault="009664FC" w:rsidP="00B6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677719"/>
      <w:docPartObj>
        <w:docPartGallery w:val="Page Numbers (Bottom of Page)"/>
        <w:docPartUnique/>
      </w:docPartObj>
    </w:sdtPr>
    <w:sdtEndPr/>
    <w:sdtContent>
      <w:p w:rsidR="00B6261C" w:rsidRDefault="00B6261C">
        <w:pPr>
          <w:pStyle w:val="Pieddepage"/>
          <w:jc w:val="right"/>
        </w:pPr>
        <w:r>
          <w:fldChar w:fldCharType="begin"/>
        </w:r>
        <w:r>
          <w:instrText>PAGE   \* MERGEFORMAT</w:instrText>
        </w:r>
        <w:r>
          <w:fldChar w:fldCharType="separate"/>
        </w:r>
        <w:r w:rsidR="005F5157" w:rsidRPr="005F5157">
          <w:rPr>
            <w:noProof/>
            <w:lang w:val="pt-PT"/>
          </w:rPr>
          <w:t>2</w:t>
        </w:r>
        <w:r>
          <w:fldChar w:fldCharType="end"/>
        </w:r>
      </w:p>
    </w:sdtContent>
  </w:sdt>
  <w:p w:rsidR="00B6261C" w:rsidRDefault="00B6261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4FC" w:rsidRDefault="009664FC" w:rsidP="00B6261C">
      <w:pPr>
        <w:spacing w:after="0" w:line="240" w:lineRule="auto"/>
      </w:pPr>
      <w:r>
        <w:separator/>
      </w:r>
    </w:p>
  </w:footnote>
  <w:footnote w:type="continuationSeparator" w:id="0">
    <w:p w:rsidR="009664FC" w:rsidRDefault="009664FC" w:rsidP="00B62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C49A9"/>
    <w:multiLevelType w:val="hybridMultilevel"/>
    <w:tmpl w:val="868E9E7E"/>
    <w:lvl w:ilvl="0" w:tplc="FBD23F94">
      <w:start w:val="18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8A"/>
    <w:rsid w:val="000F478C"/>
    <w:rsid w:val="001305C3"/>
    <w:rsid w:val="001352A5"/>
    <w:rsid w:val="00191110"/>
    <w:rsid w:val="001E25B2"/>
    <w:rsid w:val="002B4001"/>
    <w:rsid w:val="00301F9C"/>
    <w:rsid w:val="003129B9"/>
    <w:rsid w:val="0035380F"/>
    <w:rsid w:val="00413993"/>
    <w:rsid w:val="00431BBA"/>
    <w:rsid w:val="004574E5"/>
    <w:rsid w:val="004B1D25"/>
    <w:rsid w:val="004E36C1"/>
    <w:rsid w:val="00576415"/>
    <w:rsid w:val="005F3539"/>
    <w:rsid w:val="005F5157"/>
    <w:rsid w:val="00613E22"/>
    <w:rsid w:val="006416BF"/>
    <w:rsid w:val="006E25D9"/>
    <w:rsid w:val="0079578A"/>
    <w:rsid w:val="007A2EEF"/>
    <w:rsid w:val="00885B02"/>
    <w:rsid w:val="009664FC"/>
    <w:rsid w:val="009800CB"/>
    <w:rsid w:val="00AD14C3"/>
    <w:rsid w:val="00B22885"/>
    <w:rsid w:val="00B526E0"/>
    <w:rsid w:val="00B6261C"/>
    <w:rsid w:val="00B62891"/>
    <w:rsid w:val="00B650C3"/>
    <w:rsid w:val="00CE3104"/>
    <w:rsid w:val="00DC06E5"/>
    <w:rsid w:val="00DC11CB"/>
    <w:rsid w:val="00E2604B"/>
    <w:rsid w:val="00E3366C"/>
    <w:rsid w:val="00EA736B"/>
    <w:rsid w:val="00F44544"/>
    <w:rsid w:val="00FA5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66A85-7A2C-4AF4-A34B-1926971A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578A"/>
    <w:pPr>
      <w:ind w:left="720"/>
      <w:contextualSpacing/>
    </w:pPr>
  </w:style>
  <w:style w:type="paragraph" w:styleId="En-tte">
    <w:name w:val="header"/>
    <w:basedOn w:val="Normal"/>
    <w:link w:val="En-tteCar"/>
    <w:uiPriority w:val="99"/>
    <w:unhideWhenUsed/>
    <w:rsid w:val="00B6261C"/>
    <w:pPr>
      <w:tabs>
        <w:tab w:val="center" w:pos="4252"/>
        <w:tab w:val="right" w:pos="8504"/>
      </w:tabs>
      <w:spacing w:after="0" w:line="240" w:lineRule="auto"/>
    </w:pPr>
  </w:style>
  <w:style w:type="character" w:customStyle="1" w:styleId="En-tteCar">
    <w:name w:val="En-tête Car"/>
    <w:basedOn w:val="Policepardfaut"/>
    <w:link w:val="En-tte"/>
    <w:uiPriority w:val="99"/>
    <w:rsid w:val="00B6261C"/>
  </w:style>
  <w:style w:type="paragraph" w:styleId="Pieddepage">
    <w:name w:val="footer"/>
    <w:basedOn w:val="Normal"/>
    <w:link w:val="PieddepageCar"/>
    <w:uiPriority w:val="99"/>
    <w:unhideWhenUsed/>
    <w:rsid w:val="00B6261C"/>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B62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2906</TotalTime>
  <Pages>2</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NEZREG Houaria</cp:lastModifiedBy>
  <cp:revision>26</cp:revision>
  <dcterms:created xsi:type="dcterms:W3CDTF">2018-12-15T15:53:00Z</dcterms:created>
  <dcterms:modified xsi:type="dcterms:W3CDTF">2019-01-04T22:08:00Z</dcterms:modified>
</cp:coreProperties>
</file>