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32" w:rsidRPr="001F6EA4" w:rsidRDefault="00FB7502" w:rsidP="00815E32">
      <w:pPr>
        <w:jc w:val="center"/>
        <w:rPr>
          <w:b/>
          <w:sz w:val="52"/>
          <w:szCs w:val="36"/>
          <w:lang w:val="es-ES"/>
        </w:rPr>
      </w:pPr>
      <w:r w:rsidRPr="001F6EA4">
        <w:rPr>
          <w:b/>
          <w:sz w:val="52"/>
          <w:szCs w:val="36"/>
          <w:lang w:val="es-ES"/>
        </w:rPr>
        <w:t>PRACTICA A</w:t>
      </w: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rPr>
          <w:b/>
          <w:sz w:val="36"/>
          <w:szCs w:val="36"/>
          <w:lang w:val="es-ES"/>
        </w:rPr>
      </w:pPr>
    </w:p>
    <w:p w:rsidR="00815E32" w:rsidRPr="001F6EA4" w:rsidRDefault="00FB7502" w:rsidP="00815E32">
      <w:pPr>
        <w:jc w:val="center"/>
        <w:rPr>
          <w:b/>
          <w:sz w:val="72"/>
          <w:szCs w:val="36"/>
          <w:lang w:val="es-ES"/>
        </w:rPr>
      </w:pPr>
      <w:r w:rsidRPr="001F6EA4">
        <w:rPr>
          <w:b/>
          <w:sz w:val="72"/>
          <w:szCs w:val="36"/>
          <w:lang w:val="es-ES"/>
        </w:rPr>
        <w:t>ANALISIS, DISEÑO Y DESPLIEGE EN UNA RED DE CAMPUS (I)</w:t>
      </w: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44"/>
          <w:szCs w:val="36"/>
          <w:lang w:val="es-ES"/>
        </w:rPr>
      </w:pPr>
      <w:r w:rsidRPr="001F6EA4">
        <w:rPr>
          <w:b/>
          <w:sz w:val="44"/>
          <w:szCs w:val="36"/>
          <w:lang w:val="es-ES"/>
        </w:rPr>
        <w:t>Versión 1</w:t>
      </w: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right"/>
        <w:rPr>
          <w:b/>
          <w:sz w:val="36"/>
          <w:szCs w:val="36"/>
          <w:lang w:val="es-ES"/>
        </w:rPr>
      </w:pPr>
    </w:p>
    <w:p w:rsidR="00815E32" w:rsidRDefault="00815E32" w:rsidP="00815E32">
      <w:pPr>
        <w:jc w:val="right"/>
        <w:rPr>
          <w:b/>
          <w:sz w:val="36"/>
          <w:szCs w:val="36"/>
          <w:lang w:val="es-ES"/>
        </w:rPr>
      </w:pPr>
    </w:p>
    <w:p w:rsidR="00977F61" w:rsidRPr="001F6EA4" w:rsidRDefault="00977F61" w:rsidP="00815E32">
      <w:pPr>
        <w:jc w:val="right"/>
        <w:rPr>
          <w:b/>
          <w:sz w:val="36"/>
          <w:szCs w:val="36"/>
          <w:lang w:val="es-ES"/>
        </w:rPr>
      </w:pPr>
    </w:p>
    <w:p w:rsidR="00815E32" w:rsidRPr="00977F61" w:rsidRDefault="00815E32" w:rsidP="00977F61">
      <w:pPr>
        <w:ind w:left="4248" w:firstLine="708"/>
        <w:jc w:val="right"/>
        <w:rPr>
          <w:b/>
          <w:sz w:val="32"/>
          <w:szCs w:val="36"/>
          <w:lang w:val="pt-PT"/>
        </w:rPr>
      </w:pPr>
      <w:r w:rsidRPr="00977F61">
        <w:rPr>
          <w:b/>
          <w:sz w:val="32"/>
          <w:szCs w:val="36"/>
          <w:lang w:val="pt-PT"/>
        </w:rPr>
        <w:t>Jairo Daniel Bautista Castro</w:t>
      </w:r>
    </w:p>
    <w:p w:rsidR="003D5973" w:rsidRPr="007A4F6E" w:rsidRDefault="003D5973" w:rsidP="003D5973">
      <w:pPr>
        <w:jc w:val="right"/>
        <w:rPr>
          <w:b/>
          <w:sz w:val="32"/>
          <w:szCs w:val="36"/>
          <w:lang w:val="pt-PT"/>
        </w:rPr>
      </w:pPr>
      <w:r w:rsidRPr="00977F61">
        <w:rPr>
          <w:b/>
          <w:sz w:val="32"/>
          <w:szCs w:val="36"/>
          <w:lang w:val="pt-PT"/>
        </w:rPr>
        <w:tab/>
      </w:r>
      <w:r w:rsidRPr="007A4F6E">
        <w:rPr>
          <w:b/>
          <w:sz w:val="32"/>
          <w:szCs w:val="36"/>
          <w:lang w:val="pt-PT"/>
        </w:rPr>
        <w:t>Miguel de Oliveira Dias Gonçalves</w:t>
      </w:r>
    </w:p>
    <w:p w:rsidR="00F322C4" w:rsidRPr="008D424A" w:rsidRDefault="00977F61" w:rsidP="008D424A">
      <w:pPr>
        <w:rPr>
          <w:b/>
          <w:sz w:val="32"/>
          <w:szCs w:val="36"/>
          <w:lang w:val="es-ES"/>
        </w:rPr>
      </w:pPr>
      <w:r w:rsidRPr="00977F61">
        <w:rPr>
          <w:b/>
          <w:sz w:val="32"/>
          <w:szCs w:val="36"/>
          <w:lang w:val="es-ES"/>
        </w:rPr>
        <w:lastRenderedPageBreak/>
        <w:t>Comprobación del an</w:t>
      </w:r>
      <w:r>
        <w:rPr>
          <w:b/>
          <w:sz w:val="32"/>
          <w:szCs w:val="36"/>
          <w:lang w:val="es-ES"/>
        </w:rPr>
        <w:t>álisis de</w:t>
      </w:r>
      <w:r w:rsidRPr="00977F61">
        <w:rPr>
          <w:b/>
          <w:sz w:val="32"/>
          <w:szCs w:val="36"/>
          <w:lang w:val="es-ES"/>
        </w:rPr>
        <w:t xml:space="preserve"> objetivos de </w:t>
      </w:r>
      <w:r>
        <w:rPr>
          <w:b/>
          <w:sz w:val="32"/>
          <w:szCs w:val="36"/>
          <w:lang w:val="es-ES"/>
        </w:rPr>
        <w:t xml:space="preserve">negocio de la </w:t>
      </w:r>
      <w:r w:rsidRPr="00977F61">
        <w:rPr>
          <w:b/>
          <w:sz w:val="32"/>
          <w:szCs w:val="36"/>
          <w:lang w:val="es-ES"/>
        </w:rPr>
        <w:t>red</w:t>
      </w:r>
    </w:p>
    <w:tbl>
      <w:tblPr>
        <w:tblStyle w:val="TabeladeGrelha1Clara-Destaque1"/>
        <w:tblW w:w="0" w:type="auto"/>
        <w:tblLook w:val="04A0" w:firstRow="1" w:lastRow="0" w:firstColumn="1" w:lastColumn="0" w:noHBand="0" w:noVBand="1"/>
      </w:tblPr>
      <w:tblGrid>
        <w:gridCol w:w="911"/>
        <w:gridCol w:w="7557"/>
      </w:tblGrid>
      <w:tr w:rsidR="00F322C4" w:rsidRPr="001F6EA4" w:rsidTr="00F32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A47E5B" w:rsidRDefault="00F322C4" w:rsidP="00A47E5B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7557" w:type="dxa"/>
          </w:tcPr>
          <w:p w:rsidR="00F322C4" w:rsidRPr="00A47E5B" w:rsidRDefault="00AC0954" w:rsidP="00AC0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TAREAS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A47E5B" w:rsidRDefault="00DF3BDD" w:rsidP="00A47E5B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A47E5B" w:rsidRDefault="00F322C4" w:rsidP="00A47E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>Me he informado de la industria del cliente y a la competencia.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A47E5B" w:rsidRDefault="00DF3BDD" w:rsidP="00A47E5B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A47E5B" w:rsidRDefault="00F322C4" w:rsidP="00A47E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>Entiendo la estructura corporativa del cliente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A47E5B" w:rsidRDefault="00DF3BDD" w:rsidP="00A47E5B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A47E5B" w:rsidRDefault="00DF3BDD" w:rsidP="00A47E5B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A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>He hecho una lista de los objetivos de</w:t>
            </w:r>
            <w:r w:rsidR="00732F70"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 xml:space="preserve"> negocio del cliente, empezando </w:t>
            </w:r>
            <w:r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>por el objetivo general del negocio que</w:t>
            </w:r>
            <w:r w:rsidR="00732F70"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 xml:space="preserve"> explica el propósito principal </w:t>
            </w:r>
            <w:r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>del proyecto de diseño de red.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A47E5B" w:rsidRDefault="00DF3BDD" w:rsidP="00A47E5B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A47E5B" w:rsidRDefault="00DF3BDD" w:rsidP="00A47E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>El cliente ha identificado las operaciones críticas.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A47E5B" w:rsidRDefault="00DF3BDD" w:rsidP="00A47E5B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A47E5B" w:rsidRDefault="00DF3BDD" w:rsidP="00A47E5B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A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>Entiendo el crite</w:t>
            </w:r>
            <w:r w:rsidR="00732F70"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 xml:space="preserve">rio de éxito del cliente, y las consecuencias de los </w:t>
            </w:r>
            <w:r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>fallos.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A47E5B" w:rsidRDefault="00DF3BDD" w:rsidP="00A47E5B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A47E5B" w:rsidRDefault="00DF3BDD" w:rsidP="00A47E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>Entiendo el alcance del diseño del proyecto.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A47E5B" w:rsidRDefault="00DF3BDD" w:rsidP="00A47E5B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A47E5B" w:rsidRDefault="00DF3BDD" w:rsidP="00A47E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>He identificado las aplicaciones de red del cliente.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A47E5B" w:rsidRDefault="00732F70" w:rsidP="00A47E5B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A47E5B" w:rsidRDefault="00732F70" w:rsidP="00A47E5B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A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>El cliente ha explicado sus políticas de fabricantes, protocolos o plataformas aceptadas.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A47E5B" w:rsidRDefault="00732F70" w:rsidP="00A47E5B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A47E5B" w:rsidRDefault="00732F70" w:rsidP="00A47E5B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A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>El cliente ha explicado sus políticas sobre soluciones abiertas frente a soluciones propietarias.</w:t>
            </w:r>
          </w:p>
        </w:tc>
      </w:tr>
      <w:tr w:rsidR="008502C0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8502C0" w:rsidRPr="00A47E5B" w:rsidRDefault="008502C0" w:rsidP="00A47E5B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8502C0" w:rsidRPr="00A47E5B" w:rsidRDefault="008502C0" w:rsidP="00A47E5B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A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>El cliente ha explicado sus políticas sobre autoridad distribuida para el diseño de la red y la implementación.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A47E5B" w:rsidRDefault="00732F70" w:rsidP="00A47E5B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A47E5B" w:rsidRDefault="00732F70" w:rsidP="00A47E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>Sé cuál es el presupuesto del proyecto.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A47E5B" w:rsidRDefault="008502C0" w:rsidP="00A47E5B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A47E5B" w:rsidRDefault="00732F70" w:rsidP="00A47E5B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A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>Conozco el calendario del proyecto, incl</w:t>
            </w:r>
            <w:r w:rsidR="008502C0"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 xml:space="preserve">uidos la fecha de entrega final </w:t>
            </w:r>
            <w:r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>y los hitos principales, y creo que es alcanzable.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A47E5B" w:rsidRDefault="00732F70" w:rsidP="00A47E5B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A47E5B" w:rsidRDefault="00732F70" w:rsidP="00A47E5B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A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>Sé qué conocimiento técnico tienen mis clientes y el personal relacionado con el proyecto.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A47E5B" w:rsidRDefault="00F322C4" w:rsidP="00A47E5B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7557" w:type="dxa"/>
          </w:tcPr>
          <w:p w:rsidR="00F322C4" w:rsidRPr="00A47E5B" w:rsidRDefault="008502C0" w:rsidP="00A47E5B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A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>He discutido sobre el plan de formación del personal con el cliente de la red.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A47E5B" w:rsidRDefault="004275BB" w:rsidP="00A47E5B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9B2391" w:rsidRDefault="008502C0" w:rsidP="009B239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A"/>
                <w:sz w:val="28"/>
                <w:szCs w:val="28"/>
                <w:lang w:val="es-ES"/>
              </w:rPr>
            </w:pPr>
            <w:r w:rsidRPr="00A47E5B">
              <w:rPr>
                <w:rFonts w:cstheme="minorHAnsi"/>
                <w:color w:val="00000A"/>
                <w:sz w:val="28"/>
                <w:szCs w:val="28"/>
                <w:lang w:val="es-ES"/>
              </w:rPr>
              <w:t>Soy consciente de las políticas de oficina que puedan afectar al diseño</w:t>
            </w:r>
          </w:p>
        </w:tc>
      </w:tr>
    </w:tbl>
    <w:p w:rsidR="00F322C4" w:rsidRPr="00CA6D1C" w:rsidRDefault="00F322C4" w:rsidP="004275BB">
      <w:pPr>
        <w:spacing w:after="0"/>
        <w:ind w:left="357"/>
        <w:rPr>
          <w:sz w:val="16"/>
          <w:szCs w:val="28"/>
          <w:lang w:val="es-ES"/>
        </w:rPr>
      </w:pPr>
    </w:p>
    <w:p w:rsidR="00732F70" w:rsidRPr="00E8504C" w:rsidRDefault="004275BB" w:rsidP="00E8504C">
      <w:pPr>
        <w:rPr>
          <w:b/>
          <w:sz w:val="32"/>
          <w:szCs w:val="28"/>
          <w:lang w:val="es-ES"/>
        </w:rPr>
      </w:pPr>
      <w:r>
        <w:rPr>
          <w:b/>
          <w:sz w:val="32"/>
          <w:szCs w:val="28"/>
          <w:lang w:val="es-ES"/>
        </w:rPr>
        <w:t>Objetivos de negocio de la red</w:t>
      </w:r>
    </w:p>
    <w:tbl>
      <w:tblPr>
        <w:tblStyle w:val="Tabelacomgrelha"/>
        <w:tblW w:w="11766" w:type="dxa"/>
        <w:tblInd w:w="-1565" w:type="dxa"/>
        <w:tblLook w:val="04A0" w:firstRow="1" w:lastRow="0" w:firstColumn="1" w:lastColumn="0" w:noHBand="0" w:noVBand="1"/>
      </w:tblPr>
      <w:tblGrid>
        <w:gridCol w:w="4395"/>
        <w:gridCol w:w="4253"/>
        <w:gridCol w:w="3118"/>
      </w:tblGrid>
      <w:tr w:rsidR="0038505D" w:rsidRPr="001F6EA4" w:rsidTr="00F80825">
        <w:trPr>
          <w:trHeight w:val="269"/>
        </w:trPr>
        <w:tc>
          <w:tcPr>
            <w:tcW w:w="4395" w:type="dxa"/>
          </w:tcPr>
          <w:p w:rsidR="00B44301" w:rsidRPr="00F80825" w:rsidRDefault="00B44301" w:rsidP="0096528D">
            <w:pPr>
              <w:jc w:val="center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F80825">
              <w:rPr>
                <w:rFonts w:cstheme="minorHAnsi"/>
                <w:b/>
                <w:color w:val="00000A"/>
                <w:sz w:val="28"/>
                <w:szCs w:val="28"/>
                <w:lang w:val="es-ES"/>
              </w:rPr>
              <w:t>Objetivo de negocio</w:t>
            </w:r>
          </w:p>
        </w:tc>
        <w:tc>
          <w:tcPr>
            <w:tcW w:w="4253" w:type="dxa"/>
          </w:tcPr>
          <w:p w:rsidR="00B44301" w:rsidRPr="00F80825" w:rsidRDefault="00B44301" w:rsidP="0096528D">
            <w:pPr>
              <w:jc w:val="center"/>
              <w:rPr>
                <w:rFonts w:cstheme="minorHAnsi"/>
                <w:b/>
                <w:color w:val="00000A"/>
                <w:sz w:val="28"/>
                <w:szCs w:val="28"/>
                <w:lang w:val="es-ES"/>
              </w:rPr>
            </w:pPr>
            <w:r w:rsidRPr="00F80825">
              <w:rPr>
                <w:rFonts w:cstheme="minorHAnsi"/>
                <w:b/>
                <w:bCs/>
                <w:color w:val="00000A"/>
                <w:sz w:val="28"/>
                <w:szCs w:val="28"/>
                <w:lang w:val="es-ES"/>
              </w:rPr>
              <w:t>Situación actual</w:t>
            </w:r>
          </w:p>
        </w:tc>
        <w:tc>
          <w:tcPr>
            <w:tcW w:w="3118" w:type="dxa"/>
          </w:tcPr>
          <w:p w:rsidR="00B44301" w:rsidRPr="00F80825" w:rsidRDefault="00B44301" w:rsidP="0096528D">
            <w:pPr>
              <w:jc w:val="center"/>
              <w:rPr>
                <w:rFonts w:cstheme="minorHAnsi"/>
                <w:b/>
                <w:color w:val="00000A"/>
                <w:sz w:val="28"/>
                <w:szCs w:val="28"/>
                <w:lang w:val="es-ES"/>
              </w:rPr>
            </w:pPr>
            <w:r w:rsidRPr="00F80825">
              <w:rPr>
                <w:rFonts w:cstheme="minorHAnsi"/>
                <w:b/>
                <w:bCs/>
                <w:color w:val="00000A"/>
                <w:sz w:val="28"/>
                <w:szCs w:val="28"/>
                <w:lang w:val="es-ES"/>
              </w:rPr>
              <w:t>Comentarios</w:t>
            </w:r>
          </w:p>
        </w:tc>
      </w:tr>
      <w:tr w:rsidR="00AB272F" w:rsidRPr="001F6EA4" w:rsidTr="00F80825">
        <w:trPr>
          <w:trHeight w:val="269"/>
        </w:trPr>
        <w:tc>
          <w:tcPr>
            <w:tcW w:w="4395" w:type="dxa"/>
          </w:tcPr>
          <w:p w:rsidR="00AB272F" w:rsidRPr="00F80825" w:rsidRDefault="00444E10" w:rsidP="00D90553">
            <w:pPr>
              <w:jc w:val="center"/>
              <w:rPr>
                <w:rFonts w:cstheme="minorHAnsi"/>
                <w:color w:val="00000A"/>
                <w:sz w:val="28"/>
                <w:szCs w:val="28"/>
                <w:lang w:val="es-ES"/>
              </w:rPr>
            </w:pPr>
            <w:r w:rsidRPr="00F80825">
              <w:rPr>
                <w:rFonts w:cstheme="minorHAnsi"/>
                <w:color w:val="00000A"/>
                <w:sz w:val="28"/>
                <w:szCs w:val="28"/>
                <w:lang w:val="es-ES"/>
              </w:rPr>
              <w:t xml:space="preserve">Mejorar </w:t>
            </w:r>
            <w:r w:rsidR="00D90553" w:rsidRPr="00F80825">
              <w:rPr>
                <w:rFonts w:cstheme="minorHAnsi"/>
                <w:color w:val="00000A"/>
                <w:sz w:val="28"/>
                <w:szCs w:val="28"/>
                <w:lang w:val="es-ES"/>
              </w:rPr>
              <w:t>el servicio al cliente</w:t>
            </w:r>
          </w:p>
        </w:tc>
        <w:tc>
          <w:tcPr>
            <w:tcW w:w="4253" w:type="dxa"/>
          </w:tcPr>
          <w:p w:rsidR="00AB272F" w:rsidRPr="00F80825" w:rsidRDefault="003B0D1F" w:rsidP="0096528D">
            <w:pPr>
              <w:jc w:val="center"/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</w:pPr>
            <w:r w:rsidRPr="00F80825"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  <w:t>Existe una cobertura insuficiente de</w:t>
            </w:r>
            <w:r w:rsidR="00D90553" w:rsidRPr="00F80825"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  <w:t xml:space="preserve"> </w:t>
            </w:r>
            <w:proofErr w:type="spellStart"/>
            <w:r w:rsidR="00D90553" w:rsidRPr="00F80825"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  <w:t>Wi</w:t>
            </w:r>
            <w:proofErr w:type="spellEnd"/>
            <w:r w:rsidR="00D90553" w:rsidRPr="00F80825"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  <w:t>-Fi en las áreas de consultas externas de Oftalmología, Medicina Interna y Traumatología</w:t>
            </w:r>
          </w:p>
        </w:tc>
        <w:tc>
          <w:tcPr>
            <w:tcW w:w="3118" w:type="dxa"/>
          </w:tcPr>
          <w:p w:rsidR="00AB272F" w:rsidRPr="00F80825" w:rsidRDefault="00D90553" w:rsidP="0096528D">
            <w:pPr>
              <w:jc w:val="center"/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</w:pPr>
            <w:r w:rsidRPr="00F80825"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  <w:t>Hay que no solo mejorar la cobertura del servicio de localización</w:t>
            </w:r>
            <w:r w:rsidR="003B0D1F" w:rsidRPr="00F80825"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  <w:t xml:space="preserve"> y visitas guiadas</w:t>
            </w:r>
            <w:r w:rsidRPr="00F80825"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  <w:t>, sino añadir servicios de banda ancha</w:t>
            </w:r>
          </w:p>
        </w:tc>
      </w:tr>
      <w:tr w:rsidR="009F31F0" w:rsidRPr="001F6EA4" w:rsidTr="00F80825">
        <w:trPr>
          <w:trHeight w:val="269"/>
        </w:trPr>
        <w:tc>
          <w:tcPr>
            <w:tcW w:w="4395" w:type="dxa"/>
          </w:tcPr>
          <w:p w:rsidR="009F31F0" w:rsidRPr="00F80825" w:rsidRDefault="00A17518" w:rsidP="00D90553">
            <w:pPr>
              <w:jc w:val="center"/>
              <w:rPr>
                <w:rFonts w:cstheme="minorHAnsi"/>
                <w:color w:val="00000A"/>
                <w:sz w:val="28"/>
                <w:szCs w:val="28"/>
                <w:lang w:val="es-ES"/>
              </w:rPr>
            </w:pPr>
            <w:r w:rsidRPr="00F80825">
              <w:rPr>
                <w:rFonts w:cstheme="minorHAnsi"/>
                <w:color w:val="00000A"/>
                <w:sz w:val="28"/>
                <w:szCs w:val="28"/>
                <w:lang w:val="es-ES"/>
              </w:rPr>
              <w:lastRenderedPageBreak/>
              <w:t>Mejorar el servicio al personal del hospital</w:t>
            </w:r>
          </w:p>
        </w:tc>
        <w:tc>
          <w:tcPr>
            <w:tcW w:w="4253" w:type="dxa"/>
          </w:tcPr>
          <w:p w:rsidR="009F31F0" w:rsidRPr="00F80825" w:rsidRDefault="00A17518" w:rsidP="0096528D">
            <w:pPr>
              <w:jc w:val="center"/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</w:pPr>
            <w:r w:rsidRPr="00F80825"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  <w:t>La infraestructura de red existente en las plantas de consultas externas experimenta problemas</w:t>
            </w:r>
          </w:p>
        </w:tc>
        <w:tc>
          <w:tcPr>
            <w:tcW w:w="3118" w:type="dxa"/>
          </w:tcPr>
          <w:p w:rsidR="009F31F0" w:rsidRPr="00F80825" w:rsidRDefault="00A17518" w:rsidP="0096528D">
            <w:pPr>
              <w:jc w:val="center"/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</w:pPr>
            <w:r w:rsidRPr="00F80825"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  <w:t>Hay que rediseñar la red de las plantas de consultas externas de Oftalmología, Medicina Interna y Traumatología</w:t>
            </w:r>
          </w:p>
        </w:tc>
      </w:tr>
      <w:tr w:rsidR="00444E10" w:rsidRPr="001F6EA4" w:rsidTr="00F80825">
        <w:trPr>
          <w:trHeight w:val="269"/>
        </w:trPr>
        <w:tc>
          <w:tcPr>
            <w:tcW w:w="4395" w:type="dxa"/>
          </w:tcPr>
          <w:p w:rsidR="00444E10" w:rsidRPr="00F80825" w:rsidRDefault="00F80825" w:rsidP="00444E10">
            <w:pPr>
              <w:jc w:val="center"/>
              <w:rPr>
                <w:rFonts w:cstheme="minorHAnsi"/>
                <w:color w:val="00000A"/>
                <w:sz w:val="28"/>
                <w:szCs w:val="28"/>
                <w:lang w:val="es-ES"/>
              </w:rPr>
            </w:pPr>
            <w:r w:rsidRPr="00F80825">
              <w:rPr>
                <w:rFonts w:cstheme="minorHAnsi"/>
                <w:color w:val="00000A"/>
                <w:sz w:val="28"/>
                <w:szCs w:val="28"/>
                <w:lang w:val="es-ES"/>
              </w:rPr>
              <w:t>Conectar el laboratorio de anatomía patológica digital y telepatología con el nuevo laboratorio de la Facultad de Medicina</w:t>
            </w:r>
          </w:p>
        </w:tc>
        <w:tc>
          <w:tcPr>
            <w:tcW w:w="4253" w:type="dxa"/>
          </w:tcPr>
          <w:p w:rsidR="00444E10" w:rsidRPr="00F80825" w:rsidRDefault="00F80825" w:rsidP="0096528D">
            <w:pPr>
              <w:jc w:val="center"/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</w:pPr>
            <w:r w:rsidRPr="00F80825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Un nuevo laboratorio de patología digital se está creando en la Facultad de Medicina, en frente al hospital</w:t>
            </w:r>
          </w:p>
        </w:tc>
        <w:tc>
          <w:tcPr>
            <w:tcW w:w="3118" w:type="dxa"/>
          </w:tcPr>
          <w:p w:rsidR="00444E10" w:rsidRPr="00F80825" w:rsidRDefault="00F80825" w:rsidP="0096528D">
            <w:pPr>
              <w:jc w:val="center"/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</w:pPr>
            <w:r w:rsidRPr="00F80825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Hay que conectar los dos laboratorios para que funcionen en paralelo</w:t>
            </w:r>
          </w:p>
        </w:tc>
      </w:tr>
    </w:tbl>
    <w:p w:rsidR="00732F70" w:rsidRPr="001645E9" w:rsidRDefault="00732F70" w:rsidP="00B45D3F">
      <w:pPr>
        <w:spacing w:after="0"/>
        <w:ind w:left="357"/>
        <w:rPr>
          <w:sz w:val="16"/>
          <w:szCs w:val="28"/>
          <w:lang w:val="es-ES"/>
        </w:rPr>
      </w:pPr>
    </w:p>
    <w:p w:rsidR="00FB4D92" w:rsidRPr="00B45D3F" w:rsidRDefault="00B45D3F" w:rsidP="008657D0">
      <w:pPr>
        <w:ind w:left="708" w:hanging="348"/>
        <w:jc w:val="both"/>
        <w:rPr>
          <w:b/>
          <w:sz w:val="32"/>
          <w:szCs w:val="28"/>
          <w:lang w:val="es-ES"/>
        </w:rPr>
      </w:pPr>
      <w:r>
        <w:rPr>
          <w:b/>
          <w:sz w:val="32"/>
          <w:szCs w:val="28"/>
          <w:lang w:val="es-ES"/>
        </w:rPr>
        <w:t>Comprobación del análisis de objetivos técnicos de la red</w:t>
      </w:r>
      <w:bookmarkStart w:id="0" w:name="_GoBack"/>
      <w:bookmarkEnd w:id="0"/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7982"/>
      </w:tblGrid>
      <w:tr w:rsidR="006731B5" w:rsidTr="006731B5">
        <w:tc>
          <w:tcPr>
            <w:tcW w:w="486" w:type="dxa"/>
          </w:tcPr>
          <w:p w:rsidR="006731B5" w:rsidRPr="005800B4" w:rsidRDefault="006731B5" w:rsidP="005800B4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6731B5" w:rsidRPr="005800B4" w:rsidRDefault="006731B5" w:rsidP="005800B4">
            <w:pPr>
              <w:jc w:val="center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5800B4">
              <w:rPr>
                <w:rFonts w:cstheme="minorHAnsi"/>
                <w:b/>
                <w:sz w:val="28"/>
                <w:szCs w:val="28"/>
                <w:lang w:val="es-ES"/>
              </w:rPr>
              <w:t>Tareas</w:t>
            </w:r>
          </w:p>
        </w:tc>
      </w:tr>
      <w:tr w:rsidR="006731B5" w:rsidTr="006731B5">
        <w:tc>
          <w:tcPr>
            <w:tcW w:w="486" w:type="dxa"/>
          </w:tcPr>
          <w:p w:rsidR="006731B5" w:rsidRPr="005800B4" w:rsidRDefault="006731B5" w:rsidP="005800B4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5800B4"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6731B5" w:rsidRPr="005800B4" w:rsidRDefault="006731B5" w:rsidP="005800B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A"/>
                <w:sz w:val="28"/>
                <w:szCs w:val="28"/>
              </w:rPr>
            </w:pPr>
            <w:r w:rsidRPr="005800B4">
              <w:rPr>
                <w:rFonts w:cstheme="minorHAnsi"/>
                <w:color w:val="00000A"/>
                <w:sz w:val="28"/>
                <w:szCs w:val="28"/>
              </w:rPr>
              <w:t>He documentado los planes del cliente para expandir durante los próximos dos años el número de localizaciones, usuarios y servidores.</w:t>
            </w:r>
          </w:p>
        </w:tc>
      </w:tr>
      <w:tr w:rsidR="006731B5" w:rsidTr="006731B5">
        <w:tc>
          <w:tcPr>
            <w:tcW w:w="486" w:type="dxa"/>
          </w:tcPr>
          <w:p w:rsidR="006731B5" w:rsidRPr="005800B4" w:rsidRDefault="006731B5" w:rsidP="005800B4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5800B4"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6731B5" w:rsidRPr="008657D0" w:rsidRDefault="006731B5" w:rsidP="008657D0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A"/>
                <w:sz w:val="28"/>
                <w:szCs w:val="28"/>
              </w:rPr>
            </w:pPr>
            <w:r w:rsidRPr="005800B4">
              <w:rPr>
                <w:rFonts w:cstheme="minorHAnsi"/>
                <w:color w:val="00000A"/>
                <w:sz w:val="28"/>
                <w:szCs w:val="28"/>
              </w:rPr>
              <w:t>El cliente me ha contado los planes de migración de servidores</w:t>
            </w:r>
            <w:r w:rsidR="008657D0">
              <w:rPr>
                <w:rFonts w:cstheme="minorHAnsi"/>
                <w:color w:val="00000A"/>
                <w:sz w:val="28"/>
                <w:szCs w:val="28"/>
              </w:rPr>
              <w:t xml:space="preserve"> </w:t>
            </w:r>
            <w:r w:rsidRPr="005800B4">
              <w:rPr>
                <w:rFonts w:cstheme="minorHAnsi"/>
                <w:color w:val="00000A"/>
                <w:sz w:val="28"/>
                <w:szCs w:val="28"/>
              </w:rPr>
              <w:t>departamentales a un centro de datos centralizado.</w:t>
            </w:r>
          </w:p>
        </w:tc>
      </w:tr>
      <w:tr w:rsidR="006731B5" w:rsidTr="006731B5">
        <w:tc>
          <w:tcPr>
            <w:tcW w:w="486" w:type="dxa"/>
          </w:tcPr>
          <w:p w:rsidR="006731B5" w:rsidRPr="005800B4" w:rsidRDefault="006731B5" w:rsidP="005800B4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6731B5" w:rsidRPr="008657D0" w:rsidRDefault="006731B5" w:rsidP="008657D0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A"/>
                <w:sz w:val="28"/>
                <w:szCs w:val="28"/>
              </w:rPr>
            </w:pPr>
            <w:r w:rsidRPr="005800B4">
              <w:rPr>
                <w:rFonts w:cstheme="minorHAnsi"/>
                <w:color w:val="00000A"/>
                <w:sz w:val="28"/>
                <w:szCs w:val="28"/>
              </w:rPr>
              <w:t>El cliente me ha contado los planes sobre integrar los datos</w:t>
            </w:r>
            <w:r w:rsidR="008657D0">
              <w:rPr>
                <w:rFonts w:cstheme="minorHAnsi"/>
                <w:color w:val="00000A"/>
                <w:sz w:val="28"/>
                <w:szCs w:val="28"/>
              </w:rPr>
              <w:t xml:space="preserve"> </w:t>
            </w:r>
            <w:r w:rsidRPr="005800B4">
              <w:rPr>
                <w:rFonts w:cstheme="minorHAnsi"/>
                <w:color w:val="00000A"/>
                <w:sz w:val="28"/>
                <w:szCs w:val="28"/>
              </w:rPr>
              <w:t xml:space="preserve">almacenados en mainframes </w:t>
            </w:r>
            <w:r w:rsidR="008657D0">
              <w:rPr>
                <w:rFonts w:cstheme="minorHAnsi"/>
                <w:color w:val="00000A"/>
                <w:sz w:val="28"/>
                <w:szCs w:val="28"/>
              </w:rPr>
              <w:t xml:space="preserve">antiguos dentro de la red de la </w:t>
            </w:r>
            <w:r w:rsidRPr="005800B4">
              <w:rPr>
                <w:rFonts w:cstheme="minorHAnsi"/>
                <w:color w:val="00000A"/>
                <w:sz w:val="28"/>
                <w:szCs w:val="28"/>
              </w:rPr>
              <w:t>empresa.</w:t>
            </w:r>
          </w:p>
        </w:tc>
      </w:tr>
      <w:tr w:rsidR="006731B5" w:rsidTr="006731B5">
        <w:tc>
          <w:tcPr>
            <w:tcW w:w="486" w:type="dxa"/>
          </w:tcPr>
          <w:p w:rsidR="006731B5" w:rsidRPr="005800B4" w:rsidRDefault="008657D0" w:rsidP="005800B4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6731B5" w:rsidRPr="005800B4" w:rsidRDefault="006731B5" w:rsidP="005800B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A"/>
                <w:sz w:val="28"/>
                <w:szCs w:val="28"/>
              </w:rPr>
            </w:pPr>
            <w:r w:rsidRPr="005800B4">
              <w:rPr>
                <w:rFonts w:cstheme="minorHAnsi"/>
                <w:color w:val="00000A"/>
                <w:sz w:val="28"/>
                <w:szCs w:val="28"/>
              </w:rPr>
              <w:t>El cliente me ha contado los planes sobre implementar una extranet</w:t>
            </w:r>
          </w:p>
          <w:p w:rsidR="006731B5" w:rsidRPr="005800B4" w:rsidRDefault="006731B5" w:rsidP="005800B4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5800B4">
              <w:rPr>
                <w:rFonts w:cstheme="minorHAnsi"/>
                <w:color w:val="00000A"/>
                <w:sz w:val="28"/>
                <w:szCs w:val="28"/>
              </w:rPr>
              <w:t>para comunicarse con socios u otros compañías.</w:t>
            </w:r>
          </w:p>
        </w:tc>
      </w:tr>
      <w:tr w:rsidR="006731B5" w:rsidTr="006731B5">
        <w:tc>
          <w:tcPr>
            <w:tcW w:w="486" w:type="dxa"/>
          </w:tcPr>
          <w:p w:rsidR="006731B5" w:rsidRPr="005800B4" w:rsidRDefault="006731B5" w:rsidP="005800B4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6731B5" w:rsidRPr="008657D0" w:rsidRDefault="002E5F7F" w:rsidP="008657D0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A"/>
                <w:sz w:val="28"/>
                <w:szCs w:val="28"/>
              </w:rPr>
            </w:pPr>
            <w:r w:rsidRPr="005800B4">
              <w:rPr>
                <w:rFonts w:cstheme="minorHAnsi"/>
                <w:color w:val="00000A"/>
                <w:sz w:val="28"/>
                <w:szCs w:val="28"/>
              </w:rPr>
              <w:t>He documentado el objetivo de disponibilidad de la red en tiempo de y/</w:t>
            </w:r>
            <w:r w:rsidR="008657D0">
              <w:rPr>
                <w:rFonts w:cstheme="minorHAnsi"/>
                <w:color w:val="00000A"/>
                <w:sz w:val="28"/>
                <w:szCs w:val="28"/>
              </w:rPr>
              <w:t xml:space="preserve"> </w:t>
            </w:r>
            <w:r w:rsidRPr="005800B4">
              <w:rPr>
                <w:rFonts w:cstheme="minorHAnsi"/>
                <w:color w:val="00000A"/>
                <w:sz w:val="28"/>
                <w:szCs w:val="28"/>
              </w:rPr>
              <w:t>o MTBF y MTTR.</w:t>
            </w:r>
          </w:p>
        </w:tc>
      </w:tr>
      <w:tr w:rsidR="006731B5" w:rsidTr="006731B5">
        <w:tc>
          <w:tcPr>
            <w:tcW w:w="486" w:type="dxa"/>
          </w:tcPr>
          <w:p w:rsidR="006731B5" w:rsidRPr="005800B4" w:rsidRDefault="002E5F7F" w:rsidP="005800B4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5800B4"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6731B5" w:rsidRPr="005800B4" w:rsidRDefault="002E5F7F" w:rsidP="005800B4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5800B4">
              <w:rPr>
                <w:rFonts w:cstheme="minorHAnsi"/>
                <w:color w:val="00000A"/>
                <w:sz w:val="28"/>
                <w:szCs w:val="28"/>
              </w:rPr>
              <w:t>He documentado los objetivos de utilización máxima media de la red.</w:t>
            </w:r>
          </w:p>
        </w:tc>
      </w:tr>
      <w:tr w:rsidR="006731B5" w:rsidTr="006731B5">
        <w:tc>
          <w:tcPr>
            <w:tcW w:w="486" w:type="dxa"/>
          </w:tcPr>
          <w:p w:rsidR="006731B5" w:rsidRPr="005800B4" w:rsidRDefault="002E5F7F" w:rsidP="005800B4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5800B4"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6731B5" w:rsidRPr="005800B4" w:rsidRDefault="002E5F7F" w:rsidP="005800B4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5800B4">
              <w:rPr>
                <w:rFonts w:cstheme="minorHAnsi"/>
                <w:color w:val="00000A"/>
                <w:sz w:val="28"/>
                <w:szCs w:val="28"/>
              </w:rPr>
              <w:t>He documentado los objetivos de tasa de transferencia de la red.</w:t>
            </w:r>
          </w:p>
        </w:tc>
      </w:tr>
      <w:tr w:rsidR="008657D0" w:rsidTr="006731B5">
        <w:tc>
          <w:tcPr>
            <w:tcW w:w="486" w:type="dxa"/>
          </w:tcPr>
          <w:p w:rsidR="008657D0" w:rsidRPr="005800B4" w:rsidRDefault="008657D0" w:rsidP="005800B4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8657D0" w:rsidRPr="005800B4" w:rsidRDefault="008657D0" w:rsidP="008657D0">
            <w:pPr>
              <w:jc w:val="both"/>
              <w:rPr>
                <w:rFonts w:cstheme="minorHAnsi"/>
                <w:color w:val="00000A"/>
                <w:sz w:val="28"/>
                <w:szCs w:val="28"/>
              </w:rPr>
            </w:pPr>
            <w:r w:rsidRPr="008657D0">
              <w:rPr>
                <w:rFonts w:cstheme="minorHAnsi"/>
                <w:color w:val="00000A"/>
                <w:sz w:val="28"/>
                <w:szCs w:val="28"/>
              </w:rPr>
              <w:t>He documentado los objetivos de tasa</w:t>
            </w:r>
            <w:r>
              <w:rPr>
                <w:rFonts w:cstheme="minorHAnsi"/>
                <w:color w:val="00000A"/>
                <w:sz w:val="28"/>
                <w:szCs w:val="28"/>
              </w:rPr>
              <w:t xml:space="preserve"> de paquetes por segundo en los </w:t>
            </w:r>
            <w:r w:rsidRPr="008657D0">
              <w:rPr>
                <w:rFonts w:cstheme="minorHAnsi"/>
                <w:color w:val="00000A"/>
                <w:sz w:val="28"/>
                <w:szCs w:val="28"/>
              </w:rPr>
              <w:t>dispositivos de interconexión de red.</w:t>
            </w:r>
          </w:p>
        </w:tc>
      </w:tr>
      <w:tr w:rsidR="002E5F7F" w:rsidTr="006731B5">
        <w:tc>
          <w:tcPr>
            <w:tcW w:w="486" w:type="dxa"/>
          </w:tcPr>
          <w:p w:rsidR="002E5F7F" w:rsidRPr="005800B4" w:rsidRDefault="002E5F7F" w:rsidP="005800B4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2E5F7F" w:rsidRPr="005800B4" w:rsidRDefault="002E5F7F" w:rsidP="005800B4">
            <w:pPr>
              <w:jc w:val="both"/>
              <w:rPr>
                <w:rFonts w:cstheme="minorHAnsi"/>
                <w:color w:val="00000A"/>
                <w:sz w:val="28"/>
                <w:szCs w:val="28"/>
              </w:rPr>
            </w:pPr>
            <w:r w:rsidRPr="005800B4">
              <w:rPr>
                <w:rFonts w:cstheme="minorHAnsi"/>
                <w:color w:val="00000A"/>
                <w:sz w:val="28"/>
                <w:szCs w:val="28"/>
              </w:rPr>
              <w:t>He documentado los objetivos de precisión y tasa de error aceptable.</w:t>
            </w:r>
          </w:p>
        </w:tc>
      </w:tr>
      <w:tr w:rsidR="002E5F7F" w:rsidTr="006731B5">
        <w:tc>
          <w:tcPr>
            <w:tcW w:w="486" w:type="dxa"/>
          </w:tcPr>
          <w:p w:rsidR="002E5F7F" w:rsidRPr="005800B4" w:rsidRDefault="002E5F7F" w:rsidP="005800B4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2E5F7F" w:rsidRPr="005800B4" w:rsidRDefault="002E5F7F" w:rsidP="008657D0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A"/>
                <w:sz w:val="28"/>
                <w:szCs w:val="28"/>
              </w:rPr>
            </w:pPr>
            <w:r w:rsidRPr="005800B4">
              <w:rPr>
                <w:rFonts w:cstheme="minorHAnsi"/>
                <w:color w:val="00000A"/>
                <w:sz w:val="28"/>
                <w:szCs w:val="28"/>
              </w:rPr>
              <w:t>He discutido con el cliente la importancia de usar tramas grandes para</w:t>
            </w:r>
            <w:r w:rsidR="008657D0">
              <w:rPr>
                <w:rFonts w:cstheme="minorHAnsi"/>
                <w:color w:val="00000A"/>
                <w:sz w:val="28"/>
                <w:szCs w:val="28"/>
              </w:rPr>
              <w:t xml:space="preserve"> </w:t>
            </w:r>
            <w:r w:rsidRPr="005800B4">
              <w:rPr>
                <w:rFonts w:cstheme="minorHAnsi"/>
                <w:color w:val="00000A"/>
                <w:sz w:val="28"/>
                <w:szCs w:val="28"/>
              </w:rPr>
              <w:t>maximizar la eficiencia</w:t>
            </w:r>
            <w:r w:rsidR="008657D0">
              <w:rPr>
                <w:rFonts w:cstheme="minorHAnsi"/>
                <w:color w:val="00000A"/>
                <w:sz w:val="28"/>
                <w:szCs w:val="28"/>
              </w:rPr>
              <w:t>.</w:t>
            </w:r>
          </w:p>
        </w:tc>
      </w:tr>
      <w:tr w:rsidR="002E5F7F" w:rsidTr="006731B5">
        <w:tc>
          <w:tcPr>
            <w:tcW w:w="486" w:type="dxa"/>
          </w:tcPr>
          <w:p w:rsidR="002E5F7F" w:rsidRPr="005800B4" w:rsidRDefault="002E5F7F" w:rsidP="005800B4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2E5F7F" w:rsidRPr="005800B4" w:rsidRDefault="002E5F7F" w:rsidP="005800B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A"/>
                <w:sz w:val="28"/>
                <w:szCs w:val="28"/>
              </w:rPr>
            </w:pPr>
            <w:r w:rsidRPr="005800B4">
              <w:rPr>
                <w:rFonts w:cstheme="minorHAnsi"/>
                <w:color w:val="00000A"/>
                <w:sz w:val="28"/>
                <w:szCs w:val="28"/>
              </w:rPr>
              <w:t>He discutido con el cliente las decisiones de compromiso asociados</w:t>
            </w:r>
          </w:p>
          <w:p w:rsidR="002E5F7F" w:rsidRPr="005800B4" w:rsidRDefault="002E5F7F" w:rsidP="005800B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A"/>
                <w:sz w:val="28"/>
                <w:szCs w:val="28"/>
              </w:rPr>
            </w:pPr>
            <w:r w:rsidRPr="005800B4">
              <w:rPr>
                <w:rFonts w:cstheme="minorHAnsi"/>
                <w:color w:val="00000A"/>
                <w:sz w:val="28"/>
                <w:szCs w:val="28"/>
              </w:rPr>
              <w:t>con tamaños de trama grandes, y el retardo de serialización.</w:t>
            </w:r>
          </w:p>
        </w:tc>
      </w:tr>
      <w:tr w:rsidR="002E5F7F" w:rsidTr="006731B5">
        <w:tc>
          <w:tcPr>
            <w:tcW w:w="486" w:type="dxa"/>
          </w:tcPr>
          <w:p w:rsidR="002E5F7F" w:rsidRPr="005800B4" w:rsidRDefault="008657D0" w:rsidP="005800B4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2E5F7F" w:rsidRPr="005800B4" w:rsidRDefault="002E5F7F" w:rsidP="005800B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A"/>
                <w:sz w:val="28"/>
                <w:szCs w:val="28"/>
              </w:rPr>
            </w:pPr>
            <w:r w:rsidRPr="005800B4">
              <w:rPr>
                <w:rFonts w:cstheme="minorHAnsi"/>
                <w:color w:val="00000A"/>
                <w:sz w:val="28"/>
                <w:szCs w:val="28"/>
              </w:rPr>
              <w:t>He identificado las aplicaciones que requieren un tiempo de respuesta</w:t>
            </w:r>
            <w:r w:rsidR="008657D0">
              <w:rPr>
                <w:rFonts w:cstheme="minorHAnsi"/>
                <w:color w:val="00000A"/>
                <w:sz w:val="28"/>
                <w:szCs w:val="28"/>
              </w:rPr>
              <w:t xml:space="preserve"> </w:t>
            </w:r>
            <w:r w:rsidRPr="005800B4">
              <w:rPr>
                <w:rFonts w:cstheme="minorHAnsi"/>
                <w:color w:val="00000A"/>
                <w:sz w:val="28"/>
                <w:szCs w:val="28"/>
              </w:rPr>
              <w:t>más restrictivo que el estándar o inferiores a 100ms.</w:t>
            </w:r>
          </w:p>
        </w:tc>
      </w:tr>
      <w:tr w:rsidR="002E5F7F" w:rsidTr="006731B5">
        <w:tc>
          <w:tcPr>
            <w:tcW w:w="486" w:type="dxa"/>
          </w:tcPr>
          <w:p w:rsidR="002E5F7F" w:rsidRPr="005800B4" w:rsidRDefault="002E5F7F" w:rsidP="005800B4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2E5F7F" w:rsidRPr="005800B4" w:rsidRDefault="002E5F7F" w:rsidP="005800B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A"/>
                <w:sz w:val="28"/>
                <w:szCs w:val="28"/>
              </w:rPr>
            </w:pPr>
            <w:r w:rsidRPr="005800B4">
              <w:rPr>
                <w:rFonts w:cstheme="minorHAnsi"/>
                <w:color w:val="00000A"/>
                <w:sz w:val="28"/>
                <w:szCs w:val="28"/>
              </w:rPr>
              <w:t>He discutido con el cliente los riesgos de seguridad y los requisitos.</w:t>
            </w:r>
          </w:p>
        </w:tc>
      </w:tr>
      <w:tr w:rsidR="002E5F7F" w:rsidTr="006731B5">
        <w:tc>
          <w:tcPr>
            <w:tcW w:w="486" w:type="dxa"/>
          </w:tcPr>
          <w:p w:rsidR="002E5F7F" w:rsidRPr="005800B4" w:rsidRDefault="002E5F7F" w:rsidP="005800B4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2E5F7F" w:rsidRPr="005800B4" w:rsidRDefault="002E5F7F" w:rsidP="005800B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A"/>
                <w:sz w:val="28"/>
                <w:szCs w:val="28"/>
              </w:rPr>
            </w:pPr>
            <w:r w:rsidRPr="005800B4">
              <w:rPr>
                <w:rFonts w:cstheme="minorHAnsi"/>
                <w:color w:val="00000A"/>
                <w:sz w:val="28"/>
                <w:szCs w:val="28"/>
              </w:rPr>
              <w:t>He obtenido los requisitos de gestión de la red, incluyendo las metas de</w:t>
            </w:r>
            <w:r w:rsidR="008B2086">
              <w:rPr>
                <w:rFonts w:cstheme="minorHAnsi"/>
                <w:color w:val="00000A"/>
                <w:sz w:val="28"/>
                <w:szCs w:val="28"/>
              </w:rPr>
              <w:t xml:space="preserve"> </w:t>
            </w:r>
            <w:r w:rsidRPr="005800B4">
              <w:rPr>
                <w:rFonts w:cstheme="minorHAnsi"/>
                <w:color w:val="00000A"/>
                <w:sz w:val="28"/>
                <w:szCs w:val="28"/>
              </w:rPr>
              <w:t>rendimiento, fallo, configuración seguridad y gestión de contabilidad</w:t>
            </w:r>
          </w:p>
        </w:tc>
      </w:tr>
      <w:tr w:rsidR="002E5F7F" w:rsidTr="006731B5">
        <w:tc>
          <w:tcPr>
            <w:tcW w:w="486" w:type="dxa"/>
          </w:tcPr>
          <w:p w:rsidR="002E5F7F" w:rsidRPr="00493D18" w:rsidRDefault="002E5F7F" w:rsidP="005800B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82" w:type="dxa"/>
          </w:tcPr>
          <w:p w:rsidR="002E5F7F" w:rsidRPr="005800B4" w:rsidRDefault="002E5F7F" w:rsidP="005800B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A"/>
                <w:sz w:val="28"/>
                <w:szCs w:val="28"/>
              </w:rPr>
            </w:pPr>
            <w:r w:rsidRPr="005800B4">
              <w:rPr>
                <w:rFonts w:cstheme="minorHAnsi"/>
                <w:color w:val="00000A"/>
                <w:sz w:val="28"/>
                <w:szCs w:val="28"/>
              </w:rPr>
              <w:t>He actualizado el diagrama de aplicaciones de red para incluir los objetivos técnicos de las aplicaciones.</w:t>
            </w:r>
          </w:p>
        </w:tc>
      </w:tr>
      <w:tr w:rsidR="002E5F7F" w:rsidTr="006731B5">
        <w:tc>
          <w:tcPr>
            <w:tcW w:w="486" w:type="dxa"/>
          </w:tcPr>
          <w:p w:rsidR="002E5F7F" w:rsidRPr="005800B4" w:rsidRDefault="002E5F7F" w:rsidP="005800B4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5800B4">
              <w:rPr>
                <w:rFonts w:cstheme="minorHAnsi"/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2E5F7F" w:rsidRPr="005800B4" w:rsidRDefault="002E5F7F" w:rsidP="005800B4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A"/>
                <w:sz w:val="28"/>
                <w:szCs w:val="28"/>
              </w:rPr>
            </w:pPr>
            <w:r w:rsidRPr="005800B4">
              <w:rPr>
                <w:rFonts w:cstheme="minorHAnsi"/>
                <w:color w:val="00000A"/>
                <w:sz w:val="28"/>
                <w:szCs w:val="28"/>
              </w:rPr>
              <w:t>Junto al cliente, he desarrollado una lista de objetivos de la red, incluyendo tanto objetivos técnicos como de negocio. La lista comienza con un objetivo general e incluye el resto de las metas en orden de prioridad. Se han marcado las metas críticas.</w:t>
            </w:r>
          </w:p>
        </w:tc>
      </w:tr>
    </w:tbl>
    <w:p w:rsidR="006731B5" w:rsidRPr="00493D18" w:rsidRDefault="00493D18" w:rsidP="00493D18">
      <w:pPr>
        <w:spacing w:before="160"/>
        <w:ind w:left="357"/>
        <w:jc w:val="both"/>
        <w:rPr>
          <w:b/>
          <w:sz w:val="32"/>
          <w:szCs w:val="28"/>
          <w:lang w:val="es-ES"/>
        </w:rPr>
      </w:pPr>
      <w:r>
        <w:rPr>
          <w:b/>
          <w:sz w:val="32"/>
          <w:szCs w:val="28"/>
          <w:lang w:val="es-ES"/>
        </w:rPr>
        <w:t>Objetivos técnicos de la red</w:t>
      </w:r>
    </w:p>
    <w:tbl>
      <w:tblPr>
        <w:tblStyle w:val="Tabelacomgrelha"/>
        <w:tblW w:w="11766" w:type="dxa"/>
        <w:tblInd w:w="-1565" w:type="dxa"/>
        <w:tblLook w:val="04A0" w:firstRow="1" w:lastRow="0" w:firstColumn="1" w:lastColumn="0" w:noHBand="0" w:noVBand="1"/>
      </w:tblPr>
      <w:tblGrid>
        <w:gridCol w:w="5955"/>
        <w:gridCol w:w="1629"/>
        <w:gridCol w:w="4182"/>
      </w:tblGrid>
      <w:tr w:rsidR="00834738" w:rsidRPr="001F6EA4" w:rsidTr="00E15E8E">
        <w:trPr>
          <w:trHeight w:val="269"/>
        </w:trPr>
        <w:tc>
          <w:tcPr>
            <w:tcW w:w="5955" w:type="dxa"/>
          </w:tcPr>
          <w:p w:rsidR="00834738" w:rsidRPr="009907A7" w:rsidRDefault="00834738" w:rsidP="00353EF8">
            <w:pPr>
              <w:jc w:val="center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9907A7">
              <w:rPr>
                <w:rFonts w:cstheme="minorHAnsi"/>
                <w:b/>
                <w:color w:val="00000A"/>
                <w:sz w:val="28"/>
                <w:szCs w:val="28"/>
                <w:lang w:val="es-ES"/>
              </w:rPr>
              <w:t>Objetivo técnico</w:t>
            </w:r>
          </w:p>
        </w:tc>
        <w:tc>
          <w:tcPr>
            <w:tcW w:w="1629" w:type="dxa"/>
          </w:tcPr>
          <w:p w:rsidR="00834738" w:rsidRPr="009907A7" w:rsidRDefault="001B6E2C" w:rsidP="00353EF8">
            <w:pPr>
              <w:jc w:val="center"/>
              <w:rPr>
                <w:rFonts w:cstheme="minorHAnsi"/>
                <w:b/>
                <w:color w:val="00000A"/>
                <w:sz w:val="28"/>
                <w:szCs w:val="28"/>
                <w:lang w:val="es-ES"/>
              </w:rPr>
            </w:pPr>
            <w:r w:rsidRPr="009907A7">
              <w:rPr>
                <w:rFonts w:cstheme="minorHAnsi"/>
                <w:b/>
                <w:bCs/>
                <w:color w:val="00000A"/>
                <w:sz w:val="28"/>
                <w:szCs w:val="28"/>
                <w:lang w:val="es-ES"/>
              </w:rPr>
              <w:t>Importancia</w:t>
            </w:r>
          </w:p>
        </w:tc>
        <w:tc>
          <w:tcPr>
            <w:tcW w:w="4182" w:type="dxa"/>
          </w:tcPr>
          <w:p w:rsidR="00834738" w:rsidRPr="009907A7" w:rsidRDefault="00834738" w:rsidP="00353EF8">
            <w:pPr>
              <w:jc w:val="center"/>
              <w:rPr>
                <w:rFonts w:cstheme="minorHAnsi"/>
                <w:b/>
                <w:color w:val="00000A"/>
                <w:sz w:val="28"/>
                <w:szCs w:val="28"/>
                <w:lang w:val="es-ES"/>
              </w:rPr>
            </w:pPr>
            <w:r w:rsidRPr="009907A7">
              <w:rPr>
                <w:rFonts w:cstheme="minorHAnsi"/>
                <w:b/>
                <w:bCs/>
                <w:color w:val="00000A"/>
                <w:sz w:val="28"/>
                <w:szCs w:val="28"/>
                <w:lang w:val="es-ES"/>
              </w:rPr>
              <w:t>Comentarios</w:t>
            </w:r>
          </w:p>
        </w:tc>
      </w:tr>
      <w:tr w:rsidR="003577F8" w:rsidRPr="001F6EA4" w:rsidTr="00E15E8E">
        <w:trPr>
          <w:trHeight w:val="269"/>
        </w:trPr>
        <w:tc>
          <w:tcPr>
            <w:tcW w:w="5955" w:type="dxa"/>
          </w:tcPr>
          <w:p w:rsidR="003577F8" w:rsidRPr="007414A3" w:rsidRDefault="007D0BAE" w:rsidP="007D0BAE">
            <w:pPr>
              <w:jc w:val="both"/>
              <w:rPr>
                <w:rFonts w:cstheme="minorHAnsi"/>
                <w:color w:val="00000A"/>
                <w:sz w:val="28"/>
                <w:szCs w:val="28"/>
                <w:lang w:val="es-ES"/>
              </w:rPr>
            </w:pPr>
            <w:r>
              <w:rPr>
                <w:rFonts w:cstheme="minorHAnsi"/>
                <w:color w:val="00000A"/>
                <w:sz w:val="28"/>
                <w:szCs w:val="28"/>
                <w:lang w:val="es-ES"/>
              </w:rPr>
              <w:t xml:space="preserve">Aumentar la cobertura </w:t>
            </w:r>
            <w:proofErr w:type="spellStart"/>
            <w:r>
              <w:rPr>
                <w:rFonts w:cstheme="minorHAnsi"/>
                <w:color w:val="00000A"/>
                <w:sz w:val="28"/>
                <w:szCs w:val="28"/>
                <w:lang w:val="es-ES"/>
              </w:rPr>
              <w:t>Wi</w:t>
            </w:r>
            <w:proofErr w:type="spellEnd"/>
            <w:r>
              <w:rPr>
                <w:rFonts w:cstheme="minorHAnsi"/>
                <w:color w:val="00000A"/>
                <w:sz w:val="28"/>
                <w:szCs w:val="28"/>
                <w:lang w:val="es-ES"/>
              </w:rPr>
              <w:t>-Fi en las áreas de consultas externas de Oftalmología, Medicina Interna y Traumatología</w:t>
            </w:r>
          </w:p>
        </w:tc>
        <w:tc>
          <w:tcPr>
            <w:tcW w:w="1629" w:type="dxa"/>
          </w:tcPr>
          <w:p w:rsidR="003577F8" w:rsidRPr="007414A3" w:rsidRDefault="007D0BAE" w:rsidP="003577F8">
            <w:pPr>
              <w:jc w:val="both"/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</w:pPr>
            <w:r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  <w:t>Media-Alta</w:t>
            </w:r>
          </w:p>
        </w:tc>
        <w:tc>
          <w:tcPr>
            <w:tcW w:w="4182" w:type="dxa"/>
          </w:tcPr>
          <w:p w:rsidR="003577F8" w:rsidRDefault="007D0BAE" w:rsidP="003577F8">
            <w:pPr>
              <w:jc w:val="both"/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</w:pPr>
            <w:r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  <w:t>Como mínimo, hay que cubrir la planta de Traumatología</w:t>
            </w:r>
          </w:p>
          <w:p w:rsidR="00A055AC" w:rsidRPr="007414A3" w:rsidRDefault="00A055AC" w:rsidP="003577F8">
            <w:pPr>
              <w:jc w:val="both"/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</w:pPr>
            <w:r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  <w:t xml:space="preserve">Acceder al </w:t>
            </w:r>
            <w:proofErr w:type="spellStart"/>
            <w:r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  <w:t>Wi</w:t>
            </w:r>
            <w:proofErr w:type="spellEnd"/>
            <w:r>
              <w:rPr>
                <w:rFonts w:cstheme="minorHAnsi"/>
                <w:bCs/>
                <w:color w:val="00000A"/>
                <w:sz w:val="28"/>
                <w:szCs w:val="28"/>
                <w:lang w:val="es-ES"/>
              </w:rPr>
              <w:t>-Fi es fundamental para que los usuarios puedan utilizar los servicios de localización y visitas guiadas de la aplicación móvil</w:t>
            </w:r>
          </w:p>
        </w:tc>
      </w:tr>
      <w:tr w:rsidR="001B6E2C" w:rsidRPr="001F6EA4" w:rsidTr="00E15E8E">
        <w:trPr>
          <w:trHeight w:val="1805"/>
        </w:trPr>
        <w:tc>
          <w:tcPr>
            <w:tcW w:w="5955" w:type="dxa"/>
          </w:tcPr>
          <w:p w:rsidR="001B6E2C" w:rsidRPr="009907A7" w:rsidRDefault="007C4ADB" w:rsidP="009907A7">
            <w:pPr>
              <w:tabs>
                <w:tab w:val="left" w:pos="679"/>
                <w:tab w:val="left" w:pos="1250"/>
              </w:tabs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Aumentar la capacidad de la red inalámbrica de las área de consultas externas de Oftalmología, Medicina Interna y Traumatolog</w:t>
            </w:r>
            <w:r w:rsidR="002F634D">
              <w:rPr>
                <w:rFonts w:cstheme="minorHAnsi"/>
                <w:sz w:val="28"/>
                <w:szCs w:val="28"/>
                <w:lang w:val="es-ES"/>
              </w:rPr>
              <w:t>ía para que 100</w:t>
            </w:r>
            <w:r>
              <w:rPr>
                <w:rFonts w:cstheme="minorHAnsi"/>
                <w:sz w:val="28"/>
                <w:szCs w:val="28"/>
                <w:lang w:val="es-ES"/>
              </w:rPr>
              <w:t xml:space="preserve"> usuarios se puedan conectar concurrentemente</w:t>
            </w:r>
            <w:r w:rsidR="00DA4DAD">
              <w:rPr>
                <w:rFonts w:cstheme="minorHAnsi"/>
                <w:sz w:val="28"/>
                <w:szCs w:val="28"/>
                <w:lang w:val="es-ES"/>
              </w:rPr>
              <w:t xml:space="preserve"> en cada área</w:t>
            </w:r>
          </w:p>
          <w:p w:rsidR="001B6E2C" w:rsidRPr="009907A7" w:rsidRDefault="001B6E2C" w:rsidP="009907A7">
            <w:pPr>
              <w:tabs>
                <w:tab w:val="left" w:pos="679"/>
                <w:tab w:val="left" w:pos="1250"/>
              </w:tabs>
              <w:jc w:val="both"/>
              <w:rPr>
                <w:rFonts w:cstheme="minorHAnsi"/>
                <w:sz w:val="28"/>
                <w:szCs w:val="28"/>
                <w:lang w:val="es-ES"/>
              </w:rPr>
            </w:pPr>
          </w:p>
          <w:p w:rsidR="001B6E2C" w:rsidRPr="009907A7" w:rsidRDefault="001B6E2C" w:rsidP="009907A7">
            <w:pPr>
              <w:tabs>
                <w:tab w:val="left" w:pos="679"/>
                <w:tab w:val="left" w:pos="1250"/>
              </w:tabs>
              <w:jc w:val="both"/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1629" w:type="dxa"/>
          </w:tcPr>
          <w:p w:rsidR="001B6E2C" w:rsidRPr="009907A7" w:rsidRDefault="001B6E2C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9907A7">
              <w:rPr>
                <w:rFonts w:cstheme="minorHAnsi"/>
                <w:sz w:val="28"/>
                <w:szCs w:val="28"/>
                <w:lang w:val="es-ES"/>
              </w:rPr>
              <w:t>Media</w:t>
            </w:r>
          </w:p>
        </w:tc>
        <w:tc>
          <w:tcPr>
            <w:tcW w:w="4182" w:type="dxa"/>
          </w:tcPr>
          <w:p w:rsidR="001B6E2C" w:rsidRPr="009907A7" w:rsidRDefault="002F634D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Hay que contar con pacientes, personal del hospital y visitantes</w:t>
            </w:r>
          </w:p>
        </w:tc>
      </w:tr>
      <w:tr w:rsidR="001B6E2C" w:rsidRPr="001F6EA4" w:rsidTr="00E15E8E">
        <w:trPr>
          <w:trHeight w:val="269"/>
        </w:trPr>
        <w:tc>
          <w:tcPr>
            <w:tcW w:w="5955" w:type="dxa"/>
          </w:tcPr>
          <w:p w:rsidR="001B6E2C" w:rsidRPr="009907A7" w:rsidRDefault="001B6E2C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9907A7">
              <w:rPr>
                <w:rFonts w:cstheme="minorHAnsi"/>
                <w:sz w:val="28"/>
                <w:szCs w:val="28"/>
                <w:lang w:val="es-ES"/>
              </w:rPr>
              <w:t>Mejorar la disponibi</w:t>
            </w:r>
            <w:r w:rsidR="00117AA9">
              <w:rPr>
                <w:rFonts w:cstheme="minorHAnsi"/>
                <w:sz w:val="28"/>
                <w:szCs w:val="28"/>
                <w:lang w:val="es-ES"/>
              </w:rPr>
              <w:t xml:space="preserve">lidad de las redes del hospital en </w:t>
            </w:r>
            <w:r w:rsidR="00117AA9">
              <w:rPr>
                <w:rFonts w:cstheme="minorHAnsi"/>
                <w:color w:val="00000A"/>
                <w:sz w:val="28"/>
                <w:szCs w:val="28"/>
                <w:lang w:val="es-ES"/>
              </w:rPr>
              <w:t>las áreas de consultas externas de Oftalmología, Medicina Interna y Traumatología</w:t>
            </w:r>
            <w:r w:rsidRPr="009907A7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  <w:r w:rsidR="00117AA9">
              <w:rPr>
                <w:rFonts w:cstheme="minorHAnsi"/>
                <w:sz w:val="28"/>
                <w:szCs w:val="28"/>
                <w:lang w:val="es-ES"/>
              </w:rPr>
              <w:t xml:space="preserve">para 99,9% </w:t>
            </w:r>
            <w:r w:rsidRPr="009907A7">
              <w:rPr>
                <w:rFonts w:cstheme="minorHAnsi"/>
                <w:sz w:val="28"/>
                <w:szCs w:val="28"/>
                <w:lang w:val="es-ES"/>
              </w:rPr>
              <w:t xml:space="preserve">en el </w:t>
            </w:r>
            <w:r w:rsidR="00117AA9">
              <w:rPr>
                <w:rFonts w:cstheme="minorHAnsi"/>
                <w:sz w:val="28"/>
                <w:szCs w:val="28"/>
                <w:lang w:val="es-ES"/>
              </w:rPr>
              <w:t>horario de 8h a 22h</w:t>
            </w:r>
            <w:r w:rsidR="001318CA">
              <w:rPr>
                <w:rFonts w:cstheme="minorHAnsi"/>
                <w:sz w:val="28"/>
                <w:szCs w:val="28"/>
                <w:lang w:val="es-ES"/>
              </w:rPr>
              <w:t>, y 90% en el resto del tiempo</w:t>
            </w:r>
            <w:r w:rsidR="00260833">
              <w:rPr>
                <w:rFonts w:cstheme="minorHAnsi"/>
                <w:sz w:val="28"/>
                <w:szCs w:val="28"/>
                <w:lang w:val="es-ES"/>
              </w:rPr>
              <w:t xml:space="preserve"> </w:t>
            </w:r>
          </w:p>
        </w:tc>
        <w:tc>
          <w:tcPr>
            <w:tcW w:w="1629" w:type="dxa"/>
          </w:tcPr>
          <w:p w:rsidR="001B6E2C" w:rsidRPr="009907A7" w:rsidRDefault="001B6E2C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9907A7">
              <w:rPr>
                <w:rFonts w:cstheme="minorHAnsi"/>
                <w:sz w:val="28"/>
                <w:szCs w:val="28"/>
                <w:lang w:val="es-ES"/>
              </w:rPr>
              <w:t>Alta</w:t>
            </w:r>
          </w:p>
        </w:tc>
        <w:tc>
          <w:tcPr>
            <w:tcW w:w="4182" w:type="dxa"/>
          </w:tcPr>
          <w:p w:rsidR="001B6E2C" w:rsidRPr="009907A7" w:rsidRDefault="001B6E2C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9907A7">
              <w:rPr>
                <w:rFonts w:cstheme="minorHAnsi"/>
                <w:sz w:val="28"/>
                <w:szCs w:val="28"/>
                <w:lang w:val="es-ES"/>
              </w:rPr>
              <w:t>Los sistemas del hospital tienen que estar disponible</w:t>
            </w:r>
            <w:r w:rsidR="001318CA">
              <w:rPr>
                <w:rFonts w:cstheme="minorHAnsi"/>
                <w:sz w:val="28"/>
                <w:szCs w:val="28"/>
                <w:lang w:val="es-ES"/>
              </w:rPr>
              <w:t xml:space="preserve">s en horario laboral para </w:t>
            </w:r>
            <w:r w:rsidR="007B08B8">
              <w:rPr>
                <w:rFonts w:cstheme="minorHAnsi"/>
                <w:sz w:val="28"/>
                <w:szCs w:val="28"/>
                <w:lang w:val="es-ES"/>
              </w:rPr>
              <w:t>atender a sus</w:t>
            </w:r>
            <w:r w:rsidRPr="009907A7">
              <w:rPr>
                <w:rFonts w:cstheme="minorHAnsi"/>
                <w:sz w:val="28"/>
                <w:szCs w:val="28"/>
                <w:lang w:val="es-ES"/>
              </w:rPr>
              <w:t xml:space="preserve"> pac</w:t>
            </w:r>
            <w:r w:rsidR="001318CA">
              <w:rPr>
                <w:rFonts w:cstheme="minorHAnsi"/>
                <w:sz w:val="28"/>
                <w:szCs w:val="28"/>
                <w:lang w:val="es-ES"/>
              </w:rPr>
              <w:t>ientes y visita</w:t>
            </w:r>
            <w:r w:rsidR="007B08B8">
              <w:rPr>
                <w:rFonts w:cstheme="minorHAnsi"/>
                <w:sz w:val="28"/>
                <w:szCs w:val="28"/>
                <w:lang w:val="es-ES"/>
              </w:rPr>
              <w:t>ntes</w:t>
            </w:r>
          </w:p>
        </w:tc>
      </w:tr>
      <w:tr w:rsidR="00260833" w:rsidRPr="001F6EA4" w:rsidTr="00E15E8E">
        <w:trPr>
          <w:trHeight w:val="269"/>
        </w:trPr>
        <w:tc>
          <w:tcPr>
            <w:tcW w:w="5955" w:type="dxa"/>
          </w:tcPr>
          <w:p w:rsidR="00260833" w:rsidRPr="009907A7" w:rsidRDefault="00BD37F4" w:rsidP="00BD37F4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Asegurar una disponibilidad de 99% en horas laborales de l</w:t>
            </w:r>
            <w:r w:rsidR="00260833" w:rsidRPr="009907A7">
              <w:rPr>
                <w:rFonts w:cstheme="minorHAnsi"/>
                <w:sz w:val="28"/>
                <w:szCs w:val="28"/>
                <w:lang w:val="es-ES"/>
              </w:rPr>
              <w:t>a</w:t>
            </w:r>
            <w:r>
              <w:rPr>
                <w:rFonts w:cstheme="minorHAnsi"/>
                <w:sz w:val="28"/>
                <w:szCs w:val="28"/>
                <w:lang w:val="es-ES"/>
              </w:rPr>
              <w:t>s</w:t>
            </w:r>
            <w:r w:rsidR="00260833" w:rsidRPr="009907A7">
              <w:rPr>
                <w:rFonts w:cstheme="minorHAnsi"/>
                <w:sz w:val="28"/>
                <w:szCs w:val="28"/>
                <w:lang w:val="es-ES"/>
              </w:rPr>
              <w:t xml:space="preserve"> red</w:t>
            </w:r>
            <w:r>
              <w:rPr>
                <w:rFonts w:cstheme="minorHAnsi"/>
                <w:sz w:val="28"/>
                <w:szCs w:val="28"/>
                <w:lang w:val="es-ES"/>
              </w:rPr>
              <w:t>es del l</w:t>
            </w:r>
            <w:r w:rsidR="00260833" w:rsidRPr="009907A7">
              <w:rPr>
                <w:rFonts w:cstheme="minorHAnsi"/>
                <w:sz w:val="28"/>
                <w:szCs w:val="28"/>
                <w:lang w:val="es-ES"/>
              </w:rPr>
              <w:t>aboratorio</w:t>
            </w:r>
            <w:r>
              <w:rPr>
                <w:rFonts w:cstheme="minorHAnsi"/>
                <w:sz w:val="28"/>
                <w:szCs w:val="28"/>
                <w:lang w:val="es-ES"/>
              </w:rPr>
              <w:t xml:space="preserve"> de patología digital y del nuevo laboratorio de la Facultad de Medicina, y 90% en el resto del tiempo</w:t>
            </w:r>
          </w:p>
        </w:tc>
        <w:tc>
          <w:tcPr>
            <w:tcW w:w="1629" w:type="dxa"/>
          </w:tcPr>
          <w:p w:rsidR="00260833" w:rsidRPr="009907A7" w:rsidRDefault="001C58E6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Alta</w:t>
            </w:r>
          </w:p>
        </w:tc>
        <w:tc>
          <w:tcPr>
            <w:tcW w:w="4182" w:type="dxa"/>
          </w:tcPr>
          <w:p w:rsidR="00260833" w:rsidRPr="009907A7" w:rsidRDefault="001C58E6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Los laboratorios funcionarán sobretodo en horario laboral, y dado tratarse de laboratorios de análisis existe un poco más de tolerancia con la disponibilidad</w:t>
            </w:r>
          </w:p>
        </w:tc>
      </w:tr>
      <w:tr w:rsidR="002F2D3A" w:rsidRPr="001F6EA4" w:rsidTr="00E15E8E">
        <w:trPr>
          <w:trHeight w:val="269"/>
        </w:trPr>
        <w:tc>
          <w:tcPr>
            <w:tcW w:w="5955" w:type="dxa"/>
          </w:tcPr>
          <w:p w:rsidR="002F2D3A" w:rsidRDefault="002F2D3A" w:rsidP="00BD37F4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lastRenderedPageBreak/>
              <w:t>Conectar la red de las oficinas de dirección y de los servicios informáticos con los servidores de la aplicación del hospital</w:t>
            </w:r>
          </w:p>
        </w:tc>
        <w:tc>
          <w:tcPr>
            <w:tcW w:w="1629" w:type="dxa"/>
          </w:tcPr>
          <w:p w:rsidR="002F2D3A" w:rsidRDefault="002F2D3A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Media-Alta</w:t>
            </w:r>
          </w:p>
        </w:tc>
        <w:tc>
          <w:tcPr>
            <w:tcW w:w="4182" w:type="dxa"/>
          </w:tcPr>
          <w:p w:rsidR="002F2D3A" w:rsidRDefault="002F2D3A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1C58E6" w:rsidRPr="001F6EA4" w:rsidTr="00E15E8E">
        <w:trPr>
          <w:trHeight w:val="269"/>
        </w:trPr>
        <w:tc>
          <w:tcPr>
            <w:tcW w:w="5955" w:type="dxa"/>
          </w:tcPr>
          <w:p w:rsidR="001C58E6" w:rsidRDefault="001C58E6" w:rsidP="00BD37F4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Asegurar una disponibilidad de 90% a cualquier hora para la red de las oficinas de dirección y de los servicios informáticos</w:t>
            </w:r>
          </w:p>
        </w:tc>
        <w:tc>
          <w:tcPr>
            <w:tcW w:w="1629" w:type="dxa"/>
          </w:tcPr>
          <w:p w:rsidR="001C58E6" w:rsidRDefault="001C58E6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Media</w:t>
            </w:r>
          </w:p>
        </w:tc>
        <w:tc>
          <w:tcPr>
            <w:tcW w:w="4182" w:type="dxa"/>
          </w:tcPr>
          <w:p w:rsidR="001C58E6" w:rsidRPr="009907A7" w:rsidRDefault="001C58E6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9907A7">
              <w:rPr>
                <w:rFonts w:cstheme="minorHAnsi"/>
                <w:sz w:val="28"/>
                <w:szCs w:val="28"/>
                <w:lang w:val="es-ES"/>
              </w:rPr>
              <w:t>Para el equipo de apoyo de informática puede ser un poco más flexible la disponibilidad ya que los empleados de estos departamentos son un área de apoyo al hospital.</w:t>
            </w:r>
          </w:p>
        </w:tc>
      </w:tr>
      <w:tr w:rsidR="001B6E2C" w:rsidRPr="001F6EA4" w:rsidTr="00E15E8E">
        <w:trPr>
          <w:trHeight w:val="269"/>
        </w:trPr>
        <w:tc>
          <w:tcPr>
            <w:tcW w:w="5955" w:type="dxa"/>
          </w:tcPr>
          <w:p w:rsidR="00286132" w:rsidRPr="00F148E0" w:rsidRDefault="009A67DF" w:rsidP="00F148E0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9907A7">
              <w:rPr>
                <w:rFonts w:cstheme="minorHAnsi"/>
                <w:sz w:val="28"/>
                <w:szCs w:val="28"/>
                <w:lang w:val="es-ES"/>
              </w:rPr>
              <w:t xml:space="preserve">Mejorar el rendimiento </w:t>
            </w:r>
            <w:r w:rsidR="004C3749">
              <w:rPr>
                <w:rFonts w:cstheme="minorHAnsi"/>
                <w:sz w:val="28"/>
                <w:szCs w:val="28"/>
                <w:lang w:val="es-ES"/>
              </w:rPr>
              <w:t xml:space="preserve">de las redes del hospital en las áreas de consulta externa de Oftalmología, Medicina Interna y Traumatología. En particular, garantizar una anchura de banda de 50 MB/s, un </w:t>
            </w:r>
            <w:proofErr w:type="spellStart"/>
            <w:r w:rsidR="004C3749">
              <w:rPr>
                <w:rFonts w:cstheme="minorHAnsi"/>
                <w:sz w:val="28"/>
                <w:szCs w:val="28"/>
                <w:lang w:val="es-ES"/>
              </w:rPr>
              <w:t>throughput</w:t>
            </w:r>
            <w:proofErr w:type="spellEnd"/>
            <w:r w:rsidR="004C3749">
              <w:rPr>
                <w:rFonts w:cstheme="minorHAnsi"/>
                <w:sz w:val="28"/>
                <w:szCs w:val="28"/>
                <w:lang w:val="es-ES"/>
              </w:rPr>
              <w:t xml:space="preserve"> de 30 MB/s y un tiempo de respuesta de 100 ms por petición</w:t>
            </w:r>
          </w:p>
        </w:tc>
        <w:tc>
          <w:tcPr>
            <w:tcW w:w="1629" w:type="dxa"/>
          </w:tcPr>
          <w:p w:rsidR="001B6E2C" w:rsidRPr="009907A7" w:rsidRDefault="00286132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9907A7">
              <w:rPr>
                <w:rFonts w:cstheme="minorHAnsi"/>
                <w:sz w:val="28"/>
                <w:szCs w:val="28"/>
                <w:lang w:val="es-ES"/>
              </w:rPr>
              <w:t>Media</w:t>
            </w:r>
          </w:p>
        </w:tc>
        <w:tc>
          <w:tcPr>
            <w:tcW w:w="4182" w:type="dxa"/>
          </w:tcPr>
          <w:p w:rsidR="001B6E2C" w:rsidRDefault="002A19C0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Habrá que hacerse al menos en la planta de Traumatología</w:t>
            </w:r>
          </w:p>
          <w:p w:rsidR="002A19C0" w:rsidRPr="009907A7" w:rsidRDefault="002A19C0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El objetivo es permitir no solo el uso de los servicios de localización y visitas guiadas de la aplicación móvil, sino también acceder a contenidos como </w:t>
            </w: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streaming</w:t>
            </w:r>
            <w:proofErr w:type="spellEnd"/>
            <w:r>
              <w:rPr>
                <w:rFonts w:cstheme="minorHAnsi"/>
                <w:sz w:val="28"/>
                <w:szCs w:val="28"/>
                <w:lang w:val="es-ES"/>
              </w:rPr>
              <w:t xml:space="preserve"> de vídeos e información multimedia sobre el hospital</w:t>
            </w:r>
          </w:p>
        </w:tc>
      </w:tr>
      <w:tr w:rsidR="00093087" w:rsidRPr="001F6EA4" w:rsidTr="00E15E8E">
        <w:trPr>
          <w:trHeight w:val="269"/>
        </w:trPr>
        <w:tc>
          <w:tcPr>
            <w:tcW w:w="5955" w:type="dxa"/>
          </w:tcPr>
          <w:p w:rsidR="00093087" w:rsidRPr="009907A7" w:rsidRDefault="00093087" w:rsidP="00F148E0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Conectar las redes del laboratorio de patología digital y del nuevo laboratorio de la Facultad de Medicina</w:t>
            </w:r>
          </w:p>
        </w:tc>
        <w:tc>
          <w:tcPr>
            <w:tcW w:w="1629" w:type="dxa"/>
          </w:tcPr>
          <w:p w:rsidR="00093087" w:rsidRPr="009907A7" w:rsidRDefault="00093087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Muy Alta</w:t>
            </w:r>
          </w:p>
        </w:tc>
        <w:tc>
          <w:tcPr>
            <w:tcW w:w="4182" w:type="dxa"/>
          </w:tcPr>
          <w:p w:rsidR="00093087" w:rsidRDefault="00624866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Es uno de los </w:t>
            </w:r>
            <w:r w:rsidR="00BC76C2">
              <w:rPr>
                <w:rFonts w:cstheme="minorHAnsi"/>
                <w:sz w:val="28"/>
                <w:szCs w:val="28"/>
                <w:lang w:val="es-ES"/>
              </w:rPr>
              <w:t>objetivos principales a alcanzar</w:t>
            </w:r>
          </w:p>
          <w:p w:rsidR="002B3598" w:rsidRDefault="002B3598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Hay que existir una conexión física entre los laboratorios</w:t>
            </w:r>
          </w:p>
        </w:tc>
      </w:tr>
      <w:tr w:rsidR="004C3749" w:rsidRPr="001F6EA4" w:rsidTr="00E15E8E">
        <w:trPr>
          <w:trHeight w:val="269"/>
        </w:trPr>
        <w:tc>
          <w:tcPr>
            <w:tcW w:w="5955" w:type="dxa"/>
          </w:tcPr>
          <w:p w:rsidR="004C3749" w:rsidRPr="009907A7" w:rsidRDefault="002B3598" w:rsidP="00521FCC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Asegurar una anchura de banda de 200 MB/s, un </w:t>
            </w: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throughput</w:t>
            </w:r>
            <w:proofErr w:type="spellEnd"/>
            <w:r>
              <w:rPr>
                <w:rFonts w:cstheme="minorHAnsi"/>
                <w:sz w:val="28"/>
                <w:szCs w:val="28"/>
                <w:lang w:val="es-ES"/>
              </w:rPr>
              <w:t xml:space="preserve"> de 130 MB/s y un tiempo de respuesta de 100 ms por petición en las redes del laboratorio de patología y del nuevo laboratorio de la Facultad de Medicina, así como en la conexión entre las dos</w:t>
            </w:r>
          </w:p>
        </w:tc>
        <w:tc>
          <w:tcPr>
            <w:tcW w:w="1629" w:type="dxa"/>
          </w:tcPr>
          <w:p w:rsidR="004C3749" w:rsidRPr="009907A7" w:rsidRDefault="002B3598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Alta</w:t>
            </w:r>
          </w:p>
        </w:tc>
        <w:tc>
          <w:tcPr>
            <w:tcW w:w="4182" w:type="dxa"/>
          </w:tcPr>
          <w:p w:rsidR="004C3749" w:rsidRPr="009907A7" w:rsidRDefault="002B3598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Las redes tienen que soportar videoconferencias con resolución XGA, HD, FHD y UHD así como la aplicación </w:t>
            </w: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QuPath</w:t>
            </w:r>
            <w:proofErr w:type="spellEnd"/>
            <w:r w:rsidR="005D5A09">
              <w:rPr>
                <w:rFonts w:cstheme="minorHAnsi"/>
                <w:sz w:val="28"/>
                <w:szCs w:val="28"/>
                <w:lang w:val="es-ES"/>
              </w:rPr>
              <w:t xml:space="preserve"> y </w:t>
            </w:r>
            <w:proofErr w:type="spellStart"/>
            <w:r w:rsidR="005D5A09">
              <w:rPr>
                <w:rFonts w:cstheme="minorHAnsi"/>
                <w:sz w:val="28"/>
                <w:szCs w:val="28"/>
                <w:lang w:val="es-ES"/>
              </w:rPr>
              <w:t>streaming</w:t>
            </w:r>
            <w:proofErr w:type="spellEnd"/>
            <w:r w:rsidR="005D5A09">
              <w:rPr>
                <w:rFonts w:cstheme="minorHAnsi"/>
                <w:sz w:val="28"/>
                <w:szCs w:val="28"/>
                <w:lang w:val="es-ES"/>
              </w:rPr>
              <w:t xml:space="preserve"> a 5 pantallas simultáneas</w:t>
            </w:r>
            <w:r>
              <w:rPr>
                <w:rFonts w:cstheme="minorHAnsi"/>
                <w:sz w:val="28"/>
                <w:szCs w:val="28"/>
                <w:lang w:val="es-ES"/>
              </w:rPr>
              <w:t>. Las imágenes transmitidas tienen un tamaño entre 2 y 4 GB</w:t>
            </w:r>
          </w:p>
        </w:tc>
      </w:tr>
      <w:tr w:rsidR="00474A4A" w:rsidRPr="001F6EA4" w:rsidTr="00E15E8E">
        <w:trPr>
          <w:trHeight w:val="269"/>
        </w:trPr>
        <w:tc>
          <w:tcPr>
            <w:tcW w:w="5955" w:type="dxa"/>
          </w:tcPr>
          <w:p w:rsidR="00474A4A" w:rsidRDefault="00474A4A" w:rsidP="00521FCC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Asegurar una configuración automática de clientes </w:t>
            </w: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Wi</w:t>
            </w:r>
            <w:proofErr w:type="spellEnd"/>
            <w:r>
              <w:rPr>
                <w:rFonts w:cstheme="minorHAnsi"/>
                <w:sz w:val="28"/>
                <w:szCs w:val="28"/>
                <w:lang w:val="es-ES"/>
              </w:rPr>
              <w:t>-Fi de la red del laboratorio de patología digital mediante DHCP</w:t>
            </w:r>
          </w:p>
        </w:tc>
        <w:tc>
          <w:tcPr>
            <w:tcW w:w="1629" w:type="dxa"/>
          </w:tcPr>
          <w:p w:rsidR="00474A4A" w:rsidRDefault="00474A4A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Alta</w:t>
            </w:r>
          </w:p>
        </w:tc>
        <w:tc>
          <w:tcPr>
            <w:tcW w:w="4182" w:type="dxa"/>
          </w:tcPr>
          <w:p w:rsidR="00474A4A" w:rsidRDefault="00474A4A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2B3598" w:rsidRPr="001F6EA4" w:rsidTr="00E15E8E">
        <w:trPr>
          <w:trHeight w:val="269"/>
        </w:trPr>
        <w:tc>
          <w:tcPr>
            <w:tcW w:w="5955" w:type="dxa"/>
          </w:tcPr>
          <w:p w:rsidR="002B3598" w:rsidRPr="009907A7" w:rsidRDefault="005450F3" w:rsidP="002B3598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Asegurar una anchura de banda de 100 MB/s, un </w:t>
            </w:r>
            <w:proofErr w:type="spellStart"/>
            <w:r>
              <w:rPr>
                <w:rFonts w:cstheme="minorHAnsi"/>
                <w:sz w:val="28"/>
                <w:szCs w:val="28"/>
                <w:lang w:val="es-ES"/>
              </w:rPr>
              <w:t>throughput</w:t>
            </w:r>
            <w:proofErr w:type="spellEnd"/>
            <w:r>
              <w:rPr>
                <w:rFonts w:cstheme="minorHAnsi"/>
                <w:sz w:val="28"/>
                <w:szCs w:val="28"/>
                <w:lang w:val="es-ES"/>
              </w:rPr>
              <w:t xml:space="preserve"> de 70 MB/s y un tiempo de respuesta de 100 ms por petición en la red del servicio de informática</w:t>
            </w:r>
          </w:p>
        </w:tc>
        <w:tc>
          <w:tcPr>
            <w:tcW w:w="1629" w:type="dxa"/>
          </w:tcPr>
          <w:p w:rsidR="002B3598" w:rsidRPr="009907A7" w:rsidRDefault="00264593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Media-Alta</w:t>
            </w:r>
          </w:p>
        </w:tc>
        <w:tc>
          <w:tcPr>
            <w:tcW w:w="4182" w:type="dxa"/>
          </w:tcPr>
          <w:p w:rsidR="002B3598" w:rsidRPr="009907A7" w:rsidRDefault="00264593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 xml:space="preserve">La red tiene que soportar videoconferencias XGA, HD y FHD, permitir acceder a servicios de mensajería instantánea y aplicaciones de control de </w:t>
            </w:r>
            <w:r>
              <w:rPr>
                <w:rFonts w:cstheme="minorHAnsi"/>
                <w:sz w:val="28"/>
                <w:szCs w:val="28"/>
                <w:lang w:val="es-ES"/>
              </w:rPr>
              <w:lastRenderedPageBreak/>
              <w:t>versiones, así como permitir copiar contenido móvil hacia los servidores</w:t>
            </w:r>
          </w:p>
        </w:tc>
      </w:tr>
      <w:tr w:rsidR="00053C2D" w:rsidRPr="001F6EA4" w:rsidTr="00E15E8E">
        <w:trPr>
          <w:trHeight w:val="269"/>
        </w:trPr>
        <w:tc>
          <w:tcPr>
            <w:tcW w:w="5955" w:type="dxa"/>
          </w:tcPr>
          <w:p w:rsidR="00053C2D" w:rsidRPr="009907A7" w:rsidRDefault="00286132" w:rsidP="00E06B8D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9907A7">
              <w:rPr>
                <w:rFonts w:cstheme="minorHAnsi"/>
                <w:sz w:val="28"/>
                <w:szCs w:val="28"/>
                <w:lang w:val="es-ES"/>
              </w:rPr>
              <w:lastRenderedPageBreak/>
              <w:t xml:space="preserve">Para </w:t>
            </w:r>
            <w:r w:rsidR="001B3E69">
              <w:rPr>
                <w:rFonts w:cstheme="minorHAnsi"/>
                <w:sz w:val="28"/>
                <w:szCs w:val="28"/>
                <w:lang w:val="es-ES"/>
              </w:rPr>
              <w:t xml:space="preserve">la red </w:t>
            </w:r>
            <w:r w:rsidR="00ED5FFA">
              <w:rPr>
                <w:rFonts w:cstheme="minorHAnsi"/>
                <w:sz w:val="28"/>
                <w:szCs w:val="28"/>
                <w:lang w:val="es-ES"/>
              </w:rPr>
              <w:t>física del hospital</w:t>
            </w:r>
            <w:r w:rsidR="00E06B8D">
              <w:rPr>
                <w:rFonts w:cstheme="minorHAnsi"/>
                <w:sz w:val="28"/>
                <w:szCs w:val="28"/>
                <w:lang w:val="es-ES"/>
              </w:rPr>
              <w:t xml:space="preserve"> y del nuevo laboratorio de la Facultad de Medicina</w:t>
            </w:r>
            <w:r w:rsidR="00ED5FFA">
              <w:rPr>
                <w:rFonts w:cstheme="minorHAnsi"/>
                <w:sz w:val="28"/>
                <w:szCs w:val="28"/>
                <w:lang w:val="es-ES"/>
              </w:rPr>
              <w:t>, en las partes donde se actuará,</w:t>
            </w:r>
            <w:r w:rsidR="001B3E69">
              <w:rPr>
                <w:rFonts w:cstheme="minorHAnsi"/>
                <w:sz w:val="28"/>
                <w:szCs w:val="28"/>
                <w:lang w:val="es-ES"/>
              </w:rPr>
              <w:t xml:space="preserve"> se deberán</w:t>
            </w:r>
            <w:r w:rsidRPr="009907A7">
              <w:rPr>
                <w:rFonts w:cstheme="minorHAnsi"/>
                <w:sz w:val="28"/>
                <w:szCs w:val="28"/>
                <w:lang w:val="es-ES"/>
              </w:rPr>
              <w:t xml:space="preserve"> aplicar los protocolos</w:t>
            </w:r>
            <w:r w:rsidR="00E06B8D">
              <w:rPr>
                <w:rFonts w:cstheme="minorHAnsi"/>
                <w:sz w:val="28"/>
                <w:szCs w:val="28"/>
                <w:lang w:val="es-ES"/>
              </w:rPr>
              <w:t xml:space="preserve"> y configuraciones</w:t>
            </w:r>
            <w:r w:rsidRPr="009907A7">
              <w:rPr>
                <w:rFonts w:cstheme="minorHAnsi"/>
                <w:sz w:val="28"/>
                <w:szCs w:val="28"/>
                <w:lang w:val="es-ES"/>
              </w:rPr>
              <w:t xml:space="preserve"> de seguridad </w:t>
            </w:r>
            <w:r w:rsidR="00ED5FFA">
              <w:rPr>
                <w:rFonts w:cstheme="minorHAnsi"/>
                <w:sz w:val="28"/>
                <w:szCs w:val="28"/>
                <w:lang w:val="es-ES"/>
              </w:rPr>
              <w:t>en uso actualmente</w:t>
            </w:r>
            <w:r w:rsidR="00AB24D9" w:rsidRPr="009907A7">
              <w:rPr>
                <w:rFonts w:cstheme="minorHAnsi"/>
                <w:sz w:val="28"/>
                <w:szCs w:val="28"/>
                <w:lang w:val="es-ES"/>
              </w:rPr>
              <w:t>.</w:t>
            </w:r>
          </w:p>
        </w:tc>
        <w:tc>
          <w:tcPr>
            <w:tcW w:w="1629" w:type="dxa"/>
          </w:tcPr>
          <w:p w:rsidR="00053C2D" w:rsidRPr="009907A7" w:rsidRDefault="001B3E69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Alta</w:t>
            </w:r>
          </w:p>
        </w:tc>
        <w:tc>
          <w:tcPr>
            <w:tcW w:w="4182" w:type="dxa"/>
          </w:tcPr>
          <w:p w:rsidR="00053C2D" w:rsidRDefault="001B3E69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Aunque no sea un requisito explícito del pliego, la seguridad de la red es un aspecto vital a tener en cuenta</w:t>
            </w:r>
            <w:r w:rsidR="00E06B8D">
              <w:rPr>
                <w:rFonts w:cstheme="minorHAnsi"/>
                <w:sz w:val="28"/>
                <w:szCs w:val="28"/>
                <w:lang w:val="es-ES"/>
              </w:rPr>
              <w:t>.</w:t>
            </w:r>
          </w:p>
          <w:p w:rsidR="00E06B8D" w:rsidRPr="009907A7" w:rsidRDefault="00E06B8D" w:rsidP="009907A7">
            <w:pPr>
              <w:jc w:val="both"/>
              <w:rPr>
                <w:rFonts w:cstheme="minorHAnsi"/>
                <w:sz w:val="28"/>
                <w:szCs w:val="28"/>
                <w:lang w:val="es-ES"/>
              </w:rPr>
            </w:pPr>
            <w:r w:rsidRPr="009907A7">
              <w:rPr>
                <w:rFonts w:cstheme="minorHAnsi"/>
                <w:sz w:val="28"/>
                <w:szCs w:val="28"/>
                <w:lang w:val="es-ES"/>
              </w:rPr>
              <w:t xml:space="preserve">Se necesita realizar la configuración </w:t>
            </w:r>
            <w:r>
              <w:rPr>
                <w:rFonts w:cstheme="minorHAnsi"/>
                <w:sz w:val="28"/>
                <w:szCs w:val="28"/>
                <w:lang w:val="es-ES"/>
              </w:rPr>
              <w:t>de puertos</w:t>
            </w:r>
            <w:r w:rsidRPr="009907A7">
              <w:rPr>
                <w:rFonts w:cstheme="minorHAnsi"/>
                <w:sz w:val="28"/>
                <w:szCs w:val="28"/>
                <w:lang w:val="es-ES"/>
              </w:rPr>
              <w:t>, dar permisos a los equipos físicos para que se puedan conectar a la red del hospital e implementar una comuni</w:t>
            </w:r>
            <w:r>
              <w:rPr>
                <w:rFonts w:cstheme="minorHAnsi"/>
                <w:sz w:val="28"/>
                <w:szCs w:val="28"/>
                <w:lang w:val="es-ES"/>
              </w:rPr>
              <w:t xml:space="preserve">cación </w:t>
            </w:r>
            <w:r w:rsidR="00740E70">
              <w:rPr>
                <w:rFonts w:cstheme="minorHAnsi"/>
                <w:sz w:val="28"/>
                <w:szCs w:val="28"/>
                <w:lang w:val="es-ES"/>
              </w:rPr>
              <w:t xml:space="preserve">vía </w:t>
            </w:r>
            <w:r>
              <w:rPr>
                <w:rFonts w:cstheme="minorHAnsi"/>
                <w:sz w:val="28"/>
                <w:szCs w:val="28"/>
                <w:lang w:val="es-ES"/>
              </w:rPr>
              <w:t>TLS para mayor seguridad, entre otras medidas.</w:t>
            </w:r>
          </w:p>
        </w:tc>
      </w:tr>
    </w:tbl>
    <w:p w:rsidR="00F322C4" w:rsidRPr="001F6EA4" w:rsidRDefault="00F322C4" w:rsidP="00F322C4">
      <w:pPr>
        <w:rPr>
          <w:sz w:val="28"/>
          <w:szCs w:val="28"/>
          <w:lang w:val="es-ES"/>
        </w:rPr>
      </w:pPr>
    </w:p>
    <w:p w:rsidR="00F322C4" w:rsidRPr="001F6EA4" w:rsidRDefault="00F322C4" w:rsidP="00F322C4">
      <w:pPr>
        <w:rPr>
          <w:sz w:val="28"/>
          <w:szCs w:val="28"/>
          <w:lang w:val="es-ES"/>
        </w:rPr>
      </w:pPr>
    </w:p>
    <w:sectPr w:rsidR="00F322C4" w:rsidRPr="001F6EA4" w:rsidSect="008039EA">
      <w:footerReference w:type="default" r:id="rId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6FF" w:rsidRDefault="001136FF" w:rsidP="008039EA">
      <w:pPr>
        <w:spacing w:after="0" w:line="240" w:lineRule="auto"/>
      </w:pPr>
      <w:r>
        <w:separator/>
      </w:r>
    </w:p>
  </w:endnote>
  <w:endnote w:type="continuationSeparator" w:id="0">
    <w:p w:rsidR="001136FF" w:rsidRDefault="001136FF" w:rsidP="0080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2063392"/>
      <w:docPartObj>
        <w:docPartGallery w:val="Page Numbers (Bottom of Page)"/>
        <w:docPartUnique/>
      </w:docPartObj>
    </w:sdtPr>
    <w:sdtContent>
      <w:p w:rsidR="007414A3" w:rsidRDefault="007414A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FCD" w:rsidRPr="00AA5FCD">
          <w:rPr>
            <w:noProof/>
            <w:lang w:val="pt-PT"/>
          </w:rPr>
          <w:t>5</w:t>
        </w:r>
        <w:r>
          <w:fldChar w:fldCharType="end"/>
        </w:r>
      </w:p>
    </w:sdtContent>
  </w:sdt>
  <w:p w:rsidR="007414A3" w:rsidRDefault="007414A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6FF" w:rsidRDefault="001136FF" w:rsidP="008039EA">
      <w:pPr>
        <w:spacing w:after="0" w:line="240" w:lineRule="auto"/>
      </w:pPr>
      <w:r>
        <w:separator/>
      </w:r>
    </w:p>
  </w:footnote>
  <w:footnote w:type="continuationSeparator" w:id="0">
    <w:p w:rsidR="001136FF" w:rsidRDefault="001136FF" w:rsidP="0080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50E9"/>
    <w:multiLevelType w:val="hybridMultilevel"/>
    <w:tmpl w:val="808A9218"/>
    <w:lvl w:ilvl="0" w:tplc="C21AD5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B14FC"/>
    <w:multiLevelType w:val="hybridMultilevel"/>
    <w:tmpl w:val="94F4FAB8"/>
    <w:lvl w:ilvl="0" w:tplc="E6BAF7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20D3A"/>
    <w:multiLevelType w:val="hybridMultilevel"/>
    <w:tmpl w:val="D56E8354"/>
    <w:lvl w:ilvl="0" w:tplc="C21AD5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CA"/>
    <w:rsid w:val="00053C2D"/>
    <w:rsid w:val="00083BC3"/>
    <w:rsid w:val="00093087"/>
    <w:rsid w:val="001136FF"/>
    <w:rsid w:val="00117AA9"/>
    <w:rsid w:val="001318CA"/>
    <w:rsid w:val="00136FF4"/>
    <w:rsid w:val="001645E9"/>
    <w:rsid w:val="001B3E69"/>
    <w:rsid w:val="001B6E2C"/>
    <w:rsid w:val="001C58E6"/>
    <w:rsid w:val="001F6EA4"/>
    <w:rsid w:val="00260833"/>
    <w:rsid w:val="00264593"/>
    <w:rsid w:val="00286132"/>
    <w:rsid w:val="002A07CA"/>
    <w:rsid w:val="002A19C0"/>
    <w:rsid w:val="002B3598"/>
    <w:rsid w:val="002E5F7F"/>
    <w:rsid w:val="002F2D3A"/>
    <w:rsid w:val="002F634D"/>
    <w:rsid w:val="00343055"/>
    <w:rsid w:val="00353EF8"/>
    <w:rsid w:val="003577F8"/>
    <w:rsid w:val="0038505D"/>
    <w:rsid w:val="003866A8"/>
    <w:rsid w:val="003B0D1F"/>
    <w:rsid w:val="003C2C9A"/>
    <w:rsid w:val="003C6CB4"/>
    <w:rsid w:val="003D5973"/>
    <w:rsid w:val="003E1162"/>
    <w:rsid w:val="004275BB"/>
    <w:rsid w:val="00444E10"/>
    <w:rsid w:val="00474A4A"/>
    <w:rsid w:val="00493D18"/>
    <w:rsid w:val="004C3749"/>
    <w:rsid w:val="00521FCC"/>
    <w:rsid w:val="005244C4"/>
    <w:rsid w:val="005450F3"/>
    <w:rsid w:val="005800B4"/>
    <w:rsid w:val="005D5A09"/>
    <w:rsid w:val="005D70A7"/>
    <w:rsid w:val="005E28E0"/>
    <w:rsid w:val="00624866"/>
    <w:rsid w:val="006731B5"/>
    <w:rsid w:val="0069328D"/>
    <w:rsid w:val="006B4D37"/>
    <w:rsid w:val="00712C21"/>
    <w:rsid w:val="00732F70"/>
    <w:rsid w:val="00740E70"/>
    <w:rsid w:val="007414A3"/>
    <w:rsid w:val="00796C24"/>
    <w:rsid w:val="007B08B8"/>
    <w:rsid w:val="007C4ADB"/>
    <w:rsid w:val="007D0BAE"/>
    <w:rsid w:val="008039EA"/>
    <w:rsid w:val="00815E32"/>
    <w:rsid w:val="00817457"/>
    <w:rsid w:val="00834738"/>
    <w:rsid w:val="00840AC1"/>
    <w:rsid w:val="008502C0"/>
    <w:rsid w:val="008657D0"/>
    <w:rsid w:val="008B2086"/>
    <w:rsid w:val="008D424A"/>
    <w:rsid w:val="008E5CC5"/>
    <w:rsid w:val="00960FA2"/>
    <w:rsid w:val="0096528D"/>
    <w:rsid w:val="00977F61"/>
    <w:rsid w:val="009907A7"/>
    <w:rsid w:val="009A67DF"/>
    <w:rsid w:val="009B2391"/>
    <w:rsid w:val="009F31F0"/>
    <w:rsid w:val="00A055AC"/>
    <w:rsid w:val="00A17518"/>
    <w:rsid w:val="00A47E5B"/>
    <w:rsid w:val="00A6554D"/>
    <w:rsid w:val="00AA5FCD"/>
    <w:rsid w:val="00AB24D9"/>
    <w:rsid w:val="00AB272F"/>
    <w:rsid w:val="00AC0954"/>
    <w:rsid w:val="00AD69E4"/>
    <w:rsid w:val="00AF6F94"/>
    <w:rsid w:val="00B44301"/>
    <w:rsid w:val="00B45D3F"/>
    <w:rsid w:val="00BA49EC"/>
    <w:rsid w:val="00BC76C2"/>
    <w:rsid w:val="00BD37F4"/>
    <w:rsid w:val="00C31570"/>
    <w:rsid w:val="00CA6D1C"/>
    <w:rsid w:val="00D90553"/>
    <w:rsid w:val="00DA4DAD"/>
    <w:rsid w:val="00DD1DA3"/>
    <w:rsid w:val="00DF3BDD"/>
    <w:rsid w:val="00E00938"/>
    <w:rsid w:val="00E06B8D"/>
    <w:rsid w:val="00E15E8E"/>
    <w:rsid w:val="00E65904"/>
    <w:rsid w:val="00E67CB6"/>
    <w:rsid w:val="00E8504C"/>
    <w:rsid w:val="00ED5FFA"/>
    <w:rsid w:val="00F148E0"/>
    <w:rsid w:val="00F322C4"/>
    <w:rsid w:val="00F42069"/>
    <w:rsid w:val="00F80825"/>
    <w:rsid w:val="00FB4D92"/>
    <w:rsid w:val="00FB7502"/>
    <w:rsid w:val="00FC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21A0E-BC11-45A1-B1B3-AF34C08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E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39EA"/>
  </w:style>
  <w:style w:type="paragraph" w:styleId="Rodap">
    <w:name w:val="footer"/>
    <w:basedOn w:val="Normal"/>
    <w:link w:val="RodapCarte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39EA"/>
  </w:style>
  <w:style w:type="paragraph" w:styleId="PargrafodaLista">
    <w:name w:val="List Paragraph"/>
    <w:basedOn w:val="Normal"/>
    <w:uiPriority w:val="34"/>
    <w:qFormat/>
    <w:rsid w:val="00F322C4"/>
    <w:pPr>
      <w:ind w:left="720"/>
      <w:contextualSpacing/>
    </w:pPr>
  </w:style>
  <w:style w:type="table" w:styleId="TabeladeGrelha1Clara-Destaque1">
    <w:name w:val="Grid Table 1 Light Accent 1"/>
    <w:basedOn w:val="Tabelanormal"/>
    <w:uiPriority w:val="46"/>
    <w:rsid w:val="00F322C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6</Pages>
  <Words>1286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Miguel Gonçalves</cp:lastModifiedBy>
  <cp:revision>73</cp:revision>
  <dcterms:created xsi:type="dcterms:W3CDTF">2019-02-10T07:28:00Z</dcterms:created>
  <dcterms:modified xsi:type="dcterms:W3CDTF">2019-02-10T20:35:00Z</dcterms:modified>
</cp:coreProperties>
</file>