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83829" w14:textId="77777777" w:rsidR="0040293C" w:rsidRPr="00D200A0" w:rsidRDefault="0040293C" w:rsidP="001D063D">
      <w:pPr>
        <w:jc w:val="both"/>
        <w:rPr>
          <w:rFonts w:ascii="Arial" w:hAnsi="Arial" w:cs="Arial"/>
          <w:lang w:val="es-ES"/>
        </w:rPr>
      </w:pPr>
    </w:p>
    <w:p w14:paraId="211CD1DA" w14:textId="13FE36F1" w:rsidR="00B12C5C" w:rsidRPr="00D200A0" w:rsidRDefault="0040293C" w:rsidP="001D063D">
      <w:pPr>
        <w:jc w:val="both"/>
        <w:rPr>
          <w:rFonts w:ascii="Arial" w:hAnsi="Arial" w:cs="Arial"/>
          <w:b/>
          <w:lang w:val="es-ES"/>
        </w:rPr>
      </w:pPr>
      <w:r w:rsidRPr="00D200A0">
        <w:rPr>
          <w:rFonts w:ascii="Arial" w:hAnsi="Arial" w:cs="Arial"/>
          <w:b/>
          <w:lang w:val="es-ES"/>
        </w:rPr>
        <w:t>REGLAS DE JUEGO</w:t>
      </w:r>
    </w:p>
    <w:p w14:paraId="7AA9C966" w14:textId="77777777" w:rsidR="00701651" w:rsidRPr="00D200A0" w:rsidRDefault="00701651" w:rsidP="001D063D">
      <w:pPr>
        <w:jc w:val="both"/>
        <w:rPr>
          <w:rFonts w:ascii="Arial" w:hAnsi="Arial" w:cs="Arial"/>
          <w:lang w:val="es-ES"/>
        </w:rPr>
      </w:pPr>
    </w:p>
    <w:p w14:paraId="63E7B897" w14:textId="28360612" w:rsidR="0037174C" w:rsidRPr="00D200A0" w:rsidRDefault="00844558" w:rsidP="001D063D">
      <w:pPr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El jugador debe registrarse en el juego para poder iniciar una partida</w:t>
      </w:r>
      <w:r w:rsidR="0037174C" w:rsidRPr="00D200A0">
        <w:rPr>
          <w:rFonts w:ascii="Arial" w:hAnsi="Arial" w:cs="Arial"/>
          <w:lang w:val="es-ES"/>
        </w:rPr>
        <w:t>, la pantalla de registro tiene tres campos que deben ser completados por el usuario: nombre de usuario, clave y confirmación de clave</w:t>
      </w:r>
      <w:r w:rsidRPr="00D200A0">
        <w:rPr>
          <w:rFonts w:ascii="Arial" w:hAnsi="Arial" w:cs="Arial"/>
          <w:lang w:val="es-ES"/>
        </w:rPr>
        <w:t>.</w:t>
      </w:r>
      <w:r w:rsidR="0037174C" w:rsidRPr="00D200A0">
        <w:rPr>
          <w:rFonts w:ascii="Arial" w:hAnsi="Arial" w:cs="Arial"/>
          <w:lang w:val="es-ES"/>
        </w:rPr>
        <w:t xml:space="preserve"> Si el usuario ya esta registrado, debe ingresar al juego con su Usuario y Clave correspondiente. </w:t>
      </w:r>
    </w:p>
    <w:p w14:paraId="0EFAFB0C" w14:textId="5CB06F01" w:rsidR="00844558" w:rsidRPr="00D200A0" w:rsidRDefault="00844558" w:rsidP="001D063D">
      <w:pPr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 xml:space="preserve">El </w:t>
      </w:r>
      <w:r w:rsidR="0037174C" w:rsidRPr="00D200A0">
        <w:rPr>
          <w:rFonts w:ascii="Arial" w:hAnsi="Arial" w:cs="Arial"/>
          <w:lang w:val="es-ES"/>
        </w:rPr>
        <w:t xml:space="preserve">usuario </w:t>
      </w:r>
      <w:r w:rsidRPr="00D200A0">
        <w:rPr>
          <w:rFonts w:ascii="Arial" w:hAnsi="Arial" w:cs="Arial"/>
          <w:lang w:val="es-ES"/>
        </w:rPr>
        <w:t>debe seleccionar el tipo de juego que desea realizar:</w:t>
      </w:r>
    </w:p>
    <w:p w14:paraId="6A1374A0" w14:textId="1CA15868" w:rsidR="00844558" w:rsidRPr="00D200A0" w:rsidRDefault="00844558" w:rsidP="001D063D">
      <w:pPr>
        <w:pStyle w:val="ListParagraph"/>
        <w:numPr>
          <w:ilvl w:val="0"/>
          <w:numId w:val="4"/>
        </w:numPr>
        <w:ind w:left="27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Iniciar una partida individual</w:t>
      </w:r>
    </w:p>
    <w:p w14:paraId="662A5B43" w14:textId="1225A131" w:rsidR="00520532" w:rsidRPr="00D200A0" w:rsidRDefault="00520532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 xml:space="preserve">Se debe seleccionar la opción individual e iniciar el juego. </w:t>
      </w:r>
    </w:p>
    <w:p w14:paraId="1BD485C6" w14:textId="5DDFEB1E" w:rsidR="00380893" w:rsidRPr="00D200A0" w:rsidRDefault="00497052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Una vez iniciada la partida el jugador vera tres segmentos</w:t>
      </w:r>
      <w:r w:rsidR="001D063D" w:rsidRPr="00D200A0">
        <w:rPr>
          <w:rFonts w:ascii="Arial" w:hAnsi="Arial" w:cs="Arial"/>
          <w:lang w:val="es-ES"/>
        </w:rPr>
        <w:t xml:space="preserve"> en la pantalla</w:t>
      </w:r>
      <w:r w:rsidRPr="00D200A0">
        <w:rPr>
          <w:rFonts w:ascii="Arial" w:hAnsi="Arial" w:cs="Arial"/>
          <w:lang w:val="es-ES"/>
        </w:rPr>
        <w:t>: una barra superior en la que se encuentra el puntaje y la opción de abandonar el juego; en la parte lateral izquierda se encuentran las cartas que el jugador debe buscar en el tablero; y finalmente el tablero que la parte central de la pantalla.</w:t>
      </w:r>
    </w:p>
    <w:p w14:paraId="071DD15D" w14:textId="38A5C730" w:rsidR="00497052" w:rsidRPr="00D200A0" w:rsidRDefault="00965835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 xml:space="preserve">El jugador debe buscar en el orden que lo desee las cartas que se encuentran en el panel lateral izquierdo, hasta que no quede ninguna disponible. </w:t>
      </w:r>
      <w:r w:rsidR="00652BF1" w:rsidRPr="00D200A0">
        <w:rPr>
          <w:rFonts w:ascii="Arial" w:hAnsi="Arial" w:cs="Arial"/>
          <w:lang w:val="es-ES"/>
        </w:rPr>
        <w:t>Se garantiza que n</w:t>
      </w:r>
      <w:r w:rsidRPr="00D200A0">
        <w:rPr>
          <w:rFonts w:ascii="Arial" w:hAnsi="Arial" w:cs="Arial"/>
          <w:lang w:val="es-ES"/>
        </w:rPr>
        <w:t>o hay cartas repetidas en el tablero</w:t>
      </w:r>
      <w:r w:rsidR="00652BF1" w:rsidRPr="00D200A0">
        <w:rPr>
          <w:rFonts w:ascii="Arial" w:hAnsi="Arial" w:cs="Arial"/>
          <w:lang w:val="es-ES"/>
        </w:rPr>
        <w:t>,</w:t>
      </w:r>
      <w:r w:rsidRPr="00D200A0">
        <w:rPr>
          <w:rFonts w:ascii="Arial" w:hAnsi="Arial" w:cs="Arial"/>
          <w:lang w:val="es-ES"/>
        </w:rPr>
        <w:t xml:space="preserve"> y que </w:t>
      </w:r>
      <w:r w:rsidR="00652BF1" w:rsidRPr="00D200A0">
        <w:rPr>
          <w:rFonts w:ascii="Arial" w:hAnsi="Arial" w:cs="Arial"/>
          <w:lang w:val="es-ES"/>
        </w:rPr>
        <w:t xml:space="preserve">todas </w:t>
      </w:r>
      <w:r w:rsidRPr="00D200A0">
        <w:rPr>
          <w:rFonts w:ascii="Arial" w:hAnsi="Arial" w:cs="Arial"/>
          <w:lang w:val="es-ES"/>
        </w:rPr>
        <w:t>las cartas que se deben buscar se encuentran dentro del tablero.</w:t>
      </w:r>
    </w:p>
    <w:p w14:paraId="026B9946" w14:textId="22291A03" w:rsidR="00CC3ED0" w:rsidRPr="00D200A0" w:rsidRDefault="00CC3ED0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Una vez el jugador encuentra una carta dentro del tablero debe dar clic sobre ella, y vera que esta no estará disponible en el panel lateral izquierdo.</w:t>
      </w:r>
    </w:p>
    <w:p w14:paraId="097D2CB7" w14:textId="091BB700" w:rsidR="00CC3ED0" w:rsidRPr="00D200A0" w:rsidRDefault="00CC3ED0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Cuando todas las cartas hayan sido encontradas, se finaliza la partida y se muestra el puntaje del juego en pantalla.</w:t>
      </w:r>
    </w:p>
    <w:p w14:paraId="724BB81C" w14:textId="167AEB2E" w:rsidR="001D063D" w:rsidRPr="00D200A0" w:rsidRDefault="001D063D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El jugador puede abandonar la partida en cualquier momento del juego, en este caso se mostrar una pantalla de confirmación, y se muestra la pantalla inicial del juego.</w:t>
      </w:r>
    </w:p>
    <w:p w14:paraId="672BF6A0" w14:textId="68B02C3E" w:rsidR="00844558" w:rsidRPr="00D200A0" w:rsidRDefault="00844558" w:rsidP="001D063D">
      <w:pPr>
        <w:pStyle w:val="ListParagraph"/>
        <w:numPr>
          <w:ilvl w:val="0"/>
          <w:numId w:val="4"/>
        </w:numPr>
        <w:ind w:left="27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Iniciar una partida multijugador</w:t>
      </w:r>
    </w:p>
    <w:p w14:paraId="399755B7" w14:textId="52C484E3" w:rsidR="00380893" w:rsidRPr="00D200A0" w:rsidRDefault="006D5D0B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Se debe seleccionar la opción de grupo e iniciar el juego. A continuación se muestra una pantalla de confirmación en donde aparece el ID de</w:t>
      </w:r>
      <w:r w:rsidR="00F15C51" w:rsidRPr="00D200A0">
        <w:rPr>
          <w:rFonts w:ascii="Arial" w:hAnsi="Arial" w:cs="Arial"/>
          <w:lang w:val="es-ES"/>
        </w:rPr>
        <w:t xml:space="preserve"> la partida</w:t>
      </w:r>
      <w:r w:rsidRPr="00D200A0">
        <w:rPr>
          <w:rFonts w:ascii="Arial" w:hAnsi="Arial" w:cs="Arial"/>
          <w:lang w:val="es-ES"/>
        </w:rPr>
        <w:t xml:space="preserve">, por medio del cual los demás </w:t>
      </w:r>
      <w:r w:rsidR="00845A3F" w:rsidRPr="00D200A0">
        <w:rPr>
          <w:rFonts w:ascii="Arial" w:hAnsi="Arial" w:cs="Arial"/>
          <w:lang w:val="es-ES"/>
        </w:rPr>
        <w:t>jugadores deben unirse; y también se muestran el número de jugadores que están inscritos en la partida.</w:t>
      </w:r>
    </w:p>
    <w:p w14:paraId="37752926" w14:textId="354E136B" w:rsidR="006D5D0B" w:rsidRPr="00D200A0" w:rsidRDefault="00602FEF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 xml:space="preserve">El juego puede ser iniciado una vez hayan al menos dos jugadores en la partida, </w:t>
      </w:r>
      <w:r w:rsidR="00AD308B" w:rsidRPr="00D200A0">
        <w:rPr>
          <w:rFonts w:ascii="Arial" w:hAnsi="Arial" w:cs="Arial"/>
          <w:lang w:val="es-ES"/>
        </w:rPr>
        <w:t xml:space="preserve">el juego inicia cuando el jugador que creo la partida de </w:t>
      </w:r>
      <w:proofErr w:type="spellStart"/>
      <w:r w:rsidR="00AD308B" w:rsidRPr="00D200A0">
        <w:rPr>
          <w:rFonts w:ascii="Arial" w:hAnsi="Arial" w:cs="Arial"/>
          <w:lang w:val="es-ES"/>
        </w:rPr>
        <w:t>click</w:t>
      </w:r>
      <w:proofErr w:type="spellEnd"/>
      <w:r w:rsidR="00AD308B" w:rsidRPr="00D200A0">
        <w:rPr>
          <w:rFonts w:ascii="Arial" w:hAnsi="Arial" w:cs="Arial"/>
          <w:lang w:val="es-ES"/>
        </w:rPr>
        <w:t xml:space="preserve"> en Iniciar. </w:t>
      </w:r>
    </w:p>
    <w:p w14:paraId="2FF2B078" w14:textId="678BB1E8" w:rsidR="00463432" w:rsidRPr="00D200A0" w:rsidRDefault="00463432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Una vez la partida haya sido iniciado por el creador de la misma, no se pueden añadir mas jugadores.</w:t>
      </w:r>
    </w:p>
    <w:p w14:paraId="75351261" w14:textId="76ACF532" w:rsidR="00463432" w:rsidRPr="00D200A0" w:rsidRDefault="00463432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El máximo de jugadores permitidos por partida es 5.</w:t>
      </w:r>
    </w:p>
    <w:p w14:paraId="629755B1" w14:textId="6B4B076E" w:rsidR="001D063D" w:rsidRPr="00D200A0" w:rsidRDefault="001D063D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Cuando comienza el juego los jugadores verán tres segmentos en la pantalla: una barra superior en la que se encuentra el puntaje</w:t>
      </w:r>
      <w:r w:rsidR="00BA7B0D" w:rsidRPr="00D200A0">
        <w:rPr>
          <w:rFonts w:ascii="Arial" w:hAnsi="Arial" w:cs="Arial"/>
          <w:lang w:val="es-ES"/>
        </w:rPr>
        <w:t>, el nombre del usuario, el ultimo mensaje enviado</w:t>
      </w:r>
      <w:r w:rsidRPr="00D200A0">
        <w:rPr>
          <w:rFonts w:ascii="Arial" w:hAnsi="Arial" w:cs="Arial"/>
          <w:lang w:val="es-ES"/>
        </w:rPr>
        <w:t xml:space="preserve"> y la opción de abandonar el juego; en la parte lateral izquierda se encuentran las cartas que el jugador debe buscar en el tablero; y finalmente el tablero que la parte central de la pantalla.</w:t>
      </w:r>
    </w:p>
    <w:p w14:paraId="3868EF56" w14:textId="1A26A60A" w:rsidR="00BA7B0D" w:rsidRPr="00D200A0" w:rsidRDefault="00EB21B5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 xml:space="preserve">Los jugadores deben buscar las cartas que se muestran en el panel lateral izquierdo dentro del tablero, en cualquier orden. El primero jugador en encontrar la imagen (dar </w:t>
      </w:r>
      <w:proofErr w:type="spellStart"/>
      <w:r w:rsidRPr="00D200A0">
        <w:rPr>
          <w:rFonts w:ascii="Arial" w:hAnsi="Arial" w:cs="Arial"/>
          <w:lang w:val="es-ES"/>
        </w:rPr>
        <w:t>click</w:t>
      </w:r>
      <w:proofErr w:type="spellEnd"/>
      <w:r w:rsidRPr="00D200A0">
        <w:rPr>
          <w:rFonts w:ascii="Arial" w:hAnsi="Arial" w:cs="Arial"/>
          <w:lang w:val="es-ES"/>
        </w:rPr>
        <w:t xml:space="preserve"> en la imagen correspondiente en el tablero) es quien gana los puntos. Después de esto la imagen no estará disponible para ninguno de los jugadores de la partida. </w:t>
      </w:r>
    </w:p>
    <w:p w14:paraId="4502DEB5" w14:textId="4B880B02" w:rsidR="00EB21B5" w:rsidRPr="00D200A0" w:rsidRDefault="00EB21B5" w:rsidP="001D063D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lastRenderedPageBreak/>
        <w:t>Una vez todas las fichas hayan sido encontradas el juego terminar y se muestra el jugador con el puntaje mas alto.</w:t>
      </w:r>
    </w:p>
    <w:p w14:paraId="64351F3F" w14:textId="77777777" w:rsidR="004D517A" w:rsidRPr="00D200A0" w:rsidRDefault="004D517A" w:rsidP="004D517A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El jugador puede abandonar la partida en cualquier momento del juego, en este caso se mostrar una pantalla de confirmación, y se muestra la pantalla inicial del juego.</w:t>
      </w:r>
    </w:p>
    <w:p w14:paraId="64FCAA46" w14:textId="6558B802" w:rsidR="004D517A" w:rsidRPr="00D200A0" w:rsidRDefault="004D517A" w:rsidP="004D517A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 xml:space="preserve">Si en cualquier momento del juego solo queda un jugador (los demás abandonaron la partida), la partida se da por terminada inmediatamente, se muestra un mensaje de confirmación al ultimo jugador y se </w:t>
      </w:r>
      <w:r w:rsidR="00D87669" w:rsidRPr="00D200A0">
        <w:rPr>
          <w:rFonts w:ascii="Arial" w:hAnsi="Arial" w:cs="Arial"/>
          <w:lang w:val="es-ES"/>
        </w:rPr>
        <w:t>muestra la pantalla inicial del juego.</w:t>
      </w:r>
    </w:p>
    <w:p w14:paraId="73BFB3F4" w14:textId="5BB24F41" w:rsidR="00844558" w:rsidRPr="00D200A0" w:rsidRDefault="00844558" w:rsidP="001D063D">
      <w:pPr>
        <w:pStyle w:val="ListParagraph"/>
        <w:numPr>
          <w:ilvl w:val="0"/>
          <w:numId w:val="4"/>
        </w:numPr>
        <w:ind w:left="27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Unirse a una partida multijugador</w:t>
      </w:r>
    </w:p>
    <w:p w14:paraId="3EA75049" w14:textId="10D7555E" w:rsidR="007970DA" w:rsidRPr="00D200A0" w:rsidRDefault="00463432" w:rsidP="00D015A9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>Para unirse a una partida multijugador, el jugador debe disponer de un ID de partida existente, que no haya sido iniciado.</w:t>
      </w:r>
    </w:p>
    <w:p w14:paraId="7CCFE1C7" w14:textId="6D6B0012" w:rsidR="00172FCD" w:rsidRPr="00D200A0" w:rsidRDefault="00172FCD" w:rsidP="006441E0">
      <w:pPr>
        <w:pStyle w:val="ListParagraph"/>
        <w:numPr>
          <w:ilvl w:val="1"/>
          <w:numId w:val="4"/>
        </w:numPr>
        <w:ind w:left="540" w:hanging="270"/>
        <w:jc w:val="both"/>
        <w:rPr>
          <w:rFonts w:ascii="Arial" w:hAnsi="Arial" w:cs="Arial"/>
          <w:lang w:val="es-ES"/>
        </w:rPr>
      </w:pPr>
      <w:r w:rsidRPr="00D200A0">
        <w:rPr>
          <w:rFonts w:ascii="Arial" w:hAnsi="Arial" w:cs="Arial"/>
          <w:lang w:val="es-ES"/>
        </w:rPr>
        <w:t xml:space="preserve">Una vez ingrese el ID y de </w:t>
      </w:r>
      <w:proofErr w:type="spellStart"/>
      <w:r w:rsidRPr="00D200A0">
        <w:rPr>
          <w:rFonts w:ascii="Arial" w:hAnsi="Arial" w:cs="Arial"/>
          <w:lang w:val="es-ES"/>
        </w:rPr>
        <w:t>click</w:t>
      </w:r>
      <w:proofErr w:type="spellEnd"/>
      <w:r w:rsidRPr="00D200A0">
        <w:rPr>
          <w:rFonts w:ascii="Arial" w:hAnsi="Arial" w:cs="Arial"/>
          <w:lang w:val="es-ES"/>
        </w:rPr>
        <w:t xml:space="preserve"> en iniciar, se mostrara la pantalla de espera hasta que el jugador que creo la partida la inicie.</w:t>
      </w:r>
    </w:p>
    <w:p w14:paraId="0A23859C" w14:textId="77777777" w:rsidR="00BE493C" w:rsidRPr="00D200A0" w:rsidRDefault="00BE493C" w:rsidP="00BE493C">
      <w:pPr>
        <w:jc w:val="both"/>
        <w:rPr>
          <w:rFonts w:ascii="Arial" w:hAnsi="Arial" w:cs="Arial"/>
          <w:lang w:val="es-ES"/>
        </w:rPr>
      </w:pPr>
    </w:p>
    <w:p w14:paraId="42988C85" w14:textId="77777777" w:rsidR="00BE493C" w:rsidRDefault="00BE493C" w:rsidP="00BE493C">
      <w:pPr>
        <w:jc w:val="both"/>
        <w:rPr>
          <w:rFonts w:ascii="Arial" w:hAnsi="Arial" w:cs="Arial"/>
          <w:lang w:val="es-ES"/>
        </w:rPr>
      </w:pPr>
    </w:p>
    <w:p w14:paraId="24D39199" w14:textId="100CD937" w:rsidR="00460E9E" w:rsidRPr="00460E9E" w:rsidRDefault="00460E9E" w:rsidP="00BE493C">
      <w:pPr>
        <w:jc w:val="both"/>
        <w:rPr>
          <w:rFonts w:ascii="Arial" w:hAnsi="Arial" w:cs="Arial"/>
          <w:b/>
          <w:lang w:val="es-ES"/>
        </w:rPr>
      </w:pPr>
      <w:r w:rsidRPr="00460E9E">
        <w:rPr>
          <w:rFonts w:ascii="Arial" w:hAnsi="Arial" w:cs="Arial"/>
          <w:b/>
          <w:lang w:val="es-ES"/>
        </w:rPr>
        <w:t>CASOS DE USO</w:t>
      </w:r>
    </w:p>
    <w:p w14:paraId="57F5C0D6" w14:textId="7DC44E9D" w:rsidR="00460E9E" w:rsidRPr="00D200A0" w:rsidRDefault="00460E9E" w:rsidP="00BE493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 wp14:anchorId="62D54E8A" wp14:editId="383FAC5D">
            <wp:extent cx="5934075" cy="5369560"/>
            <wp:effectExtent l="0" t="0" r="9525" b="0"/>
            <wp:docPr id="1" name="Picture 1" descr="Casos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sU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3A93F" w14:textId="77777777" w:rsidR="00BE493C" w:rsidRPr="00D200A0" w:rsidRDefault="00BE493C" w:rsidP="00BE493C">
      <w:pPr>
        <w:jc w:val="both"/>
        <w:rPr>
          <w:rFonts w:ascii="Arial" w:hAnsi="Arial" w:cs="Arial"/>
          <w:lang w:val="es-ES"/>
        </w:rPr>
      </w:pPr>
    </w:p>
    <w:p w14:paraId="3190DB69" w14:textId="22319C59" w:rsidR="00BE493C" w:rsidRDefault="004A19ED" w:rsidP="00BE493C">
      <w:pPr>
        <w:jc w:val="both"/>
        <w:rPr>
          <w:rFonts w:ascii="Arial" w:hAnsi="Arial" w:cs="Arial"/>
          <w:b/>
          <w:lang w:val="es-ES"/>
        </w:rPr>
      </w:pPr>
      <w:r w:rsidRPr="00D200A0">
        <w:rPr>
          <w:rFonts w:ascii="Arial" w:hAnsi="Arial" w:cs="Arial"/>
          <w:b/>
          <w:lang w:val="es-ES"/>
        </w:rPr>
        <w:t>DIAGRAMAS</w:t>
      </w:r>
    </w:p>
    <w:p w14:paraId="3AEEA8D2" w14:textId="77777777" w:rsidR="00D200A0" w:rsidRPr="00D200A0" w:rsidRDefault="00D200A0" w:rsidP="00BE493C">
      <w:pPr>
        <w:jc w:val="both"/>
        <w:rPr>
          <w:rFonts w:ascii="Arial" w:hAnsi="Arial" w:cs="Arial"/>
          <w:b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A51" w:rsidRPr="00D200A0" w14:paraId="14AC1A31" w14:textId="77777777" w:rsidTr="00D200A0">
        <w:tc>
          <w:tcPr>
            <w:tcW w:w="4675" w:type="dxa"/>
            <w:shd w:val="clear" w:color="auto" w:fill="BFBFBF" w:themeFill="background1" w:themeFillShade="BF"/>
          </w:tcPr>
          <w:p w14:paraId="2EC62DCF" w14:textId="15A01FBF" w:rsidR="00660A51" w:rsidRPr="00D200A0" w:rsidRDefault="00D200A0" w:rsidP="00D200A0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D200A0">
              <w:rPr>
                <w:rFonts w:ascii="Arial" w:hAnsi="Arial" w:cs="Arial"/>
                <w:b/>
                <w:lang w:val="es-ES"/>
              </w:rPr>
              <w:t>Cliente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3D81BB8" w14:textId="70CF5BBD" w:rsidR="00660A51" w:rsidRPr="00D200A0" w:rsidRDefault="00D200A0" w:rsidP="00D200A0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D200A0">
              <w:rPr>
                <w:rFonts w:ascii="Arial" w:hAnsi="Arial" w:cs="Arial"/>
                <w:b/>
                <w:lang w:val="es-ES"/>
              </w:rPr>
              <w:t>Servidor</w:t>
            </w:r>
          </w:p>
        </w:tc>
      </w:tr>
      <w:tr w:rsidR="00660A51" w:rsidRPr="00D200A0" w14:paraId="6F281361" w14:textId="77777777" w:rsidTr="00660A51">
        <w:tc>
          <w:tcPr>
            <w:tcW w:w="4675" w:type="dxa"/>
          </w:tcPr>
          <w:p w14:paraId="55704C22" w14:textId="77777777" w:rsidR="00660A51" w:rsidRDefault="00660A51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502598FB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4D6AACD9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1075EE9B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174F67C2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5C4C40D6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746036E4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2A26D146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2E373B6E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17EFAC00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60A648F3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66498105" w14:textId="77777777" w:rsidR="00E84034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2975940E" w14:textId="77777777" w:rsidR="00E84034" w:rsidRPr="00D200A0" w:rsidRDefault="00E84034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675" w:type="dxa"/>
          </w:tcPr>
          <w:p w14:paraId="1EBDB727" w14:textId="77777777" w:rsidR="00660A51" w:rsidRPr="00D200A0" w:rsidRDefault="00660A51" w:rsidP="00BE493C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D3E18FF" w14:textId="14FC8559" w:rsidR="00BE493C" w:rsidRPr="00D200A0" w:rsidRDefault="00BE493C" w:rsidP="00BE493C">
      <w:pPr>
        <w:jc w:val="both"/>
        <w:rPr>
          <w:rFonts w:ascii="Arial" w:hAnsi="Arial" w:cs="Arial"/>
          <w:lang w:val="es-ES"/>
        </w:rPr>
      </w:pPr>
    </w:p>
    <w:sectPr w:rsidR="00BE493C" w:rsidRPr="00D200A0" w:rsidSect="00CC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24046"/>
    <w:multiLevelType w:val="hybridMultilevel"/>
    <w:tmpl w:val="BF966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D630D"/>
    <w:multiLevelType w:val="hybridMultilevel"/>
    <w:tmpl w:val="8D4E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8236A"/>
    <w:multiLevelType w:val="hybridMultilevel"/>
    <w:tmpl w:val="C68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276FC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26602"/>
    <w:multiLevelType w:val="hybridMultilevel"/>
    <w:tmpl w:val="68D89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F"/>
    <w:rsid w:val="00146BEE"/>
    <w:rsid w:val="00172FCD"/>
    <w:rsid w:val="00184BB6"/>
    <w:rsid w:val="001D063D"/>
    <w:rsid w:val="001D1AB7"/>
    <w:rsid w:val="001E32C5"/>
    <w:rsid w:val="0030713F"/>
    <w:rsid w:val="0037174C"/>
    <w:rsid w:val="00380893"/>
    <w:rsid w:val="003C0C88"/>
    <w:rsid w:val="0040293C"/>
    <w:rsid w:val="00406744"/>
    <w:rsid w:val="00460E9E"/>
    <w:rsid w:val="00463432"/>
    <w:rsid w:val="00497052"/>
    <w:rsid w:val="004A19ED"/>
    <w:rsid w:val="004D517A"/>
    <w:rsid w:val="00507202"/>
    <w:rsid w:val="00520532"/>
    <w:rsid w:val="005549A5"/>
    <w:rsid w:val="005C4EC5"/>
    <w:rsid w:val="00602FEF"/>
    <w:rsid w:val="006441E0"/>
    <w:rsid w:val="00652BF1"/>
    <w:rsid w:val="00660A51"/>
    <w:rsid w:val="006D5D0B"/>
    <w:rsid w:val="00701651"/>
    <w:rsid w:val="00772C7F"/>
    <w:rsid w:val="007970DA"/>
    <w:rsid w:val="007B698A"/>
    <w:rsid w:val="008215FA"/>
    <w:rsid w:val="00844558"/>
    <w:rsid w:val="00845A3F"/>
    <w:rsid w:val="008669BF"/>
    <w:rsid w:val="00965835"/>
    <w:rsid w:val="00AD308B"/>
    <w:rsid w:val="00AE57E9"/>
    <w:rsid w:val="00B12C5C"/>
    <w:rsid w:val="00B4377D"/>
    <w:rsid w:val="00BA7B0D"/>
    <w:rsid w:val="00BE493C"/>
    <w:rsid w:val="00C36C90"/>
    <w:rsid w:val="00C76750"/>
    <w:rsid w:val="00CC3333"/>
    <w:rsid w:val="00CC3ED0"/>
    <w:rsid w:val="00D015A9"/>
    <w:rsid w:val="00D200A0"/>
    <w:rsid w:val="00D45F65"/>
    <w:rsid w:val="00D87669"/>
    <w:rsid w:val="00DF757E"/>
    <w:rsid w:val="00E84034"/>
    <w:rsid w:val="00E93192"/>
    <w:rsid w:val="00EB21B5"/>
    <w:rsid w:val="00F15C51"/>
    <w:rsid w:val="00F43CD3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6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DA"/>
    <w:pPr>
      <w:ind w:left="720"/>
      <w:contextualSpacing/>
    </w:pPr>
  </w:style>
  <w:style w:type="table" w:styleId="TableGrid">
    <w:name w:val="Table Grid"/>
    <w:basedOn w:val="TableNormal"/>
    <w:uiPriority w:val="39"/>
    <w:rsid w:val="00660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556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Gonzalez</dc:creator>
  <cp:keywords/>
  <dc:description/>
  <cp:lastModifiedBy>Miguel Angel Romero Gonzalez</cp:lastModifiedBy>
  <cp:revision>51</cp:revision>
  <dcterms:created xsi:type="dcterms:W3CDTF">2015-11-08T18:59:00Z</dcterms:created>
  <dcterms:modified xsi:type="dcterms:W3CDTF">2015-11-10T04:56:00Z</dcterms:modified>
</cp:coreProperties>
</file>