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7BFE" w14:textId="77777777" w:rsidR="00EA5AF7" w:rsidRDefault="00EA5AF7" w:rsidP="001E54C1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de infraestructura: ventasCorp-infrastructure</w:t>
      </w:r>
    </w:p>
    <w:p w14:paraId="24BD858F" w14:textId="77777777" w:rsidR="00EA5AF7" w:rsidRDefault="00EA5AF7" w:rsidP="001E54C1">
      <w:pPr>
        <w:pStyle w:val="su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Estado del repo al 6 de octubre de 2026 (rama </w:t>
      </w:r>
      <w:r>
        <w:rPr>
          <w:rStyle w:val="CdigoHTML"/>
        </w:rPr>
        <w:t>develop</w:t>
      </w:r>
      <w:r>
        <w:rPr>
          <w:rFonts w:ascii="Calibri" w:hAnsi="Calibri" w:cs="Calibri"/>
          <w:sz w:val="22"/>
          <w:szCs w:val="22"/>
        </w:rPr>
        <w:t>). Describe lo que existe hoy y dónde está cada cosa.</w:t>
      </w:r>
    </w:p>
    <w:p w14:paraId="15B980F7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Qué es este repo</w:t>
      </w:r>
    </w:p>
    <w:p w14:paraId="0895382F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Es la infraestructura de Ventas Corp (Alfie) en AWS, escrita en Terraform. Usa solo las recetas de DevOps del repo </w:t>
      </w:r>
      <w:r>
        <w:rPr>
          <w:rStyle w:val="CdigoHTML"/>
          <w:color w:val="222222"/>
        </w:rPr>
        <w:t>delosi/devops/iac-templates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  <w:gridCol w:w="6912"/>
      </w:tblGrid>
      <w:tr w:rsidR="00000000" w14:paraId="3BC7CA46" w14:textId="77777777" w:rsidTr="001E54C1">
        <w:tc>
          <w:tcPr>
            <w:tcW w:w="2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991C3E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Crea este repo</w:t>
            </w:r>
          </w:p>
        </w:tc>
        <w:tc>
          <w:tcPr>
            <w:tcW w:w="691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DD6712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 crea (lo gestiona otro equipo)</w:t>
            </w:r>
          </w:p>
        </w:tc>
      </w:tr>
      <w:tr w:rsidR="00000000" w14:paraId="69D73E81" w14:textId="77777777" w:rsidTr="001E54C1">
        <w:tc>
          <w:tcPr>
            <w:tcW w:w="691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7A3C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11 lambdas (.NET 8)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1 API Gateway REST con 8 rutas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3 colas SQS, cada una con su DLQ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1 bucket S3 (</w:t>
            </w:r>
            <w:r>
              <w:rPr>
                <w:rStyle w:val="CdigoHTML"/>
                <w:color w:val="222222"/>
              </w:rPr>
              <w:t>vales-s3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 schedule de EventBridge Scheduler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 xml:space="preserve">Roles y permisos IAM de cada lambda </w:t>
            </w:r>
          </w:p>
        </w:tc>
        <w:tc>
          <w:tcPr>
            <w:tcW w:w="691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262D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Bases de datos Aurora PostgreSQL (Facturación, Vales, Maestros)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Secretos de Secrets Manager: los crea DevOps y el equipo de desarrollo carga las claves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VPC, subnets y security groups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Bucket del state de Terraform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>WAF y configuración de SES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  <w:t xml:space="preserve">Frontend (microfrontends en Amplify) </w:t>
            </w:r>
          </w:p>
        </w:tc>
      </w:tr>
    </w:tbl>
    <w:p w14:paraId="0185B7A1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Reparto entre este repo y los repos de aplicación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33F2A686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E24A06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96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3E73F0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395583A2" w14:textId="77777777" w:rsidTr="001E54C1">
        <w:tc>
          <w:tcPr>
            <w:tcW w:w="41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B363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Este repo (Terraform)</w:t>
            </w:r>
          </w:p>
        </w:tc>
        <w:tc>
          <w:tcPr>
            <w:tcW w:w="967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C16D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 cada lambda con su configuración (nombre, handler, memoria, timeout, VPC, rol IAM, permisos y variables de entorno). La crea con un código vacío.</w:t>
            </w:r>
          </w:p>
        </w:tc>
      </w:tr>
      <w:tr w:rsidR="00000000" w14:paraId="4A055466" w14:textId="77777777" w:rsidTr="001E54C1">
        <w:tc>
          <w:tcPr>
            <w:tcW w:w="41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7C0E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Pipeline de cada repo app</w:t>
            </w:r>
          </w:p>
        </w:tc>
        <w:tc>
          <w:tcPr>
            <w:tcW w:w="967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0631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Compila el proyecto y sube el </w:t>
            </w:r>
            <w:r>
              <w:rPr>
                <w:rStyle w:val="CdigoHTML"/>
                <w:color w:val="222222"/>
              </w:rPr>
              <w:t>.zip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 la lambda que ya existe, con </w:t>
            </w:r>
            <w:r>
              <w:rPr>
                <w:rStyle w:val="CdigoHTML"/>
                <w:color w:val="222222"/>
              </w:rPr>
              <w:t>aws lambda update-function-code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</w:tbl>
    <w:p w14:paraId="4983A2FF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Por eso tienen que coincidir dos cosas entre este repo y cada repo app: el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nombre de la lambda</w:t>
      </w:r>
      <w:r>
        <w:rPr>
          <w:rFonts w:ascii="Calibri" w:hAnsi="Calibri" w:cs="Calibri"/>
          <w:color w:val="222222"/>
          <w:sz w:val="22"/>
          <w:szCs w:val="22"/>
        </w:rPr>
        <w:t xml:space="preserve"> (va en el </w:t>
      </w:r>
      <w:r>
        <w:rPr>
          <w:rStyle w:val="CdigoHTML"/>
          <w:color w:val="222222"/>
        </w:rPr>
        <w:t>.gitlab-ci.yml</w:t>
      </w:r>
      <w:r>
        <w:rPr>
          <w:rFonts w:ascii="Calibri" w:hAnsi="Calibri" w:cs="Calibri"/>
          <w:color w:val="222222"/>
          <w:sz w:val="22"/>
          <w:szCs w:val="22"/>
        </w:rPr>
        <w:t xml:space="preserve"> del app) y el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handler</w:t>
      </w:r>
      <w:r>
        <w:rPr>
          <w:rFonts w:ascii="Calibri" w:hAnsi="Calibri" w:cs="Calibri"/>
          <w:color w:val="222222"/>
          <w:sz w:val="22"/>
          <w:szCs w:val="22"/>
        </w:rPr>
        <w:t xml:space="preserve"> (lo fija Terraform).</w:t>
      </w:r>
    </w:p>
    <w:p w14:paraId="5A10F796" w14:textId="77777777" w:rsidR="00EA5AF7" w:rsidRDefault="00EA5AF7" w:rsidP="001E54C1">
      <w:pPr>
        <w:shd w:val="clear" w:color="auto" w:fill="FFF8E1"/>
        <w:divId w:val="170231426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Única excepción a "solo recetas":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los </w:t>
      </w:r>
      <w:r>
        <w:rPr>
          <w:rStyle w:val="CdigoHTML"/>
          <w:color w:val="222222"/>
        </w:rPr>
        <w:t>aws_lambda_permission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al final de </w:t>
      </w:r>
      <w:r>
        <w:rPr>
          <w:rStyle w:val="CdigoHTML"/>
          <w:color w:val="222222"/>
        </w:rPr>
        <w:t>apigateway.tf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El permiso que crea la receta de integración usa </w:t>
      </w:r>
      <w:r>
        <w:rPr>
          <w:rStyle w:val="CdigoHTML"/>
          <w:color w:val="222222"/>
        </w:rPr>
        <w:t>/*/ANY/*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pero API Gateway invoca con el verbo real (GET, POST…), así que no coincide y las APIs responderían 500. El permiso manual con </w:t>
      </w:r>
      <w:r>
        <w:rPr>
          <w:rStyle w:val="CdigoHTML"/>
          <w:color w:val="222222"/>
        </w:rPr>
        <w:t>/*/*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lo arregla. Es el mismo arreglo que tiene </w:t>
      </w:r>
      <w:r>
        <w:rPr>
          <w:rStyle w:val="CdigoHTML"/>
          <w:color w:val="222222"/>
        </w:rPr>
        <w:t>api-delosi-integration-infrastructure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57F7255C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Estructura de archivos</w:t>
      </w:r>
    </w:p>
    <w:p w14:paraId="3F611B88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Resumen. El detalle de cada archivo, con sus parámetros, está en la sección 11.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9953"/>
      </w:tblGrid>
      <w:tr w:rsidR="00000000" w14:paraId="020A5C95" w14:textId="77777777" w:rsidTr="001E54C1"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69F378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Archivo</w:t>
            </w:r>
          </w:p>
        </w:tc>
        <w:tc>
          <w:tcPr>
            <w:tcW w:w="995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AE0BD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contiene</w:t>
            </w:r>
          </w:p>
        </w:tc>
      </w:tr>
      <w:tr w:rsidR="00000000" w14:paraId="38B6C2A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694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lambdas.tf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924D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Un bloque </w:t>
            </w:r>
            <w:r>
              <w:rPr>
                <w:rStyle w:val="CdigoHTML"/>
                <w:color w:val="222222"/>
              </w:rPr>
              <w:t>module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por lambda: handler, memoria, timeout, VPC, secretos, colas que consume, bucket y scheduler.</w:t>
            </w:r>
          </w:p>
        </w:tc>
      </w:tr>
      <w:tr w:rsidR="00000000" w14:paraId="13E0ECA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6D1F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main.tf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0F0C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Las variables de entorno de cada lambda, un </w:t>
            </w:r>
            <w:r>
              <w:rPr>
                <w:rStyle w:val="CdigoHTML"/>
                <w:color w:val="222222"/>
              </w:rPr>
              <w:t>locals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por lambda.</w:t>
            </w:r>
          </w:p>
        </w:tc>
      </w:tr>
      <w:tr w:rsidR="00000000" w14:paraId="08DDD03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3F35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apigateway.tf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B830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API Gateway, sus rutas, el deployment y los permisos API Gateway → Lambda.</w:t>
            </w:r>
          </w:p>
        </w:tc>
      </w:tr>
      <w:tr w:rsidR="00000000" w14:paraId="7E5839EB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9F52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E6F8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3 colas con sus DLQ.</w:t>
            </w:r>
          </w:p>
        </w:tc>
      </w:tr>
      <w:tr w:rsidR="00000000" w14:paraId="730441DD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2E3F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s3.tf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003F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El bucket </w:t>
            </w:r>
            <w:r>
              <w:rPr>
                <w:rStyle w:val="CdigoHTML"/>
                <w:color w:val="222222"/>
              </w:rPr>
              <w:t>vales-s3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03469283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FAB4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variables.tf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B981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Declaración de variables (compañía, proyecto, VPC, nombres de secretos, CORS).</w:t>
            </w:r>
          </w:p>
        </w:tc>
      </w:tr>
      <w:tr w:rsidR="00000000" w14:paraId="40FACE4F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F4B2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outputs.tf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2434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 que Terraform muestra al terminar: nombres y ARN de lambdas, URL del gateway, URL de colas, nombre del bucket.</w:t>
            </w:r>
          </w:p>
        </w:tc>
      </w:tr>
      <w:tr w:rsidR="00000000" w14:paraId="18181CE2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9814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locals.tf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1F6D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Tags comunes de todos los recursos.</w:t>
            </w:r>
          </w:p>
        </w:tc>
      </w:tr>
      <w:tr w:rsidR="00000000" w14:paraId="64D6F95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8BE2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provider.tf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4A76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Proveedor AWS (~&gt; 5.0) y backend S3 del state.</w:t>
            </w:r>
          </w:p>
        </w:tc>
      </w:tr>
      <w:tr w:rsidR="00000000" w14:paraId="0A06C5D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8D0D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environments/{env}.tfvars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13DA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Valores por ambiente: VPC, subnets, security group y nombres de secretos.</w:t>
            </w:r>
          </w:p>
        </w:tc>
      </w:tr>
      <w:tr w:rsidR="00000000" w14:paraId="53B5140A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0E6A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backend-configs/backend-{env}.tfvars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E7AA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Bucket donde se guarda el state de cada ambiente.</w:t>
            </w:r>
          </w:p>
        </w:tc>
      </w:tr>
      <w:tr w:rsidR="00000000" w14:paraId="4094CA77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EB1A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.gitlab-ci.yml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139D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Pipeline: validate, plan y apply manual.</w:t>
            </w:r>
          </w:p>
        </w:tc>
      </w:tr>
      <w:tr w:rsidR="00000000" w14:paraId="40FAE7DB" w14:textId="77777777" w:rsidTr="001E54C1">
        <w:tc>
          <w:tcPr>
            <w:tcW w:w="387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81D8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README.md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222222"/>
              </w:rPr>
              <w:t>PENDIENTES.md</w:t>
            </w:r>
          </w:p>
        </w:tc>
        <w:tc>
          <w:tcPr>
            <w:tcW w:w="995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0DBB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Documentación detallada y lista de lo que falta confirmar.</w:t>
            </w:r>
          </w:p>
        </w:tc>
      </w:tr>
    </w:tbl>
    <w:p w14:paraId="749DA29C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Cómo se nombran los recursos en AWS</w:t>
      </w:r>
    </w:p>
    <w:p w14:paraId="5E7423A5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Los nombres los arma cada receta a partir de </w:t>
      </w:r>
      <w:r>
        <w:rPr>
          <w:rStyle w:val="CdigoHTML"/>
          <w:color w:val="222222"/>
        </w:rPr>
        <w:t>company = "Delosi"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digoHTML"/>
          <w:color w:val="222222"/>
        </w:rPr>
        <w:t>project = "ventasCorp"</w:t>
      </w:r>
      <w:r>
        <w:rPr>
          <w:rFonts w:ascii="Calibri" w:hAnsi="Calibri" w:cs="Calibri"/>
          <w:color w:val="222222"/>
          <w:sz w:val="22"/>
          <w:szCs w:val="22"/>
        </w:rPr>
        <w:t xml:space="preserve"> y el ambiente.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5530"/>
        <w:gridCol w:w="5806"/>
      </w:tblGrid>
      <w:tr w:rsidR="00000000" w14:paraId="49700363" w14:textId="77777777" w:rsidTr="001E54C1">
        <w:tc>
          <w:tcPr>
            <w:tcW w:w="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885D3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6CCC84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37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EEAD01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Ejemplo en dev</w:t>
            </w:r>
          </w:p>
        </w:tc>
      </w:tr>
      <w:tr w:rsidR="00000000" w14:paraId="4FDAD34D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EC8E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Lambda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E1AE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Delosi-VentasCorp-{Function-Name}-Lambda-{Env}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A4F8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Delosi-VentasCorp-Invoicing-Invoices-Lambda-Dev</w:t>
            </w:r>
          </w:p>
        </w:tc>
      </w:tr>
      <w:tr w:rsidR="00000000" w14:paraId="7626F826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90D3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C9B1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Delosi-VentasCorp-{Name}-Api-Gateway-{Env}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6D6B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Delosi-VentasCorp-Main-Api-Gateway-Dev</w:t>
            </w:r>
          </w:p>
        </w:tc>
      </w:tr>
      <w:tr w:rsidR="00000000" w14:paraId="57A047E6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ABE5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 SQS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414A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Delosi-ventasCorp-{cola}{env}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(sin guion antes del ambiente: así lo arma la receta)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8FB5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Delosi-ventasCorp-sap-syncdev</w:t>
            </w:r>
          </w:p>
        </w:tc>
      </w:tr>
      <w:tr w:rsidR="00000000" w14:paraId="4FB0BDB8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31AF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DLQ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E82D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Delosi-ventasCorp-{cola}-dlq-{env}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D8D4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Delosi-ventasCorp-sap-sync-dlq-dev</w:t>
            </w:r>
          </w:p>
        </w:tc>
      </w:tr>
      <w:tr w:rsidR="00000000" w14:paraId="02FAD728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B242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Bucket S3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6734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delosi-ventascorp-{bucket}-{env}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(minúsculas)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19B2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delosi-ventascorp-vales-s3-dev</w:t>
            </w:r>
          </w:p>
        </w:tc>
      </w:tr>
      <w:tr w:rsidR="00000000" w14:paraId="792DCC37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CC9C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Secretos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5FCF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delosi-alfie-ventascorp-{env}/db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222222"/>
              </w:rPr>
              <w:t>/app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64B2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delosi-alfie-ventascorp-dev/db</w:t>
            </w:r>
          </w:p>
        </w:tc>
      </w:tr>
      <w:tr w:rsidR="00000000" w14:paraId="13DA16EB" w14:textId="77777777" w:rsidTr="001E54C1">
        <w:tc>
          <w:tcPr>
            <w:tcW w:w="15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04AE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State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6293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terraform-bucket-alfie-ventascorp-{env}</w:t>
            </w:r>
          </w:p>
        </w:tc>
        <w:tc>
          <w:tcPr>
            <w:tcW w:w="370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78D0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terraform-bucket-alfie-ventascorp-dev</w:t>
            </w:r>
          </w:p>
        </w:tc>
      </w:tr>
    </w:tbl>
    <w:p w14:paraId="30ADF2E4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Lambdas</w:t>
      </w:r>
    </w:p>
    <w:p w14:paraId="1C4BD8AE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Todas corren en VPC, con X-Ray activo, runtime </w:t>
      </w:r>
      <w:r>
        <w:rPr>
          <w:rStyle w:val="CdigoHTML"/>
          <w:color w:val="222222"/>
        </w:rPr>
        <w:t>dotnet8</w:t>
      </w:r>
      <w:r>
        <w:rPr>
          <w:rFonts w:ascii="Calibri" w:hAnsi="Calibri" w:cs="Calibri"/>
          <w:color w:val="222222"/>
          <w:sz w:val="22"/>
          <w:szCs w:val="22"/>
        </w:rPr>
        <w:t xml:space="preserve">, arquitectura </w:t>
      </w:r>
      <w:r>
        <w:rPr>
          <w:rStyle w:val="CdigoHTML"/>
          <w:color w:val="222222"/>
        </w:rPr>
        <w:t>x86_64</w:t>
      </w:r>
      <w:r>
        <w:rPr>
          <w:rFonts w:ascii="Calibri" w:hAnsi="Calibri" w:cs="Calibri"/>
          <w:color w:val="222222"/>
          <w:sz w:val="22"/>
          <w:szCs w:val="22"/>
        </w:rPr>
        <w:t xml:space="preserve"> y permiso de lectura sobre sus secretos.</w:t>
      </w:r>
    </w:p>
    <w:p w14:paraId="24C43DC1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Inventario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627"/>
        <w:gridCol w:w="1797"/>
        <w:gridCol w:w="5530"/>
        <w:gridCol w:w="1521"/>
      </w:tblGrid>
      <w:tr w:rsidR="00000000" w14:paraId="4DB590A2" w14:textId="77777777" w:rsidTr="001E54C1">
        <w:tc>
          <w:tcPr>
            <w:tcW w:w="8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81C93B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function_name</w:t>
            </w:r>
          </w:p>
        </w:tc>
        <w:tc>
          <w:tcPr>
            <w:tcW w:w="9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11896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 app</w:t>
            </w:r>
          </w:p>
        </w:tc>
        <w:tc>
          <w:tcPr>
            <w:tcW w:w="6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D20A80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 dispara</w:t>
            </w:r>
          </w:p>
        </w:tc>
        <w:tc>
          <w:tcPr>
            <w:tcW w:w="2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E9C83C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Handler</w:t>
            </w:r>
          </w:p>
        </w:tc>
        <w:tc>
          <w:tcPr>
            <w:tcW w:w="5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B389A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Mem / Timeout</w:t>
            </w:r>
          </w:p>
        </w:tc>
      </w:tr>
      <w:tr w:rsidR="00000000" w14:paraId="2E65EA48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A681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invoicing-invoices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776D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api-invoicing-invoices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7236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36AFE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Delosi.InvoicingInvoices.Api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6869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439EE6C7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9923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invoicing-config-approvers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B1B7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api-invoicing-config-approvers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8F1F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6FC0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Delosi.Alfie.Invoicing.ConfigApprover.Api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0537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1AB1F286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8455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invoicing-approval-tray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A28A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api-invoicing-approval-tray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5572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DECA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Delosi.Alfie.Invoicing.ApprovalTray.Api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DA3C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7FE58602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1CC9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invoicing-approvals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32C8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api-invoicing-approvals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0F9B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78DF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Delosi.Alfie.Invoicing.Approvals.Api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DD29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57D88B3D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2FBA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invoicing-sap-sync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E0CE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api-invoicing-sap-sync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4A8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Cola </w:t>
            </w:r>
            <w:r>
              <w:rPr>
                <w:rStyle w:val="CdigoHTML"/>
                <w:color w:val="222222"/>
              </w:rPr>
              <w:t>sap-sync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19E2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Delosi.Alfie.Invoicing.SapSync.Functions::Delosi.Alfie.Invoicing.SapSync.Functions.SapSyncFunction::FunctionHandler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DA6E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300 s</w:t>
            </w:r>
          </w:p>
        </w:tc>
      </w:tr>
      <w:tr w:rsidR="00000000" w14:paraId="382D7F4D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27A2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invoicing-notifications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4FF9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api-invoicing-notifications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DFA0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Cola </w:t>
            </w:r>
            <w:r>
              <w:rPr>
                <w:rStyle w:val="CdigoHTML"/>
                <w:color w:val="222222"/>
              </w:rPr>
              <w:t>notifications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DC4E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Delosi.Alfie.Invoicing.Notifications.Functions::Delosi.Alfie.Invoicing.Notifications.Functions.NotificationFunction::FunctionHandler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763D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596F6BE1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98B2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master-data-service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C63B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api-master-data-service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AF3D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9896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Delosi.Alfie.Invoicing.MasterDataService.Api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(a confirmar)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9DA1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0E9205AA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A8F4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master-data-sync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83A6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api-master-data-sync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5CC4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Scheduler, 6:00 y 18:00 Lima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981A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Delosi.MasterDataSync::Delosi.MasterDataSync.Functions.MasterDataSyncFunction::FunctionHandler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(a confirmar)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EB0D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300 s</w:t>
            </w:r>
          </w:p>
        </w:tc>
      </w:tr>
      <w:tr w:rsidR="00000000" w14:paraId="169190D3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0060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voucher-management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4080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api-voucher-management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47A9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0A7D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Delosi.Alfie.Voucher.Management.Api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4800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73E04F17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DAC2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voucher-reasons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2CC5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api-voucher-reasons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5A32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0296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Delosi.Alfie.Voucher.Reason.Api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1AE1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  <w:tr w:rsidR="00000000" w14:paraId="0086C612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7220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lastRenderedPageBreak/>
              <w:t>document-generation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196B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api-voucher-document-generation (aún sin repo)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F2C5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Cola </w:t>
            </w:r>
            <w:r>
              <w:rPr>
                <w:rStyle w:val="CdigoHTML"/>
                <w:color w:val="222222"/>
              </w:rPr>
              <w:t>document-generation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5D5B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Delosi.Alfie.Document.Generation.Functions::Delosi.Alfie.Document.Generation.Functions.DocumentGenerationFunction::FunctionHandler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560F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1024 MB / 300 s</w:t>
            </w:r>
          </w:p>
        </w:tc>
      </w:tr>
      <w:tr w:rsidR="00000000" w14:paraId="5C80BBD5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9533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voucher-redemption</w:t>
            </w:r>
          </w:p>
        </w:tc>
        <w:tc>
          <w:tcPr>
            <w:tcW w:w="132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9508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api-voucher-redemption</w:t>
            </w:r>
          </w:p>
        </w:tc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3F6A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 (la llama Micros)</w:t>
            </w:r>
          </w:p>
        </w:tc>
        <w:tc>
          <w:tcPr>
            <w:tcW w:w="1403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B59A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Delosi.Alfie.Voucher.Redemption.Api</w:t>
            </w:r>
          </w:p>
        </w:tc>
        <w:tc>
          <w:tcPr>
            <w:tcW w:w="93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B8A2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512 MB / 28 s</w:t>
            </w:r>
          </w:p>
        </w:tc>
      </w:tr>
    </w:tbl>
    <w:p w14:paraId="51B2D243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Las lambdas de API tienen timeout de 28 s porque el gateway corta a los 29 s. El handler de una API es el </w:t>
      </w:r>
      <w:r>
        <w:rPr>
          <w:rStyle w:val="CdigoHTML"/>
          <w:color w:val="222222"/>
        </w:rPr>
        <w:t>AssemblyName</w:t>
      </w:r>
      <w:r>
        <w:rPr>
          <w:rFonts w:ascii="Calibri" w:hAnsi="Calibri" w:cs="Calibri"/>
          <w:color w:val="222222"/>
          <w:sz w:val="22"/>
          <w:szCs w:val="22"/>
        </w:rPr>
        <w:t xml:space="preserve"> del </w:t>
      </w:r>
      <w:r>
        <w:rPr>
          <w:rStyle w:val="CdigoHTML"/>
          <w:color w:val="222222"/>
        </w:rPr>
        <w:t>.csproj</w:t>
      </w:r>
      <w:r>
        <w:rPr>
          <w:rFonts w:ascii="Calibri" w:hAnsi="Calibri" w:cs="Calibri"/>
          <w:color w:val="222222"/>
          <w:sz w:val="22"/>
          <w:szCs w:val="22"/>
        </w:rPr>
        <w:t xml:space="preserve">; el de una lambda de cola o de scheduler es </w:t>
      </w:r>
      <w:r>
        <w:rPr>
          <w:rStyle w:val="CdigoHTML"/>
          <w:color w:val="222222"/>
        </w:rPr>
        <w:t>Ensamblado::Namespace.Clase::Metodo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54394628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Variables de entorno</w:t>
      </w:r>
    </w:p>
    <w:p w14:paraId="34454300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Todas reciben </w:t>
      </w:r>
      <w:r>
        <w:rPr>
          <w:rStyle w:val="CdigoHTML"/>
          <w:color w:val="222222"/>
        </w:rPr>
        <w:t>ENVIRONMENT</w:t>
      </w:r>
      <w:r>
        <w:rPr>
          <w:rFonts w:ascii="Calibri" w:hAnsi="Calibri" w:cs="Calibri"/>
          <w:color w:val="222222"/>
          <w:sz w:val="22"/>
          <w:szCs w:val="22"/>
        </w:rPr>
        <w:t xml:space="preserve"> y </w:t>
      </w:r>
      <w:r>
        <w:rPr>
          <w:rStyle w:val="CdigoHTML"/>
          <w:color w:val="222222"/>
        </w:rPr>
        <w:t>ASPNETCORE_ENVIRONMENT</w:t>
      </w:r>
      <w:r>
        <w:rPr>
          <w:rFonts w:ascii="Calibri" w:hAnsi="Calibri" w:cs="Calibri"/>
          <w:color w:val="222222"/>
          <w:sz w:val="22"/>
          <w:szCs w:val="22"/>
        </w:rPr>
        <w:t xml:space="preserve"> (Development, Staging o Production), más los nombres de secreto. Se definen en </w:t>
      </w:r>
      <w:r>
        <w:rPr>
          <w:rStyle w:val="CdigoHTML"/>
          <w:color w:val="222222"/>
        </w:rPr>
        <w:t>main.tf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8986"/>
      </w:tblGrid>
      <w:tr w:rsidR="00000000" w14:paraId="5A64BA54" w14:textId="77777777" w:rsidTr="001E54C1">
        <w:tc>
          <w:tcPr>
            <w:tcW w:w="17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282200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Lambda</w:t>
            </w:r>
          </w:p>
        </w:tc>
        <w:tc>
          <w:tcPr>
            <w:tcW w:w="325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AD5361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Variables propias</w:t>
            </w:r>
          </w:p>
        </w:tc>
      </w:tr>
      <w:tr w:rsidR="00000000" w14:paraId="1EBFBA77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D1FB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Todas, salvo sap-sync y notifications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6FC0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DB_SECRET_NAME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APP_SECRET_NAME</w:t>
            </w:r>
          </w:p>
        </w:tc>
      </w:tr>
      <w:tr w:rsidR="00000000" w14:paraId="44D26A93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12ED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invoicing-sap-sync, invoicing-notifications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FA0A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Solo </w:t>
            </w:r>
            <w:r>
              <w:rPr>
                <w:rStyle w:val="CdigoHTML"/>
                <w:color w:val="222222"/>
              </w:rPr>
              <w:t>APP_SECRET_NAME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(no usan base de datos)</w:t>
            </w:r>
          </w:p>
        </w:tc>
      </w:tr>
      <w:tr w:rsidR="00000000" w14:paraId="1EE5BC30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F6FD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invoicing-invoices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1FD7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INVOICE_OPERATION = All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Swagger__Enabled = false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Database__CommandTimeoutSeconds = 20</w:t>
            </w:r>
          </w:p>
        </w:tc>
      </w:tr>
      <w:tr w:rsidR="00000000" w14:paraId="33FC45C3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13DE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invoicing-approvals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F9C4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Sqs__SapSyncQueueUrl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Sqs__NotificationsQueueUrl</w:t>
            </w:r>
          </w:p>
        </w:tc>
      </w:tr>
      <w:tr w:rsidR="00000000" w14:paraId="55859CBA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D131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voucher-management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3587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Sqs__DocumentGenerationQueueUrl</w:t>
            </w:r>
          </w:p>
        </w:tc>
      </w:tr>
      <w:tr w:rsidR="00000000" w14:paraId="310252F9" w14:textId="77777777" w:rsidTr="001E54C1">
        <w:tc>
          <w:tcPr>
            <w:tcW w:w="308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A811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document-generation</w:t>
            </w:r>
          </w:p>
        </w:tc>
        <w:tc>
          <w:tcPr>
            <w:tcW w:w="573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5EF1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S3_BUCKET_NAME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(bucket vales-s3)</w:t>
            </w:r>
          </w:p>
        </w:tc>
      </w:tr>
    </w:tbl>
    <w:p w14:paraId="4135F07A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En .NET, </w:t>
      </w:r>
      <w:r>
        <w:rPr>
          <w:rStyle w:val="CdigoHTML"/>
          <w:color w:val="222222"/>
        </w:rPr>
        <w:t>__</w:t>
      </w:r>
      <w:r>
        <w:rPr>
          <w:rFonts w:ascii="Calibri" w:hAnsi="Calibri" w:cs="Calibri"/>
          <w:color w:val="222222"/>
          <w:sz w:val="22"/>
          <w:szCs w:val="22"/>
        </w:rPr>
        <w:t xml:space="preserve"> se lee como </w:t>
      </w:r>
      <w:r>
        <w:rPr>
          <w:rStyle w:val="CdigoHTML"/>
          <w:color w:val="222222"/>
        </w:rPr>
        <w:t>:</w:t>
      </w:r>
      <w:r>
        <w:rPr>
          <w:rFonts w:ascii="Calibri" w:hAnsi="Calibri" w:cs="Calibri"/>
          <w:color w:val="222222"/>
          <w:sz w:val="22"/>
          <w:szCs w:val="22"/>
        </w:rPr>
        <w:t xml:space="preserve">. Por ejemplo, </w:t>
      </w:r>
      <w:r>
        <w:rPr>
          <w:rStyle w:val="CdigoHTML"/>
          <w:color w:val="222222"/>
        </w:rPr>
        <w:t>Sqs__SapSyncQueueUrl</w:t>
      </w:r>
      <w:r>
        <w:rPr>
          <w:rFonts w:ascii="Calibri" w:hAnsi="Calibri" w:cs="Calibri"/>
          <w:color w:val="222222"/>
          <w:sz w:val="22"/>
          <w:szCs w:val="22"/>
        </w:rPr>
        <w:t xml:space="preserve"> se lee con </w:t>
      </w:r>
      <w:r>
        <w:rPr>
          <w:rStyle w:val="CdigoHTML"/>
          <w:color w:val="222222"/>
        </w:rPr>
        <w:t>config["Sqs:SapSyncQueueUrl"]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D573FE0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La receta de lambda además inyecta sola </w:t>
      </w:r>
      <w:r>
        <w:rPr>
          <w:rStyle w:val="CdigoHTML"/>
          <w:color w:val="222222"/>
        </w:rPr>
        <w:t>SECRET_ARN</w:t>
      </w:r>
      <w:r>
        <w:rPr>
          <w:rFonts w:ascii="Calibri" w:hAnsi="Calibri" w:cs="Calibri"/>
          <w:color w:val="222222"/>
          <w:sz w:val="22"/>
          <w:szCs w:val="22"/>
        </w:rPr>
        <w:t xml:space="preserve"> / </w:t>
      </w:r>
      <w:r>
        <w:rPr>
          <w:rStyle w:val="CdigoHTML"/>
          <w:color w:val="222222"/>
        </w:rPr>
        <w:t>SECRET_ARN_1</w:t>
      </w:r>
      <w:r>
        <w:rPr>
          <w:rFonts w:ascii="Calibri" w:hAnsi="Calibri" w:cs="Calibri"/>
          <w:color w:val="222222"/>
          <w:sz w:val="22"/>
          <w:szCs w:val="22"/>
        </w:rPr>
        <w:t xml:space="preserve"> (ARN de cada secreto) y </w:t>
      </w:r>
      <w:r>
        <w:rPr>
          <w:rStyle w:val="CdigoHTML"/>
          <w:color w:val="222222"/>
        </w:rPr>
        <w:t>S3_BUCKET_NAME</w:t>
      </w:r>
      <w:r>
        <w:rPr>
          <w:rFonts w:ascii="Calibri" w:hAnsi="Calibri" w:cs="Calibri"/>
          <w:color w:val="222222"/>
          <w:sz w:val="22"/>
          <w:szCs w:val="22"/>
        </w:rPr>
        <w:t xml:space="preserve"> (primer bucket de </w:t>
      </w:r>
      <w:r>
        <w:rPr>
          <w:rStyle w:val="CdigoHTML"/>
          <w:color w:val="222222"/>
        </w:rPr>
        <w:t>s3_bucket_names</w:t>
      </w:r>
      <w:r>
        <w:rPr>
          <w:rFonts w:ascii="Calibri" w:hAnsi="Calibri" w:cs="Calibri"/>
          <w:color w:val="222222"/>
          <w:sz w:val="22"/>
          <w:szCs w:val="22"/>
        </w:rPr>
        <w:t xml:space="preserve">). No aparecen en </w:t>
      </w:r>
      <w:r>
        <w:rPr>
          <w:rStyle w:val="CdigoHTML"/>
          <w:color w:val="222222"/>
        </w:rPr>
        <w:t>main.tf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273A6020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Permisos extra por lambda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6083"/>
        <w:gridCol w:w="4147"/>
      </w:tblGrid>
      <w:tr w:rsidR="00000000" w14:paraId="56EF5BCA" w14:textId="77777777" w:rsidTr="001E54C1">
        <w:tc>
          <w:tcPr>
            <w:tcW w:w="13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8666B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Lambda</w:t>
            </w:r>
          </w:p>
        </w:tc>
        <w:tc>
          <w:tcPr>
            <w:tcW w:w="388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206CEE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Permiso</w:t>
            </w:r>
          </w:p>
        </w:tc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FF9B2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Dónde se define</w:t>
            </w:r>
          </w:p>
        </w:tc>
      </w:tr>
      <w:tr w:rsidR="00000000" w14:paraId="648DE6B1" w14:textId="77777777" w:rsidTr="001E54C1">
        <w:tc>
          <w:tcPr>
            <w:tcW w:w="22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1389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invoicing-sap-sync, invoicing-notifications, document-generation</w:t>
            </w:r>
          </w:p>
        </w:tc>
        <w:tc>
          <w:tcPr>
            <w:tcW w:w="388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3C08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Leer y borrar mensajes de su cola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E018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sqs_event_sources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en lambdas.tf</w:t>
            </w:r>
          </w:p>
        </w:tc>
      </w:tr>
      <w:tr w:rsidR="00000000" w14:paraId="5B5FC678" w14:textId="77777777" w:rsidTr="001E54C1">
        <w:tc>
          <w:tcPr>
            <w:tcW w:w="22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8132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invoicing-notifications</w:t>
            </w:r>
          </w:p>
        </w:tc>
        <w:tc>
          <w:tcPr>
            <w:tcW w:w="388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3ACD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Enviar correos por SES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B712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enable_ses_permissions</w:t>
            </w:r>
          </w:p>
        </w:tc>
      </w:tr>
      <w:tr w:rsidR="00000000" w14:paraId="5663825F" w14:textId="77777777" w:rsidTr="001E54C1">
        <w:tc>
          <w:tcPr>
            <w:tcW w:w="22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DCE6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document-generation</w:t>
            </w:r>
          </w:p>
        </w:tc>
        <w:tc>
          <w:tcPr>
            <w:tcW w:w="388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2F81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Get/Put/Delete en vales-s3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5560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s3_bucket_names</w:t>
            </w:r>
          </w:p>
        </w:tc>
      </w:tr>
      <w:tr w:rsidR="00000000" w14:paraId="07A9B5B2" w14:textId="77777777" w:rsidTr="001E54C1">
        <w:tc>
          <w:tcPr>
            <w:tcW w:w="22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D595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388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94ED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EventBridge Scheduler puede invocarla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2B86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enable_scheduler</w:t>
            </w:r>
          </w:p>
        </w:tc>
      </w:tr>
      <w:tr w:rsidR="00000000" w14:paraId="31AC9990" w14:textId="77777777" w:rsidTr="001E54C1">
        <w:tc>
          <w:tcPr>
            <w:tcW w:w="22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C127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8 de API</w:t>
            </w:r>
          </w:p>
        </w:tc>
        <w:tc>
          <w:tcPr>
            <w:tcW w:w="388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CCD1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Gateway puede invocarlas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5139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aws_lambda_permission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en apigateway.tf</w:t>
            </w:r>
          </w:p>
        </w:tc>
      </w:tr>
    </w:tbl>
    <w:p w14:paraId="458BF4C4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API Gateway</w:t>
      </w:r>
    </w:p>
    <w:p w14:paraId="2539D9AC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Un solo REST API regional: </w:t>
      </w:r>
      <w:r>
        <w:rPr>
          <w:rStyle w:val="CdigoHTML"/>
          <w:color w:val="222222"/>
        </w:rPr>
        <w:t>Delosi-VentasCorp-Main-Api-Gateway-{Env}</w:t>
      </w:r>
      <w:r>
        <w:rPr>
          <w:rFonts w:ascii="Calibri" w:hAnsi="Calibri" w:cs="Calibri"/>
          <w:color w:val="222222"/>
          <w:sz w:val="22"/>
          <w:szCs w:val="22"/>
        </w:rPr>
        <w:t xml:space="preserve">. El stage tiene el nombre del ambiente, así que la URL queda </w:t>
      </w:r>
      <w:r>
        <w:rPr>
          <w:rStyle w:val="CdigoHTML"/>
          <w:color w:val="222222"/>
        </w:rPr>
        <w:t>https://{api-id}.execute-api.us-east-1.amazonaws.com/dev/...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4147"/>
        <w:gridCol w:w="5530"/>
      </w:tblGrid>
      <w:tr w:rsidR="00000000" w14:paraId="511B5613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0667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Ruta base</w:t>
            </w:r>
          </w:p>
        </w:tc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489C6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Lambda</w:t>
            </w:r>
          </w:p>
        </w:tc>
        <w:tc>
          <w:tcPr>
            <w:tcW w:w="352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A60BB0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000000" w14:paraId="0F6EAB71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1E96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/facturas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3C75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invoicing-invoices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44EC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74235C86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3D9A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/api/v1/approvers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1C01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invoicing-config-approvers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25BA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Tres recursos anidados: /api → /v1 → /approvers</w:t>
            </w:r>
          </w:p>
        </w:tc>
      </w:tr>
      <w:tr w:rsidR="00000000" w14:paraId="7AE5A19B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183B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/approval-tray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76AE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invoicing-approval-tray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E300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43EABD1C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5BD6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/approvals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1043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AC6D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2EFB3420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5ABF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/vouchers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2356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voucher-management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7D67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523E17D4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B7F7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/voucher-reasons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71D1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voucher-reasons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452E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</w:p>
        </w:tc>
      </w:tr>
      <w:tr w:rsidR="00000000" w14:paraId="2C0F994E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4EFA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/master-data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B29D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master-data-service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027B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Ruta a confirmar</w:t>
            </w:r>
          </w:p>
        </w:tc>
      </w:tr>
      <w:tr w:rsidR="00000000" w14:paraId="15452393" w14:textId="77777777" w:rsidTr="001E54C1">
        <w:tc>
          <w:tcPr>
            <w:tcW w:w="264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8FD4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/voucher-redemptions</w:t>
            </w:r>
          </w:p>
        </w:tc>
        <w:tc>
          <w:tcPr>
            <w:tcW w:w="2647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A8D7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voucher-redemption</w:t>
            </w:r>
          </w:p>
        </w:tc>
        <w:tc>
          <w:tcPr>
            <w:tcW w:w="352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249C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llama Micros, sin JWT. Hoy va abierta.</w:t>
            </w:r>
          </w:p>
        </w:tc>
      </w:tr>
    </w:tbl>
    <w:p w14:paraId="18726E6F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está armada cada ruta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9953"/>
      </w:tblGrid>
      <w:tr w:rsidR="00000000" w14:paraId="0A1DD3BF" w14:textId="77777777" w:rsidTr="001E54C1"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35C5B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Bloque en apigateway.tf</w:t>
            </w:r>
          </w:p>
        </w:tc>
        <w:tc>
          <w:tcPr>
            <w:tcW w:w="6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B0C91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66FDC050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0FB4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*_resource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5027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Crea la ruta base, por ejemplo </w:t>
            </w:r>
            <w:r>
              <w:rPr>
                <w:rStyle w:val="CdigoHTML"/>
                <w:color w:val="222222"/>
              </w:rPr>
              <w:t>/facturas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019E89D4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7B8C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*_resource_proxy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8332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Crea </w:t>
            </w:r>
            <w:r>
              <w:rPr>
                <w:rStyle w:val="CdigoHTML"/>
                <w:color w:val="222222"/>
              </w:rPr>
              <w:t>/facturas/{proxy+}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que atrapa cualquier subruta. Las rutas finas las resuelve la Minimal API de la lambda.</w:t>
            </w:r>
          </w:p>
        </w:tc>
      </w:tr>
      <w:tr w:rsidR="00000000" w14:paraId="38847A09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A41C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*_cors_proxy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9B51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Responde el </w:t>
            </w:r>
            <w:r>
              <w:rPr>
                <w:rStyle w:val="CdigoHTML"/>
                <w:color w:val="222222"/>
              </w:rPr>
              <w:t>OPTIONS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navegador (CORS). Origen permitido: variable </w:t>
            </w:r>
            <w:r>
              <w:rPr>
                <w:rStyle w:val="CdigoHTML"/>
                <w:color w:val="222222"/>
              </w:rPr>
              <w:t>allow_origin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hoy </w:t>
            </w:r>
            <w:r>
              <w:rPr>
                <w:rStyle w:val="CdigoHTML"/>
                <w:color w:val="222222"/>
              </w:rPr>
              <w:t>*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4DD43F58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A86D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*_method_proxy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371D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 cualquier verbo (</w:t>
            </w:r>
            <w:r>
              <w:rPr>
                <w:rStyle w:val="CdigoHTML"/>
                <w:color w:val="222222"/>
              </w:rPr>
              <w:t>ANY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 sin authorizer (</w:t>
            </w:r>
            <w:r>
              <w:rPr>
                <w:rStyle w:val="CdigoHTML"/>
                <w:color w:val="222222"/>
              </w:rPr>
              <w:t>NONE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). El JWT lo valida cada lambda.</w:t>
            </w:r>
          </w:p>
        </w:tc>
      </w:tr>
      <w:tr w:rsidR="00000000" w14:paraId="3B51C2C6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E9C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*_integration_proxy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C980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Conecta la ruta con la lambda (</w:t>
            </w:r>
            <w:r>
              <w:rPr>
                <w:rStyle w:val="CdigoHTML"/>
                <w:color w:val="222222"/>
              </w:rPr>
              <w:t>AWS_PROXY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timeout 29 s).</w:t>
            </w:r>
          </w:p>
        </w:tc>
      </w:tr>
      <w:tr w:rsidR="00000000" w14:paraId="454CC062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A0B8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api_deployment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945E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Publica el API en el stage. Su </w:t>
            </w:r>
            <w:r>
              <w:rPr>
                <w:rStyle w:val="CdigoHTML"/>
                <w:color w:val="222222"/>
              </w:rPr>
              <w:t>trigger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y su </w:t>
            </w:r>
            <w:r>
              <w:rPr>
                <w:rStyle w:val="CdigoHTML"/>
                <w:color w:val="222222"/>
              </w:rPr>
              <w:t>depends_on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listan todas las rutas, métodos e integraciones. Si se agrega una ruta, hay que agregarla en las dos listas o no se publica.</w:t>
            </w:r>
          </w:p>
        </w:tc>
      </w:tr>
      <w:tr w:rsidR="00000000" w14:paraId="74BC4679" w14:textId="77777777" w:rsidTr="001E54C1">
        <w:tc>
          <w:tcPr>
            <w:tcW w:w="24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D526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aws_lambda_permission</w:t>
            </w:r>
          </w:p>
        </w:tc>
        <w:tc>
          <w:tcPr>
            <w:tcW w:w="6352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0363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Uno por lambda de API, con </w:t>
            </w:r>
            <w:r>
              <w:rPr>
                <w:rStyle w:val="CdigoHTML"/>
                <w:color w:val="222222"/>
              </w:rPr>
              <w:t>/*/*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Ver la nota de la sección 1.</w:t>
            </w:r>
          </w:p>
        </w:tc>
      </w:tr>
    </w:tbl>
    <w:p w14:paraId="75E88B23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Colas SQS</w:t>
      </w:r>
    </w:p>
    <w:p w14:paraId="752EAF3A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Las tres usan cifrado del lado del servidor y retención de 14 días. Tras 3 intentos fallidos el mensaje pasa a la DLQ.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765"/>
        <w:gridCol w:w="4147"/>
        <w:gridCol w:w="2765"/>
        <w:gridCol w:w="1659"/>
      </w:tblGrid>
      <w:tr w:rsidR="00000000" w14:paraId="19ED8033" w14:textId="77777777" w:rsidTr="001E54C1">
        <w:tc>
          <w:tcPr>
            <w:tcW w:w="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054B78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Cola</w:t>
            </w:r>
          </w:p>
        </w:tc>
        <w:tc>
          <w:tcPr>
            <w:tcW w:w="1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2CF6C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Publica</w:t>
            </w:r>
          </w:p>
        </w:tc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036B36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 con la URL</w:t>
            </w:r>
          </w:p>
        </w:tc>
        <w:tc>
          <w:tcPr>
            <w:tcW w:w="1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34BE5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Consume</w:t>
            </w:r>
          </w:p>
        </w:tc>
        <w:tc>
          <w:tcPr>
            <w:tcW w:w="6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76497A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Visibility timeout</w:t>
            </w:r>
          </w:p>
        </w:tc>
      </w:tr>
      <w:tr w:rsidR="00000000" w14:paraId="4E0071EF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BE4D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sap-sync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5F9E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invoicing-approvals</w:t>
            </w:r>
          </w:p>
        </w:tc>
        <w:tc>
          <w:tcPr>
            <w:tcW w:w="34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19DF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Sqs__SapSyncQueueUrl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5CE4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invoicing-sap-sync</w:t>
            </w:r>
          </w:p>
        </w:tc>
        <w:tc>
          <w:tcPr>
            <w:tcW w:w="95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7EA9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310 s</w:t>
            </w:r>
          </w:p>
        </w:tc>
      </w:tr>
      <w:tr w:rsidR="00000000" w14:paraId="5A4E8BC0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FC30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notifications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AB2C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invoicing-approvals</w:t>
            </w:r>
          </w:p>
        </w:tc>
        <w:tc>
          <w:tcPr>
            <w:tcW w:w="34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922B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Sqs__NotificationsQueueUrl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657B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invoicing-notifications</w:t>
            </w:r>
          </w:p>
        </w:tc>
        <w:tc>
          <w:tcPr>
            <w:tcW w:w="95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0FED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60 s</w:t>
            </w:r>
          </w:p>
        </w:tc>
      </w:tr>
      <w:tr w:rsidR="00000000" w14:paraId="6E8AB989" w14:textId="77777777" w:rsidTr="001E54C1">
        <w:tc>
          <w:tcPr>
            <w:tcW w:w="159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41D5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document-generation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57AB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voucher-management</w:t>
            </w:r>
          </w:p>
        </w:tc>
        <w:tc>
          <w:tcPr>
            <w:tcW w:w="34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2044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Sqs__DocumentGenerationQueueUrl</w:t>
            </w:r>
          </w:p>
        </w:tc>
        <w:tc>
          <w:tcPr>
            <w:tcW w:w="139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B791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document-generation</w:t>
            </w:r>
          </w:p>
        </w:tc>
        <w:tc>
          <w:tcPr>
            <w:tcW w:w="956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1BBB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310 s</w:t>
            </w:r>
          </w:p>
        </w:tc>
      </w:tr>
    </w:tbl>
    <w:p w14:paraId="5AFCB21B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El consumo lo configura </w:t>
      </w:r>
      <w:r>
        <w:rPr>
          <w:rStyle w:val="CdigoHTML"/>
          <w:color w:val="222222"/>
        </w:rPr>
        <w:t>sqs_event_sources</w:t>
      </w:r>
      <w:r>
        <w:rPr>
          <w:rFonts w:ascii="Calibri" w:hAnsi="Calibri" w:cs="Calibri"/>
          <w:color w:val="222222"/>
          <w:sz w:val="22"/>
          <w:szCs w:val="22"/>
        </w:rPr>
        <w:t xml:space="preserve"> en el bloque de la lambda (batch de 1 mensaje). El visibility timeout tiene que ser mayor que el timeout de la lambda que consume.</w:t>
      </w:r>
    </w:p>
    <w:p w14:paraId="2B49A108" w14:textId="77777777" w:rsidR="00EA5AF7" w:rsidRDefault="00EA5AF7" w:rsidP="001E54C1">
      <w:pPr>
        <w:shd w:val="clear" w:color="auto" w:fill="FFF8E1"/>
        <w:divId w:val="137561610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La receta de lambda no da permiso para 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publicar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en una cola (</w:t>
      </w:r>
      <w:r>
        <w:rPr>
          <w:rStyle w:val="CdigoHTML"/>
          <w:color w:val="222222"/>
        </w:rPr>
        <w:t>sqs:SendMessage</w:t>
      </w:r>
      <w:r>
        <w:rPr>
          <w:rFonts w:ascii="Calibri" w:eastAsia="Times New Roman" w:hAnsi="Calibri" w:cs="Calibri"/>
          <w:color w:val="222222"/>
          <w:sz w:val="22"/>
          <w:szCs w:val="22"/>
        </w:rPr>
        <w:t>). Las lambdas que publican lo necesitan y hay que pedírselo a DevOps.</w:t>
      </w:r>
    </w:p>
    <w:p w14:paraId="42B386F9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Bucket S3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871"/>
        <w:gridCol w:w="3041"/>
        <w:gridCol w:w="2212"/>
        <w:gridCol w:w="3041"/>
      </w:tblGrid>
      <w:tr w:rsidR="00000000" w14:paraId="0981E630" w14:textId="77777777" w:rsidTr="001E54C1">
        <w:tc>
          <w:tcPr>
            <w:tcW w:w="6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4DDAD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D168E2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 en dev</w:t>
            </w:r>
          </w:p>
        </w:tc>
        <w:tc>
          <w:tcPr>
            <w:tcW w:w="11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B18CD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Lambda</w:t>
            </w:r>
          </w:p>
        </w:tc>
        <w:tc>
          <w:tcPr>
            <w:tcW w:w="8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747BFA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1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5134B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Prefijo</w:t>
            </w:r>
          </w:p>
        </w:tc>
      </w:tr>
      <w:tr w:rsidR="00000000" w14:paraId="6289471F" w14:textId="77777777" w:rsidTr="001E54C1">
        <w:tc>
          <w:tcPr>
            <w:tcW w:w="106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86CE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vales-s3</w:t>
            </w:r>
          </w:p>
        </w:tc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7570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delosi-ventascorp-vales-s3-dev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2715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document-generation (lectura y escritura)</w:t>
            </w:r>
          </w:p>
        </w:tc>
        <w:tc>
          <w:tcPr>
            <w:tcW w:w="141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339F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S3_BUCKET_NAME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2F83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pdf/[ruc]/[factura]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(PDF y PNG)</w:t>
            </w:r>
          </w:p>
        </w:tc>
      </w:tr>
    </w:tbl>
    <w:p w14:paraId="477A54BE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La receta lo crea con versionado, cifrado AES256, acceso público bloqueado y HTTPS obligatorio.</w:t>
      </w:r>
    </w:p>
    <w:p w14:paraId="3B11C6C1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Secretos</w:t>
      </w:r>
    </w:p>
    <w:p w14:paraId="3402A9C3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Dos por ambiente, compartidos por todas las lambdas. Los crea DevOps vacíos y el equipo de desarrollo carga las claves. Terraform solo pasa el nombre y da permiso de lectura.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8571"/>
      </w:tblGrid>
      <w:tr w:rsidR="00000000" w14:paraId="7862C3C9" w14:textId="77777777" w:rsidTr="001E54C1">
        <w:tc>
          <w:tcPr>
            <w:tcW w:w="1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377AE6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Secreto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2BA5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000000" w14:paraId="7D0DA602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DFAB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delosi-alfie-ventascorp-{env}/db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832B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Cadenas de conexión a las 3 bases</w:t>
            </w:r>
          </w:p>
        </w:tc>
      </w:tr>
      <w:tr w:rsidR="00000000" w14:paraId="31F3597A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6A8A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delosi-alfie-ventascorp-{env}/app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0769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JWT, CORS y la configuración sensible de cada lambda</w:t>
            </w:r>
          </w:p>
        </w:tc>
      </w:tr>
    </w:tbl>
    <w:p w14:paraId="5FBC5B22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Claves de cada secreto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8571"/>
      </w:tblGrid>
      <w:tr w:rsidR="00000000" w14:paraId="43416B91" w14:textId="77777777" w:rsidTr="001E54C1">
        <w:tc>
          <w:tcPr>
            <w:tcW w:w="1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0121E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Clave</w:t>
            </w:r>
          </w:p>
        </w:tc>
        <w:tc>
          <w:tcPr>
            <w:tcW w:w="167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7FADF5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 la lee</w:t>
            </w:r>
          </w:p>
        </w:tc>
      </w:tr>
      <w:tr w:rsidR="00000000" w14:paraId="07D0A2F5" w14:textId="77777777" w:rsidTr="001E54C1">
        <w:tc>
          <w:tcPr>
            <w:tcW w:w="5037" w:type="dxa"/>
            <w:gridSpan w:val="2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8722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Secreto /db</w:t>
            </w:r>
          </w:p>
        </w:tc>
      </w:tr>
      <w:tr w:rsidR="00000000" w14:paraId="74A594D2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8417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ConnectionStrings__Facturacion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4F98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invoicing-invoices, config-approvers, approval-tray, approvals</w:t>
            </w:r>
          </w:p>
        </w:tc>
      </w:tr>
      <w:tr w:rsidR="00000000" w14:paraId="0FED3A9F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B21E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ConnectionStrings__Vales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00D5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voucher-management, voucher-reasons, document-generation, voucher-redemption</w:t>
            </w:r>
          </w:p>
        </w:tc>
      </w:tr>
      <w:tr w:rsidR="00000000" w14:paraId="7C44B5DD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EA21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ConnectionStrings__MasterData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CBB9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master-data-service, master-data-sync</w:t>
            </w:r>
          </w:p>
        </w:tc>
      </w:tr>
      <w:tr w:rsidR="00000000" w14:paraId="290A3A31" w14:textId="77777777" w:rsidTr="001E54C1">
        <w:tc>
          <w:tcPr>
            <w:tcW w:w="5037" w:type="dxa"/>
            <w:gridSpan w:val="2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1D9B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Secreto /app</w:t>
            </w:r>
          </w:p>
        </w:tc>
      </w:tr>
      <w:tr w:rsidR="00000000" w14:paraId="226551A2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7354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JwtAuth__*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Cors__AllowedOrigins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Swagger__Enabled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2D51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Las 8 de API</w:t>
            </w:r>
          </w:p>
        </w:tc>
      </w:tr>
      <w:tr w:rsidR="00000000" w14:paraId="39AE3FB0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986F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UserDirectory__*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ADC9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invoicing-config-approvers</w:t>
            </w:r>
          </w:p>
        </w:tc>
      </w:tr>
      <w:tr w:rsidR="00000000" w14:paraId="3ACC985D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E15C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ApprovalScope__*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77BF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invoicing-approvals</w:t>
            </w:r>
          </w:p>
        </w:tc>
      </w:tr>
      <w:tr w:rsidR="00000000" w14:paraId="41B6BF24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E008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DelosiApi__*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60AB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</w:tr>
      <w:tr w:rsidR="00000000" w14:paraId="7F770A88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F90B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Messaging__*</w:t>
            </w:r>
          </w:p>
        </w:tc>
        <w:tc>
          <w:tcPr>
            <w:tcW w:w="1679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E63C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invoicing-sap-sync, invoicing-notifications</w:t>
            </w:r>
          </w:p>
        </w:tc>
      </w:tr>
    </w:tbl>
    <w:p w14:paraId="14DBEE8F" w14:textId="77777777" w:rsidR="00EA5AF7" w:rsidRDefault="00EA5AF7" w:rsidP="001E54C1">
      <w:pPr>
        <w:shd w:val="clear" w:color="auto" w:fill="FFF8E1"/>
        <w:divId w:val="11993922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Hoy facturación y vales leen </w:t>
      </w:r>
      <w:r>
        <w:rPr>
          <w:rStyle w:val="CdigoHTML"/>
          <w:color w:val="222222"/>
        </w:rPr>
        <w:t>ConnectionStrings__Postgres</w:t>
      </w:r>
      <w:r>
        <w:rPr>
          <w:rFonts w:ascii="Calibri" w:eastAsia="Times New Roman" w:hAnsi="Calibri" w:cs="Calibri"/>
          <w:color w:val="222222"/>
          <w:sz w:val="22"/>
          <w:szCs w:val="22"/>
        </w:rPr>
        <w:t>. Como el secreto /db es uno solo para las 3 bases, cada equipo tiene que cambiar esa clave por la de su base.</w:t>
      </w:r>
    </w:p>
    <w:p w14:paraId="545B8DD5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Ambientes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779"/>
        <w:gridCol w:w="3779"/>
        <w:gridCol w:w="3779"/>
      </w:tblGrid>
      <w:tr w:rsidR="00000000" w14:paraId="1F4FBCE5" w14:textId="77777777" w:rsidTr="001E54C1">
        <w:tc>
          <w:tcPr>
            <w:tcW w:w="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D12D2" w14:textId="77777777" w:rsidR="00EA5AF7" w:rsidRDefault="00EA5AF7" w:rsidP="001E54C1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A7F874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F33EC6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stg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BC1A74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prd</w:t>
            </w:r>
          </w:p>
        </w:tc>
      </w:tr>
      <w:tr w:rsidR="00000000" w14:paraId="20FC5CE9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E4E1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Rama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7C63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develop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B11D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Deshabilitado en el pipeline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48C00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main</w:t>
            </w:r>
          </w:p>
        </w:tc>
      </w:tr>
      <w:tr w:rsidR="00000000" w14:paraId="1A359DD3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5143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Ejecución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6277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Development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5397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Staging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9F19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Production</w:t>
            </w:r>
          </w:p>
        </w:tc>
      </w:tr>
      <w:tr w:rsidR="00000000" w14:paraId="1F9481FF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4601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VPC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68A2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vpc-091d1a423dbf0b65c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DC39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Misma que dev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478A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vpc-abd6f5d0</w:t>
            </w:r>
          </w:p>
        </w:tc>
      </w:tr>
      <w:tr w:rsidR="00000000" w14:paraId="5760232A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BCE6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Subnets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948A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subnet-0c69e6a6b2fe043fb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CdigoHTML"/>
                <w:color w:val="222222"/>
              </w:rPr>
              <w:t>subnet-0318d1439886dc3fa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56B0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Mismas que dev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82AD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subnet-093ec91b2f0071dfd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br/>
            </w:r>
            <w:r>
              <w:rPr>
                <w:rStyle w:val="CdigoHTML"/>
                <w:color w:val="222222"/>
              </w:rPr>
              <w:t>subnet-00c01d9777a1865a6</w:t>
            </w:r>
          </w:p>
        </w:tc>
      </w:tr>
      <w:tr w:rsidR="00000000" w14:paraId="63A21FE5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1F0C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Security group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ED90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sg-0ed47a0e01e1b83a5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9FB5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Mismo que dev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B882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sg-0d64facc304dc364f</w:t>
            </w:r>
          </w:p>
        </w:tc>
      </w:tr>
      <w:tr w:rsidR="00000000" w14:paraId="0C6C1B29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E801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State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4BB6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terraform-bucket-alfie-ventascorp-dev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688C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…-stg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B22A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…-prd</w:t>
            </w:r>
          </w:p>
        </w:tc>
      </w:tr>
    </w:tbl>
    <w:p w14:paraId="2A5AAEDD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Región: </w:t>
      </w:r>
      <w:r>
        <w:rPr>
          <w:rStyle w:val="CdigoHTML"/>
          <w:color w:val="222222"/>
        </w:rPr>
        <w:t>us-east-1</w:t>
      </w:r>
      <w:r>
        <w:rPr>
          <w:rFonts w:ascii="Calibri" w:hAnsi="Calibri" w:cs="Calibri"/>
          <w:color w:val="222222"/>
          <w:sz w:val="22"/>
          <w:szCs w:val="22"/>
        </w:rPr>
        <w:t xml:space="preserve"> en los tres. Los IDs de red están copiados de </w:t>
      </w:r>
      <w:r>
        <w:rPr>
          <w:rStyle w:val="CdigoHTML"/>
          <w:color w:val="222222"/>
        </w:rPr>
        <w:t>api-delosi-integration-infrastructure</w:t>
      </w:r>
      <w:r>
        <w:rPr>
          <w:rFonts w:ascii="Calibri" w:hAnsi="Calibri" w:cs="Calibri"/>
          <w:color w:val="222222"/>
          <w:sz w:val="22"/>
          <w:szCs w:val="22"/>
        </w:rPr>
        <w:t xml:space="preserve"> y DevOps tiene que confirmarlos.</w:t>
      </w:r>
    </w:p>
    <w:p w14:paraId="73F32C40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Cómo se despliega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294"/>
        <w:gridCol w:w="3041"/>
      </w:tblGrid>
      <w:tr w:rsidR="00000000" w14:paraId="3DFD387D" w14:textId="77777777" w:rsidTr="001E54C1">
        <w:tc>
          <w:tcPr>
            <w:tcW w:w="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F5768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D10CC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11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E52D0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Cuándo corre</w:t>
            </w:r>
          </w:p>
        </w:tc>
      </w:tr>
      <w:tr w:rsidR="00000000" w14:paraId="0C0815C3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CF02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validate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69CE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init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CdigoHTML"/>
                <w:color w:val="222222"/>
              </w:rPr>
              <w:t>terraform validate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D35D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Automático</w:t>
            </w:r>
          </w:p>
        </w:tc>
      </w:tr>
      <w:tr w:rsidR="00000000" w14:paraId="3D79BBA8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78F5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plan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2CA9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plan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el tfvars del ambiente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3798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Automático</w:t>
            </w:r>
          </w:p>
        </w:tc>
      </w:tr>
      <w:tr w:rsidR="00000000" w14:paraId="438E682E" w14:textId="77777777" w:rsidTr="001E54C1"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0FBD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apply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B335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apply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plan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D533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Manual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desde el pipeline</w:t>
            </w:r>
          </w:p>
        </w:tc>
      </w:tr>
    </w:tbl>
    <w:p w14:paraId="493F8893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Antes de aprobar el apply, revisar el plan: qué se crea, qué cambia y, sobre todo, qué se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destruye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25673D68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Las credenciales de AWS salen de las variables del proyecto en GitLab (</w:t>
      </w:r>
      <w:r>
        <w:rPr>
          <w:rStyle w:val="CdigoHTML"/>
          <w:color w:val="222222"/>
        </w:rPr>
        <w:t>DEV_AWS_ACCESS_KEY_ID</w:t>
      </w:r>
      <w:r>
        <w:rPr>
          <w:rFonts w:ascii="Calibri" w:hAnsi="Calibri" w:cs="Calibri"/>
          <w:color w:val="222222"/>
          <w:sz w:val="22"/>
          <w:szCs w:val="22"/>
        </w:rPr>
        <w:t xml:space="preserve">, etc.). El acceso al repo de recetas usa </w:t>
      </w:r>
      <w:r>
        <w:rPr>
          <w:rStyle w:val="CdigoHTML"/>
          <w:color w:val="222222"/>
        </w:rPr>
        <w:t>GITLAB_CI_TEST_TOKEN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4AB75A2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Para correrlo local:</w:t>
      </w:r>
    </w:p>
    <w:p w14:paraId="40CC79D4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terraform init -backend-config=backend-configs/backend-dev.tfvars</w:t>
      </w:r>
    </w:p>
    <w:p w14:paraId="7F6A99C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terraform plan -var-file=environments/dev.tfvars</w:t>
      </w:r>
    </w:p>
    <w:p w14:paraId="379A2004" w14:textId="77777777" w:rsidR="00EA5AF7" w:rsidRDefault="00EA5AF7" w:rsidP="001E54C1">
      <w:pPr>
        <w:pStyle w:val="Ttulo2"/>
        <w:spacing w:before="2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Detalle de cada archivo</w:t>
      </w:r>
    </w:p>
    <w:p w14:paraId="2ECB0043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Qué hay dentro de cada archivo, qué significa cada parámetro y qué tocar para cambiar algo. Van en el orden en que Terraform los necesita.</w:t>
      </w:r>
    </w:p>
    <w:p w14:paraId="3CD5D6C4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provider.tf</w:t>
      </w:r>
    </w:p>
    <w:p w14:paraId="729D0188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 dice a Terraform qué versión usar, que trabaja con AWS y que guarda el state en S3.</w:t>
      </w:r>
    </w:p>
    <w:p w14:paraId="0C50A09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terraform {</w:t>
      </w:r>
    </w:p>
    <w:p w14:paraId="0C2C8C5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required_version = "&gt;= 1.0"</w:t>
      </w:r>
    </w:p>
    <w:p w14:paraId="241142F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required_providers {</w:t>
      </w:r>
    </w:p>
    <w:p w14:paraId="4542071E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</w:t>
      </w:r>
      <w:r>
        <w:rPr>
          <w:color w:val="222222"/>
        </w:rPr>
        <w:t>aws = { source = "hashicorp/aws", version = "~&gt; 5.0" }</w:t>
      </w:r>
    </w:p>
    <w:p w14:paraId="1117F580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}</w:t>
      </w:r>
    </w:p>
    <w:p w14:paraId="5F31DCAE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backend "s3" {}</w:t>
      </w:r>
    </w:p>
    <w:p w14:paraId="16EBED5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p w14:paraId="73FD965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provider "aws" {</w:t>
      </w:r>
    </w:p>
    <w:p w14:paraId="627DA97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region = var.aws_region</w:t>
      </w:r>
    </w:p>
    <w:p w14:paraId="09DA87C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9953"/>
      </w:tblGrid>
      <w:tr w:rsidR="00000000" w14:paraId="73EE345F" w14:textId="77777777" w:rsidTr="001E54C1"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98BA50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3045A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00000" w14:paraId="60265CBB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C0CA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required_version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D80E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Versión mínima de Terraform. El pipeline usa la 1.7.0.</w:t>
            </w:r>
          </w:p>
        </w:tc>
      </w:tr>
      <w:tr w:rsidR="00000000" w14:paraId="4DA16EDD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04AB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aws ~&gt; 5.0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F7E6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Proveedor de AWS, cualquier versión 5.x.</w:t>
            </w:r>
          </w:p>
        </w:tc>
      </w:tr>
      <w:tr w:rsidR="00000000" w14:paraId="384A4483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703B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backend "s3" {}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5EE0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El state se guarda en S3. Está vacío a propósito: el bucket se pasa en </w:t>
            </w:r>
            <w:r>
              <w:rPr>
                <w:rStyle w:val="CdigoHTML"/>
                <w:color w:val="222222"/>
              </w:rPr>
              <w:t>terraform init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el archivo de </w:t>
            </w:r>
            <w:r>
              <w:rPr>
                <w:rStyle w:val="CdigoHTML"/>
                <w:color w:val="222222"/>
              </w:rPr>
              <w:t>backend-configs/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cada ambiente.</w:t>
            </w:r>
          </w:p>
        </w:tc>
      </w:tr>
      <w:tr w:rsidR="00000000" w14:paraId="66112DAF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31CA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region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DE11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Sale de </w:t>
            </w:r>
            <w:r>
              <w:rPr>
                <w:rStyle w:val="CdigoHTML"/>
                <w:color w:val="222222"/>
              </w:rPr>
              <w:t>var.aws_region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(us-east-1).</w:t>
            </w:r>
          </w:p>
        </w:tc>
      </w:tr>
    </w:tbl>
    <w:p w14:paraId="3C1275DB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Casi nunca se toca.</w:t>
      </w:r>
    </w:p>
    <w:p w14:paraId="2B401FE3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backend-configs/backend-{env}.tfvars</w:t>
      </w:r>
    </w:p>
    <w:p w14:paraId="56140C53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Uno por ambiente. Dice dónde guarda Terraform su state, el archivo donde anota todo lo que creó.</w:t>
      </w:r>
    </w:p>
    <w:p w14:paraId="5A29A33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bucket = "terraform-bucket-alfie-ventascorp-dev"</w:t>
      </w:r>
    </w:p>
    <w:p w14:paraId="0A6777B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key    = "terraform.tfstate"</w:t>
      </w:r>
    </w:p>
    <w:p w14:paraId="3E69195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region = "us-east-1"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9953"/>
      </w:tblGrid>
      <w:tr w:rsidR="00000000" w14:paraId="45AD7D9D" w14:textId="77777777" w:rsidTr="001E54C1"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FE520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9EE46A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00000" w14:paraId="382B42A6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8D85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bucket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02F1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Bucket S3 del state. Lo crea DevOps y tiene que existir antes del primer </w:t>
            </w:r>
            <w:r>
              <w:rPr>
                <w:rStyle w:val="CdigoHTML"/>
                <w:color w:val="222222"/>
              </w:rPr>
              <w:t>terraform init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13949E42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8A44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key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25C8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del archivo dentro del bucket.</w:t>
            </w:r>
          </w:p>
        </w:tc>
      </w:tr>
      <w:tr w:rsidR="00000000" w14:paraId="1BE51F80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7FD1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region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4BD7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Región del bucket.</w:t>
            </w:r>
          </w:p>
        </w:tc>
      </w:tr>
    </w:tbl>
    <w:p w14:paraId="3FF63DDA" w14:textId="77777777" w:rsidR="00EA5AF7" w:rsidRDefault="00EA5AF7" w:rsidP="001E54C1">
      <w:pPr>
        <w:shd w:val="clear" w:color="auto" w:fill="FFF8E1"/>
        <w:divId w:val="316037992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No cambiar el bucket ni la key con recursos ya creados.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Si Terraform apunta a otro state, no ve lo que ya existe e intenta crearlo de nuevo: el apply falla por nombres duplicados. Si hay que moverlo, se migra con </w:t>
      </w:r>
      <w:r>
        <w:rPr>
          <w:rStyle w:val="CdigoHTML"/>
          <w:color w:val="222222"/>
        </w:rPr>
        <w:t>terraform init -migrate-state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4AFB18E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variables.tf</w:t>
      </w:r>
    </w:p>
    <w:p w14:paraId="433B7ADD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Declara las variables que usa el resto de archivos: nombre, tipo, valor por defecto y descripción. Aquí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no van los valores por ambiente</w:t>
      </w:r>
      <w:r>
        <w:rPr>
          <w:rFonts w:ascii="Calibri" w:hAnsi="Calibri" w:cs="Calibri"/>
          <w:color w:val="222222"/>
          <w:sz w:val="22"/>
          <w:szCs w:val="22"/>
        </w:rPr>
        <w:t xml:space="preserve">; esos van en </w:t>
      </w:r>
      <w:r>
        <w:rPr>
          <w:rStyle w:val="CdigoHTML"/>
          <w:color w:val="222222"/>
        </w:rPr>
        <w:t>environments/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2488"/>
        <w:gridCol w:w="7465"/>
      </w:tblGrid>
      <w:tr w:rsidR="00000000" w14:paraId="75B2F7F0" w14:textId="77777777" w:rsidTr="001E54C1">
        <w:tc>
          <w:tcPr>
            <w:tcW w:w="14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E547C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00634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EE8D6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000000" w14:paraId="3EBC1149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E9E6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company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EFA8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E00A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Primera parte del nombre de todos los recursos.</w:t>
            </w:r>
          </w:p>
        </w:tc>
      </w:tr>
      <w:tr w:rsidR="00000000" w14:paraId="4B4E940C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FF8B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project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513C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ventasCorp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4222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Segunda parte del nombre de todos los recursos.</w:t>
            </w:r>
          </w:p>
        </w:tc>
      </w:tr>
      <w:tr w:rsidR="00000000" w14:paraId="270F0492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2697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project_name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4397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delosi-ventascorp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E730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Solo para el tag </w:t>
            </w:r>
            <w:r>
              <w:rPr>
                <w:rStyle w:val="CdigoHTML"/>
                <w:color w:val="222222"/>
              </w:rPr>
              <w:t>Project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11347FC4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F1DC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aws_region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6DCE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us-east-1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5297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Región de AWS.</w:t>
            </w:r>
          </w:p>
        </w:tc>
      </w:tr>
      <w:tr w:rsidR="00000000" w14:paraId="0AD07266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64B4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environment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200A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 default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F490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Ambiente. Solo acepta </w:t>
            </w:r>
            <w:r>
              <w:rPr>
                <w:rStyle w:val="CdigoHTML"/>
                <w:color w:val="222222"/>
              </w:rPr>
              <w:t>dev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stg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 </w:t>
            </w:r>
            <w:r>
              <w:rPr>
                <w:rStyle w:val="CdigoHTML"/>
                <w:color w:val="222222"/>
              </w:rPr>
              <w:t>prd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; cualquier otro valor falla en validate.</w:t>
            </w:r>
          </w:p>
        </w:tc>
      </w:tr>
      <w:tr w:rsidR="00000000" w14:paraId="7AFB9045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16E0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vpc_id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security_group_id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subnet_id1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subnet_id2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6B42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 default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9D2D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Red donde corren las lambdas.</w:t>
            </w:r>
          </w:p>
        </w:tc>
      </w:tr>
      <w:tr w:rsidR="00000000" w14:paraId="693CAAFB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AB09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lambda_source_path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443C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./lambda_code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8FD5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 pasa a la receta pero la receta no lo usa (ver 11.7).</w:t>
            </w:r>
          </w:p>
        </w:tc>
      </w:tr>
      <w:tr w:rsidR="00000000" w14:paraId="76AAB3AF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842F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execution_environment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EBBA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Development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1C40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Valor de </w:t>
            </w:r>
            <w:r>
              <w:rPr>
                <w:rStyle w:val="CdigoHTML"/>
                <w:color w:val="222222"/>
              </w:rPr>
              <w:t>ENVIRONMENT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222222"/>
              </w:rPr>
              <w:t>ASPNETCORE_ENVIRONMENT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en las lambdas.</w:t>
            </w:r>
          </w:p>
        </w:tc>
      </w:tr>
      <w:tr w:rsidR="00000000" w14:paraId="188A8BAC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C2AA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db_secret_name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app_secret_name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DEA1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sin default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B4E6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Nombres de los 2 secretos.</w:t>
            </w:r>
          </w:p>
        </w:tc>
      </w:tr>
      <w:tr w:rsidR="00000000" w14:paraId="55CEA290" w14:textId="77777777" w:rsidTr="001E54C1">
        <w:tc>
          <w:tcPr>
            <w:tcW w:w="247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D145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allow_origin</w:t>
            </w:r>
          </w:p>
        </w:tc>
        <w:tc>
          <w:tcPr>
            <w:tcW w:w="159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0F7D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*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09E1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Origen permitido en CORS del gateway. Va sin comillas simples: la receta las agrega.</w:t>
            </w:r>
          </w:p>
        </w:tc>
      </w:tr>
    </w:tbl>
    <w:p w14:paraId="733F5AF5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 toca cuando</w:t>
      </w:r>
      <w:r>
        <w:rPr>
          <w:rFonts w:ascii="Calibri" w:hAnsi="Calibri" w:cs="Calibri"/>
          <w:color w:val="222222"/>
          <w:sz w:val="22"/>
          <w:szCs w:val="22"/>
        </w:rPr>
        <w:t xml:space="preserve"> se necesita una variable nueva. Se declara aquí y se le da valor en los 3 tfvars.</w:t>
      </w:r>
    </w:p>
    <w:p w14:paraId="60915161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11.4 environments/{env}.tfvars</w:t>
      </w:r>
    </w:p>
    <w:p w14:paraId="41EBD120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Uno por ambiente (dev, stg, prd). Tiene los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valores</w:t>
      </w:r>
      <w:r>
        <w:rPr>
          <w:rFonts w:ascii="Calibri" w:hAnsi="Calibri" w:cs="Calibri"/>
          <w:color w:val="222222"/>
          <w:sz w:val="22"/>
          <w:szCs w:val="22"/>
        </w:rPr>
        <w:t xml:space="preserve"> de las variables para ese ambiente. Es lo único que cambia entre ambientes.</w:t>
      </w:r>
    </w:p>
    <w:p w14:paraId="0EC29F2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environment           = "dev"</w:t>
      </w:r>
    </w:p>
    <w:p w14:paraId="5B5F7B0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project_name          = "delosi-ventascorp"</w:t>
      </w:r>
    </w:p>
    <w:p w14:paraId="79004ED4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aws_region            = "us-east-1"</w:t>
      </w:r>
    </w:p>
    <w:p w14:paraId="1BDD023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execution_environment = "Development"</w:t>
      </w:r>
    </w:p>
    <w:p w14:paraId="08A9F04A" w14:textId="77777777" w:rsidR="00EA5AF7" w:rsidRDefault="00EA5AF7" w:rsidP="001E54C1">
      <w:pPr>
        <w:pStyle w:val="HTMLconformatoprevio"/>
        <w:rPr>
          <w:color w:val="222222"/>
        </w:rPr>
      </w:pPr>
    </w:p>
    <w:p w14:paraId="7A73FC3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vpc_id            = "vpc-091d1a423dbf0b65c"</w:t>
      </w:r>
    </w:p>
    <w:p w14:paraId="4EA049D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security_group_id = "sg-0ed47a0e01e1b83a5"</w:t>
      </w:r>
    </w:p>
    <w:p w14:paraId="763E627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subnet_id1        = "subnet-0c69e6a6b2fe043fb"</w:t>
      </w:r>
    </w:p>
    <w:p w14:paraId="5253B45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subnet_id2        = "subnet-0318d1439886dc3fa"</w:t>
      </w:r>
    </w:p>
    <w:p w14:paraId="703A2A12" w14:textId="77777777" w:rsidR="00EA5AF7" w:rsidRDefault="00EA5AF7" w:rsidP="001E54C1">
      <w:pPr>
        <w:pStyle w:val="HTMLconformatoprevio"/>
        <w:rPr>
          <w:color w:val="222222"/>
        </w:rPr>
      </w:pPr>
    </w:p>
    <w:p w14:paraId="026CE4C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lambda_source_path = "./lambda_code"</w:t>
      </w:r>
    </w:p>
    <w:p w14:paraId="2691AA65" w14:textId="77777777" w:rsidR="00EA5AF7" w:rsidRDefault="00EA5AF7" w:rsidP="001E54C1">
      <w:pPr>
        <w:pStyle w:val="HTMLconformatoprevio"/>
        <w:rPr>
          <w:color w:val="222222"/>
        </w:rPr>
      </w:pPr>
    </w:p>
    <w:p w14:paraId="3D42A11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db_secret_name  = "delosi-alfie-ventascorp-dev/db"</w:t>
      </w:r>
    </w:p>
    <w:p w14:paraId="402AA2E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app_secret_name = "delosi-alfie-ventascorp-dev/app"</w:t>
      </w:r>
    </w:p>
    <w:p w14:paraId="3EB876EC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 toca cuando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cambia la red, el nombre de un secreto o el valor de una variable en un solo ambiente. Si el cambio aplica a los 3, se cambia en los 3 archivos.</w:t>
      </w:r>
    </w:p>
    <w:p w14:paraId="45B71101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11.5 locals.tf</w:t>
      </w:r>
    </w:p>
    <w:p w14:paraId="1B1421F7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Define los tags que llevan todos los recursos:</w:t>
      </w:r>
    </w:p>
    <w:p w14:paraId="6E67C8F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common_tags = {</w:t>
      </w:r>
    </w:p>
    <w:p w14:paraId="1E95631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Environment = var.environment</w:t>
      </w:r>
    </w:p>
    <w:p w14:paraId="6407BF4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Project     = var.project_name</w:t>
      </w:r>
    </w:p>
    <w:p w14:paraId="1841D0AD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ManagedBy   = "Delosi"</w:t>
      </w:r>
    </w:p>
    <w:p w14:paraId="2FEF341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p w14:paraId="06AD6B5D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Cada bloque lo usa con </w:t>
      </w:r>
      <w:r>
        <w:rPr>
          <w:rStyle w:val="CdigoHTML"/>
          <w:color w:val="222222"/>
        </w:rPr>
        <w:t>tags = local.common_tags</w:t>
      </w:r>
      <w:r>
        <w:rPr>
          <w:rFonts w:ascii="Calibri" w:hAnsi="Calibri" w:cs="Calibri"/>
          <w:color w:val="222222"/>
          <w:sz w:val="22"/>
          <w:szCs w:val="22"/>
        </w:rPr>
        <w:t>. Si DevOps pide un tag nuevo (centro de costo, por ejemplo), se agrega aquí y se aplica a todo.</w:t>
      </w:r>
    </w:p>
    <w:p w14:paraId="45FC7393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11.6 main.tf</w:t>
      </w:r>
    </w:p>
    <w:p w14:paraId="00EAAF5D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Las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variables de entorno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de cada lambda. Un bloque </w:t>
      </w:r>
      <w:r>
        <w:rPr>
          <w:rStyle w:val="CdigoHTML"/>
          <w:color w:val="222222"/>
        </w:rPr>
        <w:t>locals</w:t>
      </w:r>
      <w:r>
        <w:rPr>
          <w:rFonts w:ascii="Calibri" w:hAnsi="Calibri" w:cs="Calibri"/>
          <w:color w:val="222222"/>
          <w:sz w:val="22"/>
          <w:szCs w:val="22"/>
        </w:rPr>
        <w:t xml:space="preserve"> por lambda, con el nombre </w:t>
      </w:r>
      <w:r>
        <w:rPr>
          <w:rStyle w:val="CdigoHTML"/>
          <w:color w:val="222222"/>
        </w:rPr>
        <w:t>{lambda}_environment</w:t>
      </w:r>
      <w:r>
        <w:rPr>
          <w:rFonts w:ascii="Calibri" w:hAnsi="Calibri" w:cs="Calibri"/>
          <w:color w:val="222222"/>
          <w:sz w:val="22"/>
          <w:szCs w:val="22"/>
        </w:rPr>
        <w:t>:</w:t>
      </w:r>
    </w:p>
    <w:p w14:paraId="465637E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locals {</w:t>
      </w:r>
    </w:p>
    <w:p w14:paraId="74ABB72A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invoicing_approvals_environment = {</w:t>
      </w:r>
    </w:p>
    <w:p w14:paraId="7A9EC38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ENVIRONMENT            = var.execution_environment</w:t>
      </w:r>
    </w:p>
    <w:p w14:paraId="37C0539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ASPNETCORE_ENVIRONMENT = var.execution_environment</w:t>
      </w:r>
    </w:p>
    <w:p w14:paraId="68535BD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DB_SECRET_NAME         = var.db_secret_name</w:t>
      </w:r>
    </w:p>
    <w:p w14:paraId="60F7F3DE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APP_SECRET_NAME        = var.app_secret_name</w:t>
      </w:r>
    </w:p>
    <w:p w14:paraId="23536989" w14:textId="77777777" w:rsidR="00EA5AF7" w:rsidRDefault="00EA5AF7" w:rsidP="001E54C1">
      <w:pPr>
        <w:pStyle w:val="HTMLconformatoprevio"/>
        <w:rPr>
          <w:color w:val="222222"/>
        </w:rPr>
      </w:pPr>
    </w:p>
    <w:p w14:paraId="5204771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Sqs__SapSyncQueueUrl       = module.sqs_queues.queue_urls["sap-sync"]</w:t>
      </w:r>
    </w:p>
    <w:p w14:paraId="1059DB1E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  Sqs__NotificationsQueueUrl = module.sqs_queues.queue_urls["notifications"]</w:t>
      </w:r>
    </w:p>
    <w:p w14:paraId="6237C9FD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}</w:t>
      </w:r>
    </w:p>
    <w:p w14:paraId="114CE2AD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14E78D83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A0D2A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BF09CB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000000" w14:paraId="653A5870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C892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ENVIRONMENT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ASPNETCORE_ENVIRONMENT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53C6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Ambiente de .NET. Con esto la app sabe si carga </w:t>
            </w:r>
            <w:r>
              <w:rPr>
                <w:rStyle w:val="CdigoHTML"/>
                <w:color w:val="222222"/>
              </w:rPr>
              <w:t>appsettings.Development.json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etc.</w:t>
            </w:r>
          </w:p>
        </w:tc>
      </w:tr>
      <w:tr w:rsidR="00000000" w14:paraId="1F20B6EC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F9C8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DB_SECRET_NAME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APP_SECRET_NAME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59B3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de los secretos que la lambda lee al arrancar.</w:t>
            </w:r>
          </w:p>
        </w:tc>
      </w:tr>
      <w:tr w:rsidR="00000000" w14:paraId="1EE4367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62DB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Sqs__...QueueUrl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47ED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de la cola a la que publica. El valor sale de la receta de SQS (</w:t>
            </w:r>
            <w:r>
              <w:rPr>
                <w:rStyle w:val="CdigoHTML"/>
                <w:color w:val="222222"/>
              </w:rPr>
              <w:t>module.sqs_queues.queue_urls["nombre"]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).</w:t>
            </w:r>
          </w:p>
        </w:tc>
      </w:tr>
      <w:tr w:rsidR="00000000" w14:paraId="308E81C3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A13A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Otras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A1A04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Configuración propia de la app, como </w:t>
            </w:r>
            <w:r>
              <w:rPr>
                <w:rStyle w:val="CdigoHTML"/>
                <w:color w:val="222222"/>
              </w:rPr>
              <w:t>Swagger__Enabled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 </w:t>
            </w:r>
            <w:r>
              <w:rPr>
                <w:rStyle w:val="CdigoHTML"/>
                <w:color w:val="222222"/>
              </w:rPr>
              <w:t>S3_BUCKET_NAME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</w:tbl>
    <w:p w14:paraId="6614D1A2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El nombre de cada variable lo define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el código de la app</w:t>
      </w:r>
      <w:r>
        <w:rPr>
          <w:rFonts w:ascii="Calibri" w:hAnsi="Calibri" w:cs="Calibri"/>
          <w:color w:val="222222"/>
          <w:sz w:val="22"/>
          <w:szCs w:val="22"/>
        </w:rPr>
        <w:t xml:space="preserve">. Si no coincide letra por letra, la app recibe </w:t>
      </w:r>
      <w:r>
        <w:rPr>
          <w:rStyle w:val="CdigoHTML"/>
          <w:color w:val="222222"/>
        </w:rPr>
        <w:t>null</w:t>
      </w:r>
      <w:r>
        <w:rPr>
          <w:rFonts w:ascii="Calibri" w:hAnsi="Calibri" w:cs="Calibri"/>
          <w:color w:val="222222"/>
          <w:sz w:val="22"/>
          <w:szCs w:val="22"/>
        </w:rPr>
        <w:t xml:space="preserve">. En .NET, </w:t>
      </w:r>
      <w:r>
        <w:rPr>
          <w:rStyle w:val="CdigoHTML"/>
          <w:color w:val="222222"/>
        </w:rPr>
        <w:t>__</w:t>
      </w:r>
      <w:r>
        <w:rPr>
          <w:rFonts w:ascii="Calibri" w:hAnsi="Calibri" w:cs="Calibri"/>
          <w:color w:val="222222"/>
          <w:sz w:val="22"/>
          <w:szCs w:val="22"/>
        </w:rPr>
        <w:t xml:space="preserve"> se lee como </w:t>
      </w:r>
      <w:r>
        <w:rPr>
          <w:rStyle w:val="CdigoHTML"/>
          <w:color w:val="222222"/>
        </w:rPr>
        <w:t>: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47BB173E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 toca cuando</w:t>
      </w:r>
      <w:r>
        <w:rPr>
          <w:rFonts w:ascii="Calibri" w:hAnsi="Calibri" w:cs="Calibri"/>
          <w:color w:val="222222"/>
          <w:sz w:val="22"/>
          <w:szCs w:val="22"/>
        </w:rPr>
        <w:t xml:space="preserve"> una app necesita una variable nueva o cambia el nombre de una. Nunca se pone aquí un valor sensible (contraseñas, tokens): eso va en el secreto </w:t>
      </w:r>
      <w:r>
        <w:rPr>
          <w:rStyle w:val="CdigoHTML"/>
          <w:color w:val="222222"/>
        </w:rPr>
        <w:t>/app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6F779085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11.7 lambdas.tf</w:t>
      </w:r>
    </w:p>
    <w:p w14:paraId="58F026D7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Un bloque </w:t>
      </w:r>
      <w:r>
        <w:rPr>
          <w:rStyle w:val="CdigoHTML"/>
          <w:color w:val="222222"/>
        </w:rPr>
        <w:t>module</w:t>
      </w:r>
      <w:r>
        <w:rPr>
          <w:rFonts w:ascii="Calibri" w:hAnsi="Calibri" w:cs="Calibri"/>
          <w:color w:val="222222"/>
          <w:sz w:val="22"/>
          <w:szCs w:val="22"/>
        </w:rPr>
        <w:t xml:space="preserve"> por lambda, agrupados por dominio: Facturación, Sincronización externa, Sincronización interna, Notificación, Vales y Sincronización Micros. Todos usan la receta </w:t>
      </w:r>
      <w:r>
        <w:rPr>
          <w:rStyle w:val="CdigoHTML"/>
          <w:color w:val="222222"/>
        </w:rPr>
        <w:t>modules/lambda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100EEEEF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Ejemplo de una lambda de API:</w:t>
      </w:r>
    </w:p>
    <w:p w14:paraId="27F0FEB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"invoicing_invoices" {</w:t>
      </w:r>
    </w:p>
    <w:p w14:paraId="6368C60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source           = "git::https://gitlab.com/delosi/devops/iac-templates//modules/lambda?ref=main"</w:t>
      </w:r>
    </w:p>
    <w:p w14:paraId="458153E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company          = var.company</w:t>
      </w:r>
    </w:p>
    <w:p w14:paraId="0D7BC31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project          = var.project</w:t>
      </w:r>
    </w:p>
    <w:p w14:paraId="5FF7455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environment      = var.environment</w:t>
      </w:r>
    </w:p>
    <w:p w14:paraId="2C2BA5C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function_name    = "invoicing-invoices"</w:t>
      </w:r>
    </w:p>
    <w:p w14:paraId="218352E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description      = "API de facturas: crear, actualizar, consultar y listar"</w:t>
      </w:r>
    </w:p>
    <w:p w14:paraId="460F532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runtime          = "dotnet8"</w:t>
      </w:r>
    </w:p>
    <w:p w14:paraId="54F71CE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architecture     = "x86_64"</w:t>
      </w:r>
    </w:p>
    <w:p w14:paraId="271D645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handler          = "Delosi.InvoicingInvoices.Api"</w:t>
      </w:r>
    </w:p>
    <w:p w14:paraId="2D9E8EC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source_code_path = var.lambda_source_path</w:t>
      </w:r>
    </w:p>
    <w:p w14:paraId="36D8653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</w:t>
      </w:r>
      <w:r>
        <w:rPr>
          <w:color w:val="222222"/>
        </w:rPr>
        <w:t>memory_size      = 512</w:t>
      </w:r>
    </w:p>
    <w:p w14:paraId="26AF2780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timeout          = 28</w:t>
      </w:r>
    </w:p>
    <w:p w14:paraId="288B2867" w14:textId="77777777" w:rsidR="00EA5AF7" w:rsidRDefault="00EA5AF7" w:rsidP="001E54C1">
      <w:pPr>
        <w:pStyle w:val="HTMLconformatoprevio"/>
        <w:rPr>
          <w:color w:val="222222"/>
        </w:rPr>
      </w:pPr>
    </w:p>
    <w:p w14:paraId="7D99B52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vpc_id             = var.vpc_id</w:t>
      </w:r>
    </w:p>
    <w:p w14:paraId="0CC7B32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security_group_ids = [var.security_group_id]</w:t>
      </w:r>
    </w:p>
    <w:p w14:paraId="643076C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subnet_ids         = [var.subnet_id1, var.subnet_id2]</w:t>
      </w:r>
    </w:p>
    <w:p w14:paraId="324945B9" w14:textId="77777777" w:rsidR="00EA5AF7" w:rsidRDefault="00EA5AF7" w:rsidP="001E54C1">
      <w:pPr>
        <w:pStyle w:val="HTMLconformatoprevio"/>
        <w:rPr>
          <w:color w:val="222222"/>
        </w:rPr>
      </w:pPr>
    </w:p>
    <w:p w14:paraId="4004A21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environment_variables = local.invoicing_invoices_environment</w:t>
      </w:r>
    </w:p>
    <w:p w14:paraId="0CCB7566" w14:textId="77777777" w:rsidR="00EA5AF7" w:rsidRDefault="00EA5AF7" w:rsidP="001E54C1">
      <w:pPr>
        <w:pStyle w:val="HTMLconformatoprevio"/>
        <w:rPr>
          <w:color w:val="222222"/>
        </w:rPr>
      </w:pPr>
    </w:p>
    <w:p w14:paraId="7463752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enable_secrets_manager_permissions = true</w:t>
      </w:r>
    </w:p>
    <w:p w14:paraId="2691AA9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secrets_manager_secret_names = [var.db_secret_name, var.app_secret_name]</w:t>
      </w:r>
    </w:p>
    <w:p w14:paraId="3D49310D" w14:textId="77777777" w:rsidR="00EA5AF7" w:rsidRDefault="00EA5AF7" w:rsidP="001E54C1">
      <w:pPr>
        <w:pStyle w:val="HTMLconformatoprevio"/>
        <w:rPr>
          <w:color w:val="222222"/>
        </w:rPr>
      </w:pPr>
    </w:p>
    <w:p w14:paraId="3BEB984A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tracing_mode = "Active"</w:t>
      </w:r>
    </w:p>
    <w:p w14:paraId="583E1D2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tags         = local.common_tags</w:t>
      </w:r>
    </w:p>
    <w:p w14:paraId="61F266C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p w14:paraId="2B5E67F8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Parámetros comunes a todas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4E0944AF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C74FFC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46DE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00000" w14:paraId="46ED3BE8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CBA8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source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C956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La receta. </w:t>
            </w:r>
            <w:r>
              <w:rPr>
                <w:rStyle w:val="CdigoHTML"/>
                <w:color w:val="222222"/>
              </w:rPr>
              <w:t>?ref=main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significa que siempre usa la última versión de </w:t>
            </w:r>
            <w:r>
              <w:rPr>
                <w:rStyle w:val="CdigoHTML"/>
                <w:color w:val="222222"/>
              </w:rPr>
              <w:t>main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iac-templates: si DevOps cambia la receta, el próximo plan de este repo lo refleja.</w:t>
            </w:r>
          </w:p>
        </w:tc>
      </w:tr>
      <w:tr w:rsidR="00000000" w14:paraId="2449763B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00DC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company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project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environment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E0EC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Arman el nombre en AWS.</w:t>
            </w:r>
          </w:p>
        </w:tc>
      </w:tr>
      <w:tr w:rsidR="00000000" w14:paraId="385538DD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9870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function_name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E105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Parte del nombre en AWS: </w:t>
            </w:r>
            <w:r>
              <w:rPr>
                <w:rStyle w:val="CdigoHTML"/>
                <w:color w:val="222222"/>
              </w:rPr>
              <w:t>Delosi-VentasCorp-{Function-Name}-Lambda-{Env}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Tiene que coincidir con el </w:t>
            </w:r>
            <w:r>
              <w:rPr>
                <w:rStyle w:val="CdigoHTML"/>
                <w:color w:val="222222"/>
              </w:rPr>
              <w:t>.gitlab-ci.yml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repo app.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Cambiarlo borra la lambda y crea otra.</w:t>
            </w:r>
          </w:p>
        </w:tc>
      </w:tr>
      <w:tr w:rsidR="00000000" w14:paraId="7D96AAFD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341B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description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DC62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Texto libre que se ve en la consola.</w:t>
            </w:r>
          </w:p>
        </w:tc>
      </w:tr>
      <w:tr w:rsidR="00000000" w14:paraId="1802749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AA54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runtime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architecture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411F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.NET 8 en x86_64.</w:t>
            </w:r>
          </w:p>
        </w:tc>
      </w:tr>
      <w:tr w:rsidR="00000000" w14:paraId="2F9ECF5E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FBDB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handler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DEEC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Qué código ejecuta AWS. En una API es el </w:t>
            </w:r>
            <w:r>
              <w:rPr>
                <w:rStyle w:val="CdigoHTML"/>
                <w:color w:val="222222"/>
              </w:rPr>
              <w:t>AssemblyName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</w:t>
            </w:r>
            <w:r>
              <w:rPr>
                <w:rStyle w:val="CdigoHTML"/>
                <w:color w:val="222222"/>
              </w:rPr>
              <w:t>.csproj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; en una de cola o scheduler es </w:t>
            </w:r>
            <w:r>
              <w:rPr>
                <w:rStyle w:val="CdigoHTML"/>
                <w:color w:val="222222"/>
              </w:rPr>
              <w:t>Ensamblado::Namespace.Clase::Metodo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 Si está mal, el deploy del app sale verde pero la lambda falla en cada llamada.</w:t>
            </w:r>
          </w:p>
        </w:tc>
      </w:tr>
      <w:tr w:rsidR="00000000" w14:paraId="406F351A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6191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source_code_path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DA6A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La receta lo ignora. Sube un zip vacío propio al crear la lambda y después ignora cambios de código, para que un </w:t>
            </w:r>
            <w:r>
              <w:rPr>
                <w:rStyle w:val="CdigoHTML"/>
                <w:color w:val="222222"/>
              </w:rPr>
              <w:t>apply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 pise lo que subió el pipeline del app.</w:t>
            </w:r>
          </w:p>
        </w:tc>
      </w:tr>
      <w:tr w:rsidR="00000000" w14:paraId="041045FD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4F78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memory_size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8715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Memoria en MB. Más memoria también da más CPU.</w:t>
            </w:r>
          </w:p>
        </w:tc>
      </w:tr>
      <w:tr w:rsidR="00000000" w14:paraId="5D2440AE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99D4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timeout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47B2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Segundos máximos por invocación. En las de API es 28 porque el gateway corta a 29.</w:t>
            </w:r>
          </w:p>
        </w:tc>
      </w:tr>
      <w:tr w:rsidR="00000000" w14:paraId="55422465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24D0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vpc_id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security_group_ids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subnet_ids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2862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Red. Necesitan llegar a las bases, a Secrets Manager y a internet (por NAT).</w:t>
            </w:r>
          </w:p>
        </w:tc>
      </w:tr>
      <w:tr w:rsidR="00000000" w14:paraId="116CCF18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B0B6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environment_variables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28BD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Apunta al </w:t>
            </w:r>
            <w:r>
              <w:rPr>
                <w:rStyle w:val="CdigoHTML"/>
                <w:color w:val="222222"/>
              </w:rPr>
              <w:t>local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la lambda en </w:t>
            </w:r>
            <w:r>
              <w:rPr>
                <w:rStyle w:val="CdigoHTML"/>
                <w:color w:val="222222"/>
              </w:rPr>
              <w:t>main.tf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39B45D4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1807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enable_secrets_manager_permissions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secrets_manager_secret_names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A50A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Da permiso de lectura sobre esos secretos e inyecta </w:t>
            </w:r>
            <w:r>
              <w:rPr>
                <w:rStyle w:val="CdigoHTML"/>
                <w:color w:val="222222"/>
              </w:rPr>
              <w:t>SECRET_ARN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SECRET_ARN_1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54FDDFB4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B1B0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tracing_mode = "Active"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891C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Activa X-Ray.</w:t>
            </w:r>
          </w:p>
        </w:tc>
      </w:tr>
      <w:tr w:rsidR="00000000" w14:paraId="1F2B356F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BD6C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tags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A863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Tags comunes de </w:t>
            </w:r>
            <w:r>
              <w:rPr>
                <w:rStyle w:val="CdigoHTML"/>
                <w:color w:val="222222"/>
              </w:rPr>
              <w:t>locals.tf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</w:tbl>
    <w:p w14:paraId="57ADB42C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Parámetros que solo tienen algunas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3041"/>
        <w:gridCol w:w="6636"/>
      </w:tblGrid>
      <w:tr w:rsidR="00000000" w14:paraId="2B22AFB6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E5D57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11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3A71F9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 lo tiene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332517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17FB540C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B901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sqs_event_sources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48EC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sap-sync, notifications, document-generation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7992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Conecta una cola con la lambda: AWS lee la cola y le entrega los mensajes. </w:t>
            </w:r>
            <w:r>
              <w:rPr>
                <w:rStyle w:val="CdigoHTML"/>
                <w:color w:val="222222"/>
              </w:rPr>
              <w:t>batch_size = 1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es un mensaje por invocación. También da permiso de leer y borrar mensajes.</w:t>
            </w:r>
          </w:p>
        </w:tc>
      </w:tr>
      <w:tr w:rsidR="00000000" w14:paraId="609D778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412E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enable_ses_permissions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5C06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notifications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3B1E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Permiso para enviar correos por SES.</w:t>
            </w:r>
          </w:p>
        </w:tc>
      </w:tr>
      <w:tr w:rsidR="00000000" w14:paraId="071E9DB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FA3A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enable_s3_permissions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s3_bucket_names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6123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document-generation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4911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Permiso Get/Put/Delete/Head sobre los buckets de la lista. Además inyecta </w:t>
            </w:r>
            <w:r>
              <w:rPr>
                <w:rStyle w:val="CdigoHTML"/>
                <w:color w:val="222222"/>
              </w:rPr>
              <w:t>S3_BUCKET_NAME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con el primero de la lista.</w:t>
            </w:r>
          </w:p>
        </w:tc>
      </w:tr>
      <w:tr w:rsidR="00000000" w14:paraId="38FDA8FA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502B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enable_scheduler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712A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2A20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 el schedule en EventBridge Scheduler y el rol que le permite invocar la lambda.</w:t>
            </w:r>
          </w:p>
        </w:tc>
      </w:tr>
      <w:tr w:rsidR="00000000" w14:paraId="0815A5B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8438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schedule_expression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3818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D496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Cuándo corre. </w:t>
            </w:r>
            <w:r>
              <w:rPr>
                <w:rStyle w:val="CdigoHTML"/>
                <w:color w:val="222222"/>
              </w:rPr>
              <w:t>cron(0 6,18 * * ? *)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= 6:00 y 18:00 todos los días.</w:t>
            </w:r>
          </w:p>
        </w:tc>
      </w:tr>
      <w:tr w:rsidR="00000000" w14:paraId="17771DF5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3719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scheduler_timezone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A71D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E5532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Zona horaria del cron: </w:t>
            </w:r>
            <w:r>
              <w:rPr>
                <w:rStyle w:val="CdigoHTML"/>
                <w:color w:val="222222"/>
              </w:rPr>
              <w:t>America/Lima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20698B4F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4FBB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scheduler_state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9B92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0076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o </w:t>
            </w:r>
            <w:r>
              <w:rPr>
                <w:rStyle w:val="CdigoHTML"/>
                <w:color w:val="222222"/>
              </w:rPr>
              <w:t>DISABLED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para pausarlo.</w:t>
            </w:r>
          </w:p>
        </w:tc>
      </w:tr>
      <w:tr w:rsidR="00000000" w14:paraId="5D77690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121DB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scheduler_flexible_time_window</w:t>
            </w:r>
          </w:p>
        </w:tc>
        <w:tc>
          <w:tcPr>
            <w:tcW w:w="1944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A719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master-data-sync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4503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OFF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dispara a la hora exacta.</w:t>
            </w:r>
          </w:p>
        </w:tc>
      </w:tr>
    </w:tbl>
    <w:p w14:paraId="49056A8A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Se toca cuando</w:t>
      </w:r>
      <w:r>
        <w:rPr>
          <w:rFonts w:ascii="Calibri" w:hAnsi="Calibri" w:cs="Calibri"/>
          <w:color w:val="222222"/>
          <w:sz w:val="22"/>
          <w:szCs w:val="22"/>
        </w:rPr>
        <w:t xml:space="preserve"> cambia el handler, la memoria, el timeout o los permisos de una lambda, o cuando se agrega o quita una.</w:t>
      </w:r>
    </w:p>
    <w:p w14:paraId="6FD51C07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11.8 apigateway.tf</w:t>
      </w:r>
    </w:p>
    <w:p w14:paraId="5DA127F6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El API Gateway completo. Tiene 4 partes, en este orden.</w:t>
      </w:r>
    </w:p>
    <w:p w14:paraId="0A86E61B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1. El gateway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module "api"</w:t>
      </w:r>
      <w:r>
        <w:rPr>
          <w:rFonts w:ascii="Calibri" w:hAnsi="Calibri" w:cs="Calibri"/>
          <w:color w:val="222222"/>
          <w:sz w:val="22"/>
          <w:szCs w:val="22"/>
        </w:rPr>
        <w:t>): crea el REST API una sola vez.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04B85942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36563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95CBC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00000" w14:paraId="0FD687A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4EE0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api_gateway_name = "main"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C4D1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La receta arma </w:t>
            </w:r>
            <w:r>
              <w:rPr>
                <w:rStyle w:val="CdigoHTML"/>
                <w:color w:val="222222"/>
              </w:rPr>
              <w:t>Delosi-VentasCorp-Main-Api-Gateway-{Env}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5C7E01BA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F0E2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endpoint_type = "REGIONAL"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DC72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Endpoint regional, sin CloudFront delante.</w:t>
            </w:r>
          </w:p>
        </w:tc>
      </w:tr>
      <w:tr w:rsidR="00000000" w14:paraId="02BA796B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51F4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stage_name = var.environment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CBC8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 stage se llama dev, stg o prd, y va en la URL.</w:t>
            </w:r>
          </w:p>
        </w:tc>
      </w:tr>
    </w:tbl>
    <w:p w14:paraId="46D0AB94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2. Una sección por ruta</w:t>
      </w:r>
      <w:r>
        <w:rPr>
          <w:rFonts w:ascii="Calibri" w:hAnsi="Calibri" w:cs="Calibri"/>
          <w:color w:val="222222"/>
          <w:sz w:val="22"/>
          <w:szCs w:val="22"/>
        </w:rPr>
        <w:t xml:space="preserve">, marcada con </w:t>
      </w:r>
      <w:r>
        <w:rPr>
          <w:rStyle w:val="CdigoHTML"/>
          <w:color w:val="222222"/>
        </w:rPr>
        <w:t># ═══ /ruta → lambda ═══</w:t>
      </w:r>
      <w:r>
        <w:rPr>
          <w:rFonts w:ascii="Calibri" w:hAnsi="Calibri" w:cs="Calibri"/>
          <w:color w:val="222222"/>
          <w:sz w:val="22"/>
          <w:szCs w:val="22"/>
        </w:rPr>
        <w:t>. Cada una tiene 5 bloques:</w:t>
      </w:r>
    </w:p>
    <w:p w14:paraId="4E531EF7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# ═══ /facturas → lambda invoicing-invoices ═══</w:t>
      </w:r>
    </w:p>
    <w:p w14:paraId="65D7BE2C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"invoicing_invoices_resource"          path_part = "facturas"     → /facturas</w:t>
      </w:r>
    </w:p>
    <w:p w14:paraId="20A7930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"invoicing_invoices_resource_proxy"    path_part = "{proxy+}"     → /facturas/{proxy+}</w:t>
      </w:r>
    </w:p>
    <w:p w14:paraId="57C01C6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module "invoicing_invoices_cors_proxy"        </w:t>
      </w:r>
      <w:r>
        <w:rPr>
          <w:color w:val="222222"/>
        </w:rPr>
        <w:t>responde OPTIONS (CORS)</w:t>
      </w:r>
    </w:p>
    <w:p w14:paraId="000D8EDB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"invoicing_invoices_method_proxy"      http_method = "ANY", authorization = "NONE"</w:t>
      </w:r>
    </w:p>
    <w:p w14:paraId="232E2454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"invoicing_invoices_integration_proxy" AWS_PROXY → lambda invoicing-invoices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5A9FCC61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3469E8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FC405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1D5E2C70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099E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_resource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D05A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Crea la ruta base. </w:t>
            </w:r>
            <w:r>
              <w:rPr>
                <w:rStyle w:val="CdigoHTML"/>
                <w:color w:val="222222"/>
              </w:rPr>
              <w:t>parent_resource_id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dice de quién cuelga: la raíz o, en </w:t>
            </w:r>
            <w:r>
              <w:rPr>
                <w:rStyle w:val="CdigoHTML"/>
                <w:color w:val="222222"/>
              </w:rPr>
              <w:t>/api/v1/approvers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el recurso anterior.</w:t>
            </w:r>
          </w:p>
        </w:tc>
      </w:tr>
      <w:tr w:rsidR="00000000" w14:paraId="686DDB0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B7F9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_resource_proxy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A482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{proxy+}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atrapa cualquier subruta. El gateway no conoce las rutas finas: le pasa la ruta completa a la lambda y la Minimal API decide.</w:t>
            </w:r>
          </w:p>
        </w:tc>
      </w:tr>
      <w:tr w:rsidR="00000000" w14:paraId="6AE0EB9F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8687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_cors_proxy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D988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Responde el preflight </w:t>
            </w:r>
            <w:r>
              <w:rPr>
                <w:rStyle w:val="CdigoHTML"/>
                <w:color w:val="222222"/>
              </w:rPr>
              <w:t>OPTIONS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del navegador con los verbos, headers y origen permitidos.</w:t>
            </w:r>
          </w:p>
        </w:tc>
      </w:tr>
      <w:tr w:rsidR="00000000" w14:paraId="1C44EE9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C33B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_method_proxy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8BE2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Acepta cualquier verbo. Sin authorizer: el JWT lo valida cada lambda.</w:t>
            </w:r>
          </w:p>
        </w:tc>
      </w:tr>
      <w:tr w:rsidR="00000000" w14:paraId="7385FC1A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1BE5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_integration_proxy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0053E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Manda el request a la lambda tal cual (</w:t>
            </w:r>
            <w:r>
              <w:rPr>
                <w:rStyle w:val="CdigoHTML"/>
                <w:color w:val="222222"/>
              </w:rPr>
              <w:t>AWS_PROXY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). </w:t>
            </w:r>
            <w:r>
              <w:rPr>
                <w:rStyle w:val="CdigoHTML"/>
                <w:color w:val="222222"/>
              </w:rPr>
              <w:t>integration_http_method = "POST"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es como API Gateway invoca siempre a Lambda; no tiene que ver con el verbo del usuario. Timeout 29 s.</w:t>
            </w:r>
          </w:p>
        </w:tc>
      </w:tr>
    </w:tbl>
    <w:p w14:paraId="762576D1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3. El deployment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module "api_deployment"</w:t>
      </w:r>
      <w:r>
        <w:rPr>
          <w:rFonts w:ascii="Calibri" w:hAnsi="Calibri" w:cs="Calibri"/>
          <w:color w:val="222222"/>
          <w:sz w:val="22"/>
          <w:szCs w:val="22"/>
        </w:rPr>
        <w:t>): publica todo lo anterior en el stage. Sin deployment, nada es accesible.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3D18A1B4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4C160E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F6E0BD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04D5776B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057B8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trigger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22C2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Un hash con los IDs de todas las rutas, métodos e integraciones. Si cambia alguno, Terraform publica un deployment nuevo.</w:t>
            </w:r>
          </w:p>
        </w:tc>
      </w:tr>
      <w:tr w:rsidR="00000000" w14:paraId="3B3652AD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2F8C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depends_on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E808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Obliga a crear todos los métodos, integraciones y CORS antes de publicar. Si no, el deployment falla con "No integration defined for method".</w:t>
            </w:r>
          </w:p>
        </w:tc>
      </w:tr>
    </w:tbl>
    <w:p w14:paraId="2E0E8C31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4. Los permisos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r>
        <w:rPr>
          <w:rStyle w:val="CdigoHTML"/>
          <w:color w:val="222222"/>
        </w:rPr>
        <w:t>aws_lambda_permission</w:t>
      </w:r>
      <w:r>
        <w:rPr>
          <w:rFonts w:ascii="Calibri" w:hAnsi="Calibri" w:cs="Calibri"/>
          <w:color w:val="222222"/>
          <w:sz w:val="22"/>
          <w:szCs w:val="22"/>
        </w:rPr>
        <w:t>): uno por lambda de API, todos al final del archivo.</w:t>
      </w:r>
    </w:p>
    <w:p w14:paraId="7F25095E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resource "aws_lambda_permission" "invoicing_invoices_api_gateway" {</w:t>
      </w:r>
    </w:p>
    <w:p w14:paraId="4AE5459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statement_id  = "AllowAPIGatewayInvoke"</w:t>
      </w:r>
    </w:p>
    <w:p w14:paraId="58ACC2F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action </w:t>
      </w:r>
      <w:r>
        <w:rPr>
          <w:color w:val="222222"/>
        </w:rPr>
        <w:t xml:space="preserve">       = "lambda:InvokeFunction"</w:t>
      </w:r>
    </w:p>
    <w:p w14:paraId="76BFA41D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function_name = module.invoicing_invoices.function_name</w:t>
      </w:r>
    </w:p>
    <w:p w14:paraId="3107E37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principal     = "apigateway.amazonaws.com"</w:t>
      </w:r>
    </w:p>
    <w:p w14:paraId="16AD707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source_arn    = "${module.api.execution_arn}/*/*"</w:t>
      </w:r>
    </w:p>
    <w:p w14:paraId="16BF8BB3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p w14:paraId="4D5F140A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 dan al gateway permiso para invocar la lambda. Son necesarios porque el permiso que crea la receta (</w:t>
      </w:r>
      <w:r>
        <w:rPr>
          <w:rStyle w:val="CdigoHTML"/>
          <w:color w:val="222222"/>
        </w:rPr>
        <w:t>create_permission = true</w:t>
      </w:r>
      <w:r>
        <w:rPr>
          <w:rFonts w:ascii="Calibri" w:hAnsi="Calibri" w:cs="Calibri"/>
          <w:color w:val="222222"/>
          <w:sz w:val="22"/>
          <w:szCs w:val="22"/>
        </w:rPr>
        <w:t xml:space="preserve">) usa </w:t>
      </w:r>
      <w:r>
        <w:rPr>
          <w:rStyle w:val="CdigoHTML"/>
          <w:color w:val="222222"/>
        </w:rPr>
        <w:t>/*/ANY/*</w:t>
      </w:r>
      <w:r>
        <w:rPr>
          <w:rFonts w:ascii="Calibri" w:hAnsi="Calibri" w:cs="Calibri"/>
          <w:color w:val="222222"/>
          <w:sz w:val="22"/>
          <w:szCs w:val="22"/>
        </w:rPr>
        <w:t xml:space="preserve"> y no coincide con el verbo real. Sin estos, las APIs responden 500.</w:t>
      </w:r>
    </w:p>
    <w:p w14:paraId="53909E72" w14:textId="77777777" w:rsidR="00EA5AF7" w:rsidRDefault="00EA5AF7" w:rsidP="001E54C1">
      <w:pPr>
        <w:shd w:val="clear" w:color="auto" w:fill="FFF8E1"/>
        <w:divId w:val="61205878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Para agregar una ruta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hay que tocar 4 lugares del archivo: copiar una sección de 5 bloques, agregar sus IDs al </w:t>
      </w:r>
      <w:r>
        <w:rPr>
          <w:rStyle w:val="CdigoHTML"/>
          <w:color w:val="222222"/>
        </w:rPr>
        <w:t>trigger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agregar sus 3 módulos al </w:t>
      </w:r>
      <w:r>
        <w:rPr>
          <w:rStyle w:val="CdigoHTML"/>
          <w:color w:val="222222"/>
        </w:rPr>
        <w:t>depends_on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y agregar su </w:t>
      </w:r>
      <w:r>
        <w:rPr>
          <w:rStyle w:val="CdigoHTML"/>
          <w:color w:val="222222"/>
        </w:rPr>
        <w:t>aws_lambda_permission</w:t>
      </w:r>
      <w:r>
        <w:rPr>
          <w:rFonts w:ascii="Calibri" w:eastAsia="Times New Roman" w:hAnsi="Calibri" w:cs="Calibri"/>
          <w:color w:val="222222"/>
          <w:sz w:val="22"/>
          <w:szCs w:val="22"/>
        </w:rPr>
        <w:t>. Si falta el trigger o el depends_on, la ruta no se publica. Si falta el permiso, responde 500.</w:t>
      </w:r>
    </w:p>
    <w:p w14:paraId="6E1B5AF2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11.9 sqs.tf</w:t>
      </w:r>
    </w:p>
    <w:p w14:paraId="2A7CE675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Un solo bloque </w:t>
      </w:r>
      <w:r>
        <w:rPr>
          <w:rStyle w:val="CdigoHTML"/>
          <w:color w:val="222222"/>
        </w:rPr>
        <w:t>module "sqs_queues"</w:t>
      </w:r>
      <w:r>
        <w:rPr>
          <w:rFonts w:ascii="Calibri" w:hAnsi="Calibri" w:cs="Calibri"/>
          <w:color w:val="222222"/>
          <w:sz w:val="22"/>
          <w:szCs w:val="22"/>
        </w:rPr>
        <w:t xml:space="preserve"> con la lista de colas. Cada elemento de la lista es una cola:</w:t>
      </w:r>
    </w:p>
    <w:p w14:paraId="14A1E9C1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{</w:t>
      </w:r>
    </w:p>
    <w:p w14:paraId="22913D0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name                       = "sap-sync"</w:t>
      </w:r>
    </w:p>
    <w:p w14:paraId="38DED397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visibility_timeout_seconds = 310</w:t>
      </w:r>
    </w:p>
    <w:p w14:paraId="57681B79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max_receive_count          = 3</w:t>
      </w:r>
    </w:p>
    <w:p w14:paraId="4FF2E61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create_dlq                 = true</w:t>
      </w:r>
    </w:p>
    <w:p w14:paraId="347116B5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message_retention_seconds  = 1209600</w:t>
      </w:r>
    </w:p>
    <w:p w14:paraId="7180F33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9677"/>
      </w:tblGrid>
      <w:tr w:rsidR="00000000" w14:paraId="421EA5E2" w14:textId="77777777" w:rsidTr="001E54C1">
        <w:tc>
          <w:tcPr>
            <w:tcW w:w="15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009B63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562D8F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000000" w14:paraId="6D277D55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EAE4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name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00E0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Nombre de la cola. Es la clave con la que se la referencia en el resto del repo: </w:t>
            </w:r>
            <w:r>
              <w:rPr>
                <w:rStyle w:val="CdigoHTML"/>
                <w:color w:val="222222"/>
              </w:rPr>
              <w:t>module.sqs_queues.queue_urls["sap-sync"]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222222"/>
              </w:rPr>
              <w:t>queue_arns["sap-sync"]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35ECC659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00EB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visibility_timeout_seconds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0EDB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Cuánto tiempo queda oculto un mensaje mientras se procesa. Tiene que ser mayor que el </w:t>
            </w:r>
            <w:r>
              <w:rPr>
                <w:rStyle w:val="CdigoHTML"/>
                <w:color w:val="222222"/>
              </w:rPr>
              <w:t>timeout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 la lambda que consume; si no, el mensaje se procesa dos veces.</w:t>
            </w:r>
          </w:p>
        </w:tc>
      </w:tr>
      <w:tr w:rsidR="00000000" w14:paraId="2DBBEF02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20CA3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max_receive_count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BADEB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Intentos antes de mandar el mensaje a la DLQ.</w:t>
            </w:r>
          </w:p>
        </w:tc>
      </w:tr>
      <w:tr w:rsidR="00000000" w14:paraId="6F690BA1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CE30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create_dlq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DC84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Crea la cola muerta (</w:t>
            </w:r>
            <w:r>
              <w:rPr>
                <w:rStyle w:val="CdigoHTML"/>
                <w:color w:val="222222"/>
              </w:rPr>
              <w:t>{cola}-dlq-{env}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 donde terminan los mensajes que fallaron.</w:t>
            </w:r>
          </w:p>
        </w:tc>
      </w:tr>
      <w:tr w:rsidR="00000000" w14:paraId="4CB9B14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01667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message_retention_seconds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82B1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Cuánto vive un mensaje sin procesar. 1209600 = 14 días.</w:t>
            </w:r>
          </w:p>
        </w:tc>
      </w:tr>
      <w:tr w:rsidR="00000000" w14:paraId="5255B6D6" w14:textId="77777777" w:rsidTr="001E54C1">
        <w:tc>
          <w:tcPr>
            <w:tcW w:w="265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2B2C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enable_server_side_encryption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263A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Cifra los mensajes. Aplica a todas.</w:t>
            </w:r>
          </w:p>
        </w:tc>
      </w:tr>
    </w:tbl>
    <w:p w14:paraId="3D542049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Para agregar una cola</w:t>
      </w:r>
      <w:r>
        <w:rPr>
          <w:rFonts w:ascii="Calibri" w:hAnsi="Calibri" w:cs="Calibri"/>
          <w:color w:val="222222"/>
          <w:sz w:val="22"/>
          <w:szCs w:val="22"/>
        </w:rPr>
        <w:t xml:space="preserve">: agregarla a esta lista, ponerle </w:t>
      </w:r>
      <w:r>
        <w:rPr>
          <w:rStyle w:val="CdigoHTML"/>
          <w:color w:val="222222"/>
        </w:rPr>
        <w:t>sqs_event_sources</w:t>
      </w:r>
      <w:r>
        <w:rPr>
          <w:rFonts w:ascii="Calibri" w:hAnsi="Calibri" w:cs="Calibri"/>
          <w:color w:val="222222"/>
          <w:sz w:val="22"/>
          <w:szCs w:val="22"/>
        </w:rPr>
        <w:t xml:space="preserve"> a la lambda que la consume (lambdas.tf), poner su URL en las variables de la lambda que publica (main.tf) y pedir a DevOps el permiso </w:t>
      </w:r>
      <w:r>
        <w:rPr>
          <w:rStyle w:val="CdigoHTML"/>
          <w:color w:val="222222"/>
        </w:rPr>
        <w:t>sqs:SendMessage</w:t>
      </w:r>
      <w:r>
        <w:rPr>
          <w:rFonts w:ascii="Calibri" w:hAnsi="Calibri" w:cs="Calibri"/>
          <w:color w:val="222222"/>
          <w:sz w:val="22"/>
          <w:szCs w:val="22"/>
        </w:rPr>
        <w:t xml:space="preserve"> para esa lambda.</w:t>
      </w:r>
    </w:p>
    <w:p w14:paraId="5F67639D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11.10 s3.tf</w:t>
      </w:r>
    </w:p>
    <w:p w14:paraId="1C6568BC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Un bloque por bucket. Hoy hay uno:</w:t>
      </w:r>
    </w:p>
    <w:p w14:paraId="796FC0F2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module "documents_bucket" {</w:t>
      </w:r>
    </w:p>
    <w:p w14:paraId="4F49FD2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source      </w:t>
      </w:r>
      <w:r>
        <w:rPr>
          <w:color w:val="222222"/>
        </w:rPr>
        <w:t>= "git::https://gitlab.com/delosi/devops/iac-templates//modules/s3?ref=main"</w:t>
      </w:r>
    </w:p>
    <w:p w14:paraId="648170B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company     = var.company</w:t>
      </w:r>
    </w:p>
    <w:p w14:paraId="54CF3656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project     = var.project</w:t>
      </w:r>
    </w:p>
    <w:p w14:paraId="2C64711D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environment = var.environment</w:t>
      </w:r>
    </w:p>
    <w:p w14:paraId="24542048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bucket_name = "vales-s3"</w:t>
      </w:r>
    </w:p>
    <w:p w14:paraId="4A672D37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 xml:space="preserve">  tags        = local.common_tags</w:t>
      </w:r>
    </w:p>
    <w:p w14:paraId="733E869F" w14:textId="77777777" w:rsidR="00EA5AF7" w:rsidRDefault="00EA5AF7" w:rsidP="001E54C1">
      <w:pPr>
        <w:pStyle w:val="HTMLconformatoprevio"/>
        <w:rPr>
          <w:color w:val="222222"/>
        </w:rPr>
      </w:pPr>
      <w:r>
        <w:rPr>
          <w:color w:val="222222"/>
        </w:rPr>
        <w:t>}</w:t>
      </w:r>
    </w:p>
    <w:p w14:paraId="40BF7454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La receta arma el nombre en minúsculas: </w:t>
      </w:r>
      <w:r>
        <w:rPr>
          <w:rStyle w:val="CdigoHTML"/>
          <w:color w:val="222222"/>
        </w:rPr>
        <w:t>delosi-ventascorp-vales-s3-{env}</w:t>
      </w:r>
      <w:r>
        <w:rPr>
          <w:rFonts w:ascii="Calibri" w:hAnsi="Calibri" w:cs="Calibri"/>
          <w:color w:val="222222"/>
          <w:sz w:val="22"/>
          <w:szCs w:val="22"/>
        </w:rPr>
        <w:t>. Lo crea con versionado, cifrado AES256, acceso público bloqueado y HTTPS obligatorio.</w:t>
      </w:r>
    </w:p>
    <w:p w14:paraId="0BDE8A05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El nombre final se usa en otros archivos como </w:t>
      </w:r>
      <w:r>
        <w:rPr>
          <w:rStyle w:val="CdigoHTML"/>
          <w:color w:val="222222"/>
        </w:rPr>
        <w:t>module.documents_bucket.bucket_name</w:t>
      </w:r>
      <w:r>
        <w:rPr>
          <w:rFonts w:ascii="Calibri" w:hAnsi="Calibri" w:cs="Calibri"/>
          <w:color w:val="222222"/>
          <w:sz w:val="22"/>
          <w:szCs w:val="22"/>
        </w:rPr>
        <w:t xml:space="preserve">: en </w:t>
      </w:r>
      <w:r>
        <w:rPr>
          <w:rStyle w:val="CdigoHTML"/>
          <w:color w:val="222222"/>
        </w:rPr>
        <w:t>s3_bucket_names</w:t>
      </w:r>
      <w:r>
        <w:rPr>
          <w:rFonts w:ascii="Calibri" w:hAnsi="Calibri" w:cs="Calibri"/>
          <w:color w:val="222222"/>
          <w:sz w:val="22"/>
          <w:szCs w:val="22"/>
        </w:rPr>
        <w:t xml:space="preserve"> (lambdas.tf) y en </w:t>
      </w:r>
      <w:r>
        <w:rPr>
          <w:rStyle w:val="CdigoHTML"/>
          <w:color w:val="222222"/>
        </w:rPr>
        <w:t>S3_BUCKET_NAME</w:t>
      </w:r>
      <w:r>
        <w:rPr>
          <w:rFonts w:ascii="Calibri" w:hAnsi="Calibri" w:cs="Calibri"/>
          <w:color w:val="222222"/>
          <w:sz w:val="22"/>
          <w:szCs w:val="22"/>
        </w:rPr>
        <w:t xml:space="preserve"> (main.tf).</w:t>
      </w:r>
    </w:p>
    <w:p w14:paraId="73618A93" w14:textId="77777777" w:rsidR="00EA5AF7" w:rsidRDefault="00EA5AF7" w:rsidP="001E54C1">
      <w:pPr>
        <w:shd w:val="clear" w:color="auto" w:fill="FFF8E1"/>
        <w:divId w:val="29179237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 xml:space="preserve">Cambiar </w:t>
      </w:r>
      <w:r>
        <w:rPr>
          <w:rStyle w:val="CdigoHTML"/>
          <w:b/>
          <w:bCs/>
          <w:color w:val="222222"/>
        </w:rPr>
        <w:t>bucket_name</w:t>
      </w: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 xml:space="preserve"> borra el bucket y crea otro.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Si tiene archivos, el apply falla o se pierden. Igual con quitar el bloque.</w:t>
      </w:r>
    </w:p>
    <w:p w14:paraId="000E226A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11.11 outputs.tf</w:t>
      </w:r>
    </w:p>
    <w:p w14:paraId="394AFD79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Lo que Terraform muestra al terminar el apply. No crea nada.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8571"/>
      </w:tblGrid>
      <w:tr w:rsidR="00000000" w14:paraId="7088587B" w14:textId="77777777" w:rsidTr="001E54C1">
        <w:tc>
          <w:tcPr>
            <w:tcW w:w="19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EAD0F2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E87B1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devuelve</w:t>
            </w:r>
          </w:p>
        </w:tc>
      </w:tr>
      <w:tr w:rsidR="00000000" w14:paraId="660050AF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755F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{lambda}_function_name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{lambda}_function_arn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9417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y ARN de cada lambda.</w:t>
            </w:r>
          </w:p>
        </w:tc>
      </w:tr>
      <w:tr w:rsidR="00000000" w14:paraId="2958AFAC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4321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api_invoke_url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A2D1D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URL base del gateway, por ejemplo </w:t>
            </w:r>
            <w:r>
              <w:rPr>
                <w:rStyle w:val="CdigoHTML"/>
                <w:color w:val="222222"/>
              </w:rPr>
              <w:t>https://abc123.execute-api.us-east-1.amazonaws.com/dev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00000" w14:paraId="0429CFCE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8246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sqs_{cola}_queue_url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9C290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URL de cada cola.</w:t>
            </w:r>
          </w:p>
        </w:tc>
      </w:tr>
      <w:tr w:rsidR="00000000" w14:paraId="24A06A77" w14:textId="77777777" w:rsidTr="001E54C1">
        <w:tc>
          <w:tcPr>
            <w:tcW w:w="335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5BBD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documents_bucket_name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5300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del bucket.</w:t>
            </w:r>
          </w:p>
        </w:tc>
      </w:tr>
    </w:tbl>
    <w:p w14:paraId="39211C9D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Al agregar o quitar una lambda, cola o bucket, se agrega o quita su output. Si se quita un recurso y queda su output, el plan falla.</w:t>
      </w:r>
    </w:p>
    <w:p w14:paraId="46539484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11.12 .gitlab-ci.yml</w:t>
      </w:r>
    </w:p>
    <w:p w14:paraId="0F7571DC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El pipeline. Tiene 3 etapas por ambiente: </w:t>
      </w:r>
      <w:r>
        <w:rPr>
          <w:rStyle w:val="CdigoHTML"/>
          <w:color w:val="222222"/>
        </w:rPr>
        <w:t>validate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digoHTML"/>
          <w:color w:val="222222"/>
        </w:rPr>
        <w:t>plan</w:t>
      </w:r>
      <w:r>
        <w:rPr>
          <w:rFonts w:ascii="Calibri" w:hAnsi="Calibri" w:cs="Calibri"/>
          <w:color w:val="222222"/>
          <w:sz w:val="22"/>
          <w:szCs w:val="22"/>
        </w:rPr>
        <w:t xml:space="preserve"> y </w:t>
      </w:r>
      <w:r>
        <w:rPr>
          <w:rStyle w:val="CdigoHTML"/>
          <w:color w:val="222222"/>
        </w:rPr>
        <w:t>apply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0506"/>
      </w:tblGrid>
      <w:tr w:rsidR="00000000" w14:paraId="584E4136" w14:textId="77777777" w:rsidTr="001E54C1">
        <w:tc>
          <w:tcPr>
            <w:tcW w:w="12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DB999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5F0A8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000000" w14:paraId="1F82C1F1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888D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image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659E1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Corre en la imagen oficial de Terraform 1.7.0.</w:t>
            </w:r>
          </w:p>
        </w:tc>
      </w:tr>
      <w:tr w:rsidR="00000000" w14:paraId="67162956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6ECA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before_script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2968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Instala el AWS CLI y configura git con </w:t>
            </w:r>
            <w:r>
              <w:rPr>
                <w:rStyle w:val="CdigoHTML"/>
                <w:color w:val="222222"/>
              </w:rPr>
              <w:t>GITLAB_CI_TEST_TOKEN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para poder descargar las recetas de iac-templates.</w:t>
            </w:r>
          </w:p>
        </w:tc>
      </w:tr>
      <w:tr w:rsidR="00000000" w14:paraId="297B2B10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CB62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validate-{env}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52EA5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init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CdigoHTML"/>
                <w:color w:val="222222"/>
              </w:rPr>
              <w:t>terraform validate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revisa que la sintaxis esté bien.</w:t>
            </w:r>
          </w:p>
        </w:tc>
      </w:tr>
      <w:tr w:rsidR="00000000" w14:paraId="5ED97972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FC45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plan-{env}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C8BB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plan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: muestra qué va a crear, cambiar o borrar.</w:t>
            </w:r>
          </w:p>
        </w:tc>
      </w:tr>
      <w:tr w:rsidR="00000000" w14:paraId="7DC84DA6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4F58F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apply-{env}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D6569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terraform apply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. Es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manual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</w:t>
            </w:r>
            <w:r>
              <w:rPr>
                <w:rStyle w:val="CdigoHTML"/>
                <w:color w:val="222222"/>
              </w:rPr>
              <w:t>when: manual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): alguien lo dispara después de revisar el plan.</w:t>
            </w:r>
          </w:p>
        </w:tc>
      </w:tr>
      <w:tr w:rsidR="00000000" w14:paraId="39CA4071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7D7B6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rules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B251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Qué rama dispara cada ambiente: </w:t>
            </w:r>
            <w:r>
              <w:rPr>
                <w:rStyle w:val="CdigoHTML"/>
                <w:color w:val="222222"/>
              </w:rPr>
              <w:t>develop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→ dev, </w:t>
            </w:r>
            <w:r>
              <w:rPr>
                <w:rStyle w:val="CdigoHTML"/>
                <w:color w:val="222222"/>
              </w:rPr>
              <w:t>main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→ prd. Las reglas de stg están comentadas, así que hoy stg no corre.</w:t>
            </w:r>
          </w:p>
        </w:tc>
      </w:tr>
      <w:tr w:rsidR="00000000" w14:paraId="2FD25BF9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6F02A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Credenciales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84F2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Cada ambiente usa sus variables de GitLab: </w:t>
            </w:r>
            <w:r>
              <w:rPr>
                <w:rStyle w:val="CdigoHTML"/>
                <w:color w:val="222222"/>
              </w:rPr>
              <w:t>DEV_AWS_ACCESS_KEY_ID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STG_...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222222"/>
              </w:rPr>
              <w:t>PRD_...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más </w:t>
            </w:r>
            <w:r>
              <w:rPr>
                <w:rStyle w:val="CdigoHTML"/>
                <w:color w:val="222222"/>
              </w:rPr>
              <w:t>AWS_REGION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</w:tbl>
    <w:p w14:paraId="341F2524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Para habilitar stg: descomentar las reglas con la rama </w:t>
      </w:r>
      <w:r>
        <w:rPr>
          <w:rStyle w:val="CdigoHTML"/>
          <w:color w:val="222222"/>
        </w:rPr>
        <w:t>release</w:t>
      </w:r>
      <w:r>
        <w:rPr>
          <w:rFonts w:ascii="Calibri" w:hAnsi="Calibri" w:cs="Calibri"/>
          <w:color w:val="222222"/>
          <w:sz w:val="22"/>
          <w:szCs w:val="22"/>
        </w:rPr>
        <w:t xml:space="preserve"> en los 3 jobs de stg.</w:t>
      </w:r>
    </w:p>
    <w:p w14:paraId="29E0AD12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11.13 .gitignore</w:t>
      </w:r>
    </w:p>
    <w:p w14:paraId="2B5C60F5" w14:textId="77777777" w:rsidR="00EA5AF7" w:rsidRDefault="00EA5AF7" w:rsidP="001E54C1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Evita subir al repo el state local (</w:t>
      </w:r>
      <w:r>
        <w:rPr>
          <w:rStyle w:val="CdigoHTML"/>
          <w:color w:val="222222"/>
        </w:rPr>
        <w:t>*.tfstate</w:t>
      </w:r>
      <w:r>
        <w:rPr>
          <w:rFonts w:ascii="Calibri" w:hAnsi="Calibri" w:cs="Calibri"/>
          <w:color w:val="222222"/>
          <w:sz w:val="22"/>
          <w:szCs w:val="22"/>
        </w:rPr>
        <w:t xml:space="preserve">), la carpeta </w:t>
      </w:r>
      <w:r>
        <w:rPr>
          <w:rStyle w:val="CdigoHTML"/>
          <w:color w:val="222222"/>
        </w:rPr>
        <w:t>.terraform/</w:t>
      </w:r>
      <w:r>
        <w:rPr>
          <w:rFonts w:ascii="Calibri" w:hAnsi="Calibri" w:cs="Calibri"/>
          <w:color w:val="222222"/>
          <w:sz w:val="22"/>
          <w:szCs w:val="22"/>
        </w:rPr>
        <w:t>, los planes (</w:t>
      </w:r>
      <w:r>
        <w:rPr>
          <w:rStyle w:val="CdigoHTML"/>
          <w:color w:val="222222"/>
        </w:rPr>
        <w:t>*.tfplan</w:t>
      </w:r>
      <w:r>
        <w:rPr>
          <w:rFonts w:ascii="Calibri" w:hAnsi="Calibri" w:cs="Calibri"/>
          <w:color w:val="222222"/>
          <w:sz w:val="22"/>
          <w:szCs w:val="22"/>
        </w:rPr>
        <w:t>), credenciales y archivos temporales de Office (</w:t>
      </w:r>
      <w:r>
        <w:rPr>
          <w:rStyle w:val="CdigoHTML"/>
          <w:color w:val="222222"/>
        </w:rPr>
        <w:t>~$*</w:t>
      </w:r>
      <w:r>
        <w:rPr>
          <w:rFonts w:ascii="Calibri" w:hAnsi="Calibri" w:cs="Calibri"/>
          <w:color w:val="222222"/>
          <w:sz w:val="22"/>
          <w:szCs w:val="22"/>
        </w:rPr>
        <w:t>). El state real vive en S3, nunca en el repo.</w:t>
      </w:r>
    </w:p>
    <w:p w14:paraId="1200738B" w14:textId="77777777" w:rsidR="00EA5AF7" w:rsidRDefault="00EA5AF7" w:rsidP="001E54C1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11.14 README.md y PENDIENTES.md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0506"/>
      </w:tblGrid>
      <w:tr w:rsidR="00000000" w14:paraId="211B771F" w14:textId="77777777" w:rsidTr="001E54C1">
        <w:tc>
          <w:tcPr>
            <w:tcW w:w="12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5D5B7C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48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8B8288" w14:textId="77777777" w:rsidR="00EA5AF7" w:rsidRDefault="00EA5AF7" w:rsidP="001E54C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tiene</w:t>
            </w:r>
          </w:p>
        </w:tc>
      </w:tr>
      <w:tr w:rsidR="00000000" w14:paraId="58B092E6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5A054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README.md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D4759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explicación del repo: cómo se reparte el trabajo con los repos app, las tablas de lambdas, colas, bucket y secretos, cómo desplegar y cómo agregar una lambda.</w:t>
            </w:r>
          </w:p>
        </w:tc>
      </w:tr>
      <w:tr w:rsidR="00000000" w14:paraId="59866F42" w14:textId="77777777" w:rsidTr="001E54C1">
        <w:tc>
          <w:tcPr>
            <w:tcW w:w="2121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0685C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digoHTML"/>
                <w:color w:val="222222"/>
              </w:rPr>
              <w:t>PENDIENTES.md</w:t>
            </w:r>
          </w:p>
        </w:tc>
        <w:tc>
          <w:tcPr>
            <w:tcW w:w="48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04CFD" w14:textId="77777777" w:rsidR="00EA5AF7" w:rsidRDefault="00EA5AF7" w:rsidP="001E54C1">
            <w:pP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 que falta confirmar antes del primer despliegue, con quién lo resuelve y en qué archivo se aplica. Cuando se resuelve un punto, se borra de ahí.</w:t>
            </w:r>
          </w:p>
        </w:tc>
      </w:tr>
    </w:tbl>
    <w:p w14:paraId="15671FCE" w14:textId="77777777" w:rsidR="00EA5AF7" w:rsidRDefault="00EA5AF7" w:rsidP="001E54C1">
      <w:pPr>
        <w:rPr>
          <w:rFonts w:eastAsia="Times New Roman"/>
        </w:rPr>
      </w:pPr>
    </w:p>
    <w:sectPr w:rsidR="00EA5AF7" w:rsidSect="001E54C1">
      <w:pgSz w:w="15840" w:h="12240" w:orient="landscape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C1"/>
    <w:rsid w:val="001E54C1"/>
    <w:rsid w:val="00607863"/>
    <w:rsid w:val="00EA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AE5D6"/>
  <w15:chartTrackingRefBased/>
  <w15:docId w15:val="{F83C08C6-E138-4CF0-A3B2-6AA640D7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40"/>
      <w:outlineLvl w:val="0"/>
    </w:pPr>
    <w:rPr>
      <w:b/>
      <w:bCs/>
      <w:color w:val="1F3864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8EAADB"/>
      </w:pBdr>
      <w:spacing w:before="360" w:after="100" w:afterAutospacing="1"/>
      <w:outlineLvl w:val="1"/>
    </w:pPr>
    <w:rPr>
      <w:b/>
      <w:bCs/>
      <w:color w:val="1F3864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color w:val="555555"/>
    </w:rPr>
  </w:style>
  <w:style w:type="paragraph" w:customStyle="1" w:styleId="mono">
    <w:name w:val="mono"/>
    <w:basedOn w:val="Normal"/>
    <w:pPr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note">
    <w:name w:val="note"/>
    <w:basedOn w:val="Normal"/>
    <w:pPr>
      <w:pBdr>
        <w:left w:val="single" w:sz="24" w:space="8" w:color="F4B400"/>
      </w:pBdr>
      <w:shd w:val="clear" w:color="auto" w:fill="FFF8E1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2377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  <w:div w:id="316037992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  <w:div w:id="612058781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  <w:div w:id="1199392285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  <w:div w:id="1375616109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  <w:div w:id="1702314261">
      <w:marLeft w:val="0"/>
      <w:marRight w:val="0"/>
      <w:marTop w:val="160"/>
      <w:marBottom w:val="160"/>
      <w:divBdr>
        <w:top w:val="none" w:sz="0" w:space="0" w:color="auto"/>
        <w:left w:val="single" w:sz="24" w:space="8" w:color="F4B4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4253</Words>
  <Characters>23396</Characters>
  <Application>Microsoft Office Word</Application>
  <DocSecurity>4</DocSecurity>
  <Lines>194</Lines>
  <Paragraphs>55</Paragraphs>
  <ScaleCrop>false</ScaleCrop>
  <Company/>
  <LinksUpToDate>false</LinksUpToDate>
  <CharactersWithSpaces>27594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ventasCorp-infrastructure</dc:title>
  <dc:subject/>
  <dc:creator>Miguel Fernandez Sevillano</dc:creator>
  <cp:keywords/>
  <dc:description/>
  <cp:lastModifiedBy>Miguel Fernandez Sevillano</cp:lastModifiedBy>
  <cp:revision>2</cp:revision>
  <dcterms:created xsi:type="dcterms:W3CDTF">2026-10-06T23:11:00Z</dcterms:created>
  <dcterms:modified xsi:type="dcterms:W3CDTF">2026-10-06T23:11:00Z</dcterms:modified>
</cp:coreProperties>
</file>