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1.0" w:type="dxa"/>
        <w:jc w:val="left"/>
        <w:tblLayout w:type="fixed"/>
        <w:tblLook w:val="0400"/>
      </w:tblPr>
      <w:tblGrid>
        <w:gridCol w:w="1909"/>
        <w:gridCol w:w="3791"/>
        <w:gridCol w:w="3371"/>
        <w:tblGridChange w:id="0">
          <w:tblGrid>
            <w:gridCol w:w="1909"/>
            <w:gridCol w:w="3791"/>
            <w:gridCol w:w="3371"/>
          </w:tblGrid>
        </w:tblGridChange>
      </w:tblGrid>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after="0"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1085745" cy="922047"/>
                  <wp:effectExtent b="0" l="0" r="0" t="0"/>
                  <wp:docPr id="212689348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085745" cy="922047"/>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003">
            <w:pPr>
              <w:spacing w:after="0" w:line="36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Plan Operativo Contrato para Desarrollo de Aplicación Web</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00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TECNM-PB-01</w:t>
            </w:r>
            <w:r w:rsidDel="00000000" w:rsidR="00000000" w:rsidRPr="00000000">
              <w:rPr>
                <w:rtl w:val="0"/>
              </w:rPr>
            </w:r>
          </w:p>
          <w:p w:rsidR="00000000" w:rsidDel="00000000" w:rsidP="00000000" w:rsidRDefault="00000000" w:rsidRPr="00000000" w14:paraId="00000007">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Revisión 1</w:t>
            </w:r>
            <w:r w:rsidDel="00000000" w:rsidR="00000000" w:rsidRPr="00000000">
              <w:rPr>
                <w:rtl w:val="0"/>
              </w:rPr>
            </w:r>
          </w:p>
          <w:p w:rsidR="00000000" w:rsidDel="00000000" w:rsidP="00000000" w:rsidRDefault="00000000" w:rsidRPr="00000000" w14:paraId="0000000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Página 1 de 3</w:t>
            </w:r>
            <w:r w:rsidDel="00000000" w:rsidR="00000000" w:rsidRPr="00000000">
              <w:rPr>
                <w:rtl w:val="0"/>
              </w:rPr>
            </w:r>
          </w:p>
        </w:tc>
      </w:tr>
    </w:tbl>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tl w:val="0"/>
        </w:rPr>
      </w:r>
    </w:p>
    <w:tbl>
      <w:tblPr>
        <w:tblStyle w:val="Table2"/>
        <w:tblW w:w="9026.0" w:type="dxa"/>
        <w:jc w:val="left"/>
        <w:tblLayout w:type="fixed"/>
        <w:tblLook w:val="0400"/>
      </w:tblPr>
      <w:tblGrid>
        <w:gridCol w:w="4116"/>
        <w:gridCol w:w="2270"/>
        <w:gridCol w:w="2640"/>
        <w:tblGridChange w:id="0">
          <w:tblGrid>
            <w:gridCol w:w="4116"/>
            <w:gridCol w:w="2270"/>
            <w:gridCol w:w="2640"/>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00B">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CONTROL DE EMISIÓN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00E">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ELABORÓ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00F">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REVISÓ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AUTORIZO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Contadores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Fonts w:ascii="Arial" w:cs="Arial" w:eastAsia="Arial" w:hAnsi="Arial"/>
                <w:rtl w:val="0"/>
              </w:rPr>
              <w:t xml:space="preserve">Jefe de Finanzas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Fonts w:ascii="Arial" w:cs="Arial" w:eastAsia="Arial" w:hAnsi="Arial"/>
                <w:rtl w:val="0"/>
              </w:rPr>
              <w:t xml:space="preserve">Jesús Trinidad Salinas León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Firma: </w:t>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894752" cy="489413"/>
                  <wp:effectExtent b="0" l="0" r="0" t="0"/>
                  <wp:docPr id="2126893482" name="image4.png"/>
                  <a:graphic>
                    <a:graphicData uri="http://schemas.openxmlformats.org/drawingml/2006/picture">
                      <pic:pic>
                        <pic:nvPicPr>
                          <pic:cNvPr id="0" name="image4.png"/>
                          <pic:cNvPicPr preferRelativeResize="0"/>
                        </pic:nvPicPr>
                        <pic:blipFill>
                          <a:blip r:embed="rId8"/>
                          <a:srcRect b="35643" l="31318" r="18214" t="3625"/>
                          <a:stretch>
                            <a:fillRect/>
                          </a:stretch>
                        </pic:blipFill>
                        <pic:spPr>
                          <a:xfrm>
                            <a:off x="0" y="0"/>
                            <a:ext cx="894752" cy="489413"/>
                          </a:xfrm>
                          <a:prstGeom prst="rect"/>
                          <a:ln/>
                        </pic:spPr>
                      </pic:pic>
                    </a:graphicData>
                  </a:graphic>
                </wp:inline>
              </w:drawing>
            </w:r>
            <w:r w:rsidDel="00000000" w:rsidR="00000000" w:rsidRPr="00000000">
              <w:rPr>
                <w:rFonts w:ascii="Arial" w:cs="Arial" w:eastAsia="Arial" w:hAnsi="Arial"/>
              </w:rPr>
              <w:drawing>
                <wp:inline distB="0" distT="0" distL="0" distR="0">
                  <wp:extent cx="1173090" cy="516283"/>
                  <wp:effectExtent b="0" l="0" r="0" t="0"/>
                  <wp:docPr descr="Imagen que contiene Texto&#10;&#10;Descripción generada automáticamente" id="2126893481" name="image8.png"/>
                  <a:graphic>
                    <a:graphicData uri="http://schemas.openxmlformats.org/drawingml/2006/picture">
                      <pic:pic>
                        <pic:nvPicPr>
                          <pic:cNvPr descr="Imagen que contiene Texto&#10;&#10;Descripción generada automáticamente" id="0" name="image8.png"/>
                          <pic:cNvPicPr preferRelativeResize="0"/>
                        </pic:nvPicPr>
                        <pic:blipFill>
                          <a:blip r:embed="rId9"/>
                          <a:srcRect b="26770" l="22643" r="33667" t="-411"/>
                          <a:stretch>
                            <a:fillRect/>
                          </a:stretch>
                        </pic:blipFill>
                        <pic:spPr>
                          <a:xfrm>
                            <a:off x="0" y="0"/>
                            <a:ext cx="1173090" cy="516283"/>
                          </a:xfrm>
                          <a:prstGeom prst="rect"/>
                          <a:ln/>
                        </pic:spPr>
                      </pic:pic>
                    </a:graphicData>
                  </a:graphic>
                </wp:inline>
              </w:drawing>
            </w:r>
            <w:r w:rsidDel="00000000" w:rsidR="00000000" w:rsidRPr="00000000">
              <w:rPr>
                <w:rFonts w:ascii="Arial" w:cs="Arial" w:eastAsia="Arial" w:hAnsi="Arial"/>
              </w:rPr>
              <w:drawing>
                <wp:inline distB="0" distT="0" distL="0" distR="0">
                  <wp:extent cx="1042073" cy="544941"/>
                  <wp:effectExtent b="0" l="0" r="0" t="0"/>
                  <wp:docPr descr="Imagen que contiene Dibujo de ingeniería&#10;&#10;Descripción generada automáticamente" id="2126893484" name="image5.png"/>
                  <a:graphic>
                    <a:graphicData uri="http://schemas.openxmlformats.org/drawingml/2006/picture">
                      <pic:pic>
                        <pic:nvPicPr>
                          <pic:cNvPr descr="Imagen que contiene Dibujo de ingeniería&#10;&#10;Descripción generada automáticamente" id="0" name="image5.png"/>
                          <pic:cNvPicPr preferRelativeResize="0"/>
                        </pic:nvPicPr>
                        <pic:blipFill>
                          <a:blip r:embed="rId10"/>
                          <a:srcRect b="23996" l="21084" r="16164" t="32251"/>
                          <a:stretch>
                            <a:fillRect/>
                          </a:stretch>
                        </pic:blipFill>
                        <pic:spPr>
                          <a:xfrm>
                            <a:off x="0" y="0"/>
                            <a:ext cx="1042073" cy="54494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Firma:</w:t>
            </w:r>
          </w:p>
          <w:p w:rsidR="00000000" w:rsidDel="00000000" w:rsidP="00000000" w:rsidRDefault="00000000" w:rsidRPr="00000000" w14:paraId="00000017">
            <w:pPr>
              <w:spacing w:after="0" w:line="360" w:lineRule="auto"/>
              <w:jc w:val="center"/>
              <w:rPr>
                <w:rFonts w:ascii="Arial" w:cs="Arial" w:eastAsia="Arial" w:hAnsi="Arial"/>
              </w:rPr>
            </w:pPr>
            <w:r w:rsidDel="00000000" w:rsidR="00000000" w:rsidRPr="00000000">
              <w:rPr/>
              <w:drawing>
                <wp:inline distB="0" distT="0" distL="0" distR="0">
                  <wp:extent cx="1314633" cy="685896"/>
                  <wp:effectExtent b="0" l="0" r="0" t="0"/>
                  <wp:docPr descr="Forma&#10;&#10;Descripción generada automáticamente con confianza media" id="2126893483" name="image1.png"/>
                  <a:graphic>
                    <a:graphicData uri="http://schemas.openxmlformats.org/drawingml/2006/picture">
                      <pic:pic>
                        <pic:nvPicPr>
                          <pic:cNvPr descr="Forma&#10;&#10;Descripción generada automáticamente con confianza media" id="0" name="image1.png"/>
                          <pic:cNvPicPr preferRelativeResize="0"/>
                        </pic:nvPicPr>
                        <pic:blipFill>
                          <a:blip r:embed="rId11"/>
                          <a:srcRect b="0" l="0" r="0" t="0"/>
                          <a:stretch>
                            <a:fillRect/>
                          </a:stretch>
                        </pic:blipFill>
                        <pic:spPr>
                          <a:xfrm>
                            <a:off x="0" y="0"/>
                            <a:ext cx="1314633" cy="68589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360" w:lineRule="auto"/>
              <w:jc w:val="both"/>
              <w:rPr>
                <w:rFonts w:ascii="Arial" w:cs="Arial" w:eastAsia="Arial" w:hAnsi="Arial"/>
              </w:rPr>
            </w:pPr>
            <w:r w:rsidDel="00000000" w:rsidR="00000000" w:rsidRPr="00000000">
              <w:rPr>
                <w:rFonts w:ascii="Arial" w:cs="Arial" w:eastAsia="Arial" w:hAnsi="Arial"/>
                <w:color w:val="000000"/>
                <w:rtl w:val="0"/>
              </w:rPr>
              <w:t xml:space="preserve">Firma: </w:t>
            </w:r>
            <w:r w:rsidDel="00000000" w:rsidR="00000000" w:rsidRPr="00000000">
              <w:rPr>
                <w:rFonts w:ascii="Arial" w:cs="Arial" w:eastAsia="Arial" w:hAnsi="Arial"/>
              </w:rPr>
              <w:drawing>
                <wp:inline distB="0" distT="0" distL="0" distR="0">
                  <wp:extent cx="1276350" cy="647700"/>
                  <wp:effectExtent b="0" l="0" r="0" t="0"/>
                  <wp:docPr id="212689348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276350" cy="647700"/>
                          </a:xfrm>
                          <a:prstGeom prst="rect"/>
                          <a:ln/>
                        </pic:spPr>
                      </pic:pic>
                    </a:graphicData>
                  </a:graphic>
                </wp:inline>
              </w:drawing>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360" w:lineRule="auto"/>
              <w:jc w:val="both"/>
              <w:rPr>
                <w:rFonts w:ascii="Arial" w:cs="Arial" w:eastAsia="Arial" w:hAnsi="Arial"/>
              </w:rPr>
            </w:pPr>
            <w:r w:rsidDel="00000000" w:rsidR="00000000" w:rsidRPr="00000000">
              <w:rPr>
                <w:rFonts w:ascii="Arial" w:cs="Arial" w:eastAsia="Arial" w:hAnsi="Arial"/>
                <w:color w:val="00000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360" w:lineRule="auto"/>
              <w:jc w:val="both"/>
              <w:rPr>
                <w:rFonts w:ascii="Arial" w:cs="Arial" w:eastAsia="Arial" w:hAnsi="Arial"/>
              </w:rPr>
            </w:pPr>
            <w:r w:rsidDel="00000000" w:rsidR="00000000" w:rsidRPr="00000000">
              <w:rPr>
                <w:rFonts w:ascii="Arial" w:cs="Arial" w:eastAsia="Arial" w:hAnsi="Arial"/>
                <w:color w:val="000000"/>
                <w:rtl w:val="0"/>
              </w:rPr>
              <w:t xml:space="preserve">Fecha:24/04/2024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360" w:lineRule="auto"/>
              <w:jc w:val="both"/>
              <w:rPr>
                <w:rFonts w:ascii="Arial" w:cs="Arial" w:eastAsia="Arial" w:hAnsi="Arial"/>
              </w:rPr>
            </w:pPr>
            <w:r w:rsidDel="00000000" w:rsidR="00000000" w:rsidRPr="00000000">
              <w:rPr>
                <w:rFonts w:ascii="Arial" w:cs="Arial" w:eastAsia="Arial" w:hAnsi="Arial"/>
                <w:color w:val="000000"/>
                <w:rtl w:val="0"/>
              </w:rPr>
              <w:t xml:space="preserve">Fecha: 24/04/2024</w:t>
            </w:r>
            <w:r w:rsidDel="00000000" w:rsidR="00000000" w:rsidRPr="00000000">
              <w:rPr>
                <w:rtl w:val="0"/>
              </w:rPr>
            </w:r>
          </w:p>
        </w:tc>
      </w:tr>
    </w:tbl>
    <w:p w:rsidR="00000000" w:rsidDel="00000000" w:rsidP="00000000" w:rsidRDefault="00000000" w:rsidRPr="00000000" w14:paraId="0000001C">
      <w:pPr>
        <w:spacing w:after="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1D">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CONTRATO PRIVADO DE SERVICIOS INFORMÁTICOS QUE CELEBRAN POR UNA PARTE </w:t>
      </w:r>
      <w:r w:rsidDel="00000000" w:rsidR="00000000" w:rsidRPr="00000000">
        <w:rPr>
          <w:rFonts w:ascii="Arial" w:cs="Arial" w:eastAsia="Arial" w:hAnsi="Arial"/>
          <w:b w:val="1"/>
          <w:color w:val="222222"/>
          <w:rtl w:val="0"/>
        </w:rPr>
        <w:t xml:space="preserve">LAOIT </w:t>
      </w:r>
      <w:r w:rsidDel="00000000" w:rsidR="00000000" w:rsidRPr="00000000">
        <w:rPr>
          <w:rFonts w:ascii="Arial" w:cs="Arial" w:eastAsia="Arial" w:hAnsi="Arial"/>
          <w:color w:val="222222"/>
          <w:rtl w:val="0"/>
        </w:rPr>
        <w:t xml:space="preserve">EN SU CARÁCTER DE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Y POR OTRA EL </w:t>
      </w:r>
      <w:r w:rsidDel="00000000" w:rsidR="00000000" w:rsidRPr="00000000">
        <w:rPr>
          <w:rFonts w:ascii="Arial" w:cs="Arial" w:eastAsia="Arial" w:hAnsi="Arial"/>
          <w:b w:val="1"/>
          <w:color w:val="222222"/>
          <w:rtl w:val="0"/>
        </w:rPr>
        <w:t xml:space="preserve">CENTRO DE INVESTIGACION E INNOVACION TECNOLOGICA </w:t>
      </w:r>
      <w:r w:rsidDel="00000000" w:rsidR="00000000" w:rsidRPr="00000000">
        <w:rPr>
          <w:rFonts w:ascii="Arial" w:cs="Arial" w:eastAsia="Arial" w:hAnsi="Arial"/>
          <w:color w:val="222222"/>
          <w:rtl w:val="0"/>
        </w:rPr>
        <w:t xml:space="preserve">EN SU CARÁCTER DE </w:t>
      </w:r>
      <w:r w:rsidDel="00000000" w:rsidR="00000000" w:rsidRPr="00000000">
        <w:rPr>
          <w:rFonts w:ascii="Arial" w:cs="Arial" w:eastAsia="Arial" w:hAnsi="Arial"/>
          <w:b w:val="1"/>
          <w:color w:val="222222"/>
          <w:rtl w:val="0"/>
        </w:rPr>
        <w:t xml:space="preserve">“CLIENTE”,</w:t>
      </w:r>
      <w:r w:rsidDel="00000000" w:rsidR="00000000" w:rsidRPr="00000000">
        <w:rPr>
          <w:rFonts w:ascii="Arial" w:cs="Arial" w:eastAsia="Arial" w:hAnsi="Arial"/>
          <w:color w:val="222222"/>
          <w:rtl w:val="0"/>
        </w:rPr>
        <w:t xml:space="preserve"> QUIEN CUENTA CON SU DOMICILIO UBICADO EN CALLE ANTONIO GARCÍA CUBAS 1200, COLONIA ALFREDO BONFILL DE ESTA CIUDAD DE CELAYA, GUANAJUATO. QUIENES SE SUJETARÁN A LAS SIGUIENTES DECLARACIONES Y CLÁUSULAS QUE A CONTINUACIÓN SE DESCRIBEN:</w:t>
      </w:r>
    </w:p>
    <w:p w:rsidR="00000000" w:rsidDel="00000000" w:rsidP="00000000" w:rsidRDefault="00000000" w:rsidRPr="00000000" w14:paraId="0000001E">
      <w:pPr>
        <w:spacing w:after="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1F">
      <w:pPr>
        <w:spacing w:after="0" w:line="360" w:lineRule="auto"/>
        <w:jc w:val="both"/>
        <w:rPr>
          <w:rFonts w:ascii="Arial" w:cs="Arial" w:eastAsia="Arial" w:hAnsi="Arial"/>
          <w:b w:val="1"/>
          <w:color w:val="222222"/>
        </w:rPr>
      </w:pPr>
      <w:r w:rsidDel="00000000" w:rsidR="00000000" w:rsidRPr="00000000">
        <w:rPr>
          <w:rFonts w:ascii="Arial" w:cs="Arial" w:eastAsia="Arial" w:hAnsi="Arial"/>
          <w:b w:val="1"/>
          <w:color w:val="222222"/>
          <w:rtl w:val="0"/>
        </w:rPr>
        <w:t xml:space="preserve">DECLARACIONES:</w:t>
      </w:r>
    </w:p>
    <w:p w:rsidR="00000000" w:rsidDel="00000000" w:rsidP="00000000" w:rsidRDefault="00000000" w:rsidRPr="00000000" w14:paraId="00000020">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 EL CLIENTE:</w:t>
      </w:r>
    </w:p>
    <w:p w:rsidR="00000000" w:rsidDel="00000000" w:rsidP="00000000" w:rsidRDefault="00000000" w:rsidRPr="00000000" w14:paraId="00000021">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A.- DECLARA QUE ES UNA ASOCIACIÓN CIVIL, CUYO GIRO ES REALIZAR SIN FINES DE LUCRO ACTIVIDADES DE INVESTIGACION, DESARROLLO CIENTIFICO TECNOLOGICO, CULTURAL Y DEPORTIVO; PROMOVER Y PRESTAR ACTIVIDADES DE CAPACITACIÓN, DE CUALQUIER ÍNDOLE, A PERSONAS FÍSICAS Y MORALES, ASÍ COMO DE SERVICIOS EN GENERAL, CON APOYO DE PROFESIONALES EN LAS DIVERSAS ÁREAS, ASÍ COMO, OFRECER CURSOS, DIPLOMADOS Y OTROS PROGRAMAS.</w:t>
      </w:r>
    </w:p>
    <w:p w:rsidR="00000000" w:rsidDel="00000000" w:rsidP="00000000" w:rsidRDefault="00000000" w:rsidRPr="00000000" w14:paraId="00000022">
      <w:pPr>
        <w:spacing w:after="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 TENER SU DOMICILIO EN LA CALLE DE </w:t>
      </w:r>
      <w:r w:rsidDel="00000000" w:rsidR="00000000" w:rsidRPr="00000000">
        <w:rPr>
          <w:rFonts w:ascii="Arial" w:cs="Arial" w:eastAsia="Arial" w:hAnsi="Arial"/>
          <w:b w:val="1"/>
          <w:color w:val="222222"/>
          <w:rtl w:val="0"/>
        </w:rPr>
        <w:t xml:space="preserve">ANTONIO GARCÍA CUBAS NÚMERO 1200, DE LA COLONIA FOVISSSTE,</w:t>
      </w:r>
      <w:r w:rsidDel="00000000" w:rsidR="00000000" w:rsidRPr="00000000">
        <w:rPr>
          <w:rFonts w:ascii="Arial" w:cs="Arial" w:eastAsia="Arial" w:hAnsi="Arial"/>
          <w:color w:val="222222"/>
          <w:rtl w:val="0"/>
        </w:rPr>
        <w:t xml:space="preserve"> EN LA CIUDAD DE CELAYA, GTO., CON </w:t>
      </w:r>
      <w:r w:rsidDel="00000000" w:rsidR="00000000" w:rsidRPr="00000000">
        <w:rPr>
          <w:rFonts w:ascii="Arial" w:cs="Arial" w:eastAsia="Arial" w:hAnsi="Arial"/>
          <w:b w:val="1"/>
          <w:color w:val="222222"/>
          <w:rtl w:val="0"/>
        </w:rPr>
        <w:t xml:space="preserve">CÓDIGO POSTAL NÚMERO 38010</w:t>
      </w:r>
      <w:r w:rsidDel="00000000" w:rsidR="00000000" w:rsidRPr="00000000">
        <w:rPr>
          <w:rFonts w:ascii="Arial" w:cs="Arial" w:eastAsia="Arial" w:hAnsi="Arial"/>
          <w:color w:val="222222"/>
          <w:rtl w:val="0"/>
        </w:rPr>
        <w:t xml:space="preserve"> Y CUYO REGISTRO FEDERAL DE CONTRIBUYENTES ES CII050124925.</w:t>
      </w:r>
    </w:p>
    <w:p w:rsidR="00000000" w:rsidDel="00000000" w:rsidP="00000000" w:rsidRDefault="00000000" w:rsidRPr="00000000" w14:paraId="00000024">
      <w:pPr>
        <w:spacing w:after="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5">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 QUE ES UNA SOCIEDAD MEXICANA LEGALMENTE CONSTITUIDA CONFORME LAS NORMATIVIDADES LEGALES.</w:t>
      </w:r>
    </w:p>
    <w:p w:rsidR="00000000" w:rsidDel="00000000" w:rsidP="00000000" w:rsidRDefault="00000000" w:rsidRPr="00000000" w14:paraId="00000026">
      <w:pPr>
        <w:spacing w:after="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7">
      <w:pPr>
        <w:spacing w:after="0" w:line="360" w:lineRule="auto"/>
        <w:jc w:val="both"/>
        <w:rPr>
          <w:rFonts w:ascii="Arial" w:cs="Arial" w:eastAsia="Arial" w:hAnsi="Arial"/>
          <w:b w:val="1"/>
          <w:color w:val="222222"/>
          <w:u w:val="single"/>
        </w:rPr>
      </w:pPr>
      <w:r w:rsidDel="00000000" w:rsidR="00000000" w:rsidRPr="00000000">
        <w:rPr>
          <w:rFonts w:ascii="Arial" w:cs="Arial" w:eastAsia="Arial" w:hAnsi="Arial"/>
          <w:color w:val="222222"/>
          <w:rtl w:val="0"/>
        </w:rPr>
        <w:t xml:space="preserve">D. QUE ES SU VOLUNTAD LA DE CONTRATAR LA PRESTACIÓN DE LOS SERVICIOS PROFESIONALES DEL QUE AQUÍ SE DENOMINA </w:t>
      </w:r>
      <w:r w:rsidDel="00000000" w:rsidR="00000000" w:rsidRPr="00000000">
        <w:rPr>
          <w:rFonts w:ascii="Arial" w:cs="Arial" w:eastAsia="Arial" w:hAnsi="Arial"/>
          <w:b w:val="1"/>
          <w:color w:val="222222"/>
          <w:rtl w:val="0"/>
        </w:rPr>
        <w:t xml:space="preserve">"EL PRESTADOR DE SERVICIOS".</w:t>
      </w:r>
      <w:r w:rsidDel="00000000" w:rsidR="00000000" w:rsidRPr="00000000">
        <w:rPr>
          <w:rtl w:val="0"/>
        </w:rPr>
      </w:r>
    </w:p>
    <w:p w:rsidR="00000000" w:rsidDel="00000000" w:rsidP="00000000" w:rsidRDefault="00000000" w:rsidRPr="00000000" w14:paraId="00000028">
      <w:pPr>
        <w:spacing w:after="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9">
      <w:pPr>
        <w:spacing w:after="0" w:line="360" w:lineRule="auto"/>
        <w:jc w:val="both"/>
        <w:rPr>
          <w:rFonts w:ascii="Arial" w:cs="Arial" w:eastAsia="Arial" w:hAnsi="Arial"/>
        </w:rPr>
      </w:pPr>
      <w:r w:rsidDel="00000000" w:rsidR="00000000" w:rsidRPr="00000000">
        <w:rPr>
          <w:rFonts w:ascii="Arial" w:cs="Arial" w:eastAsia="Arial" w:hAnsi="Arial"/>
          <w:rtl w:val="0"/>
        </w:rPr>
        <w:t xml:space="preserve">II.- LA EMPRESA: </w:t>
      </w:r>
    </w:p>
    <w:p w:rsidR="00000000" w:rsidDel="00000000" w:rsidP="00000000" w:rsidRDefault="00000000" w:rsidRPr="00000000" w14:paraId="0000002A">
      <w:pPr>
        <w:spacing w:after="0" w:line="360" w:lineRule="auto"/>
        <w:jc w:val="both"/>
        <w:rPr>
          <w:rFonts w:ascii="Arial" w:cs="Arial" w:eastAsia="Arial" w:hAnsi="Arial"/>
        </w:rPr>
      </w:pPr>
      <w:r w:rsidDel="00000000" w:rsidR="00000000" w:rsidRPr="00000000">
        <w:rPr>
          <w:rFonts w:ascii="Arial" w:cs="Arial" w:eastAsia="Arial" w:hAnsi="Arial"/>
          <w:rtl w:val="0"/>
        </w:rPr>
        <w:t xml:space="preserve">A. LAOIT QUE ES UNA PERSONA MORAL, MEXICANA, </w:t>
      </w:r>
      <w:r w:rsidDel="00000000" w:rsidR="00000000" w:rsidRPr="00000000">
        <w:rPr>
          <w:rFonts w:ascii="Arial" w:cs="Arial" w:eastAsia="Arial" w:hAnsi="Arial"/>
          <w:b w:val="1"/>
          <w:rtl w:val="0"/>
        </w:rPr>
        <w:t xml:space="preserve">DEBIDAMENTE CONSTITUIDA</w:t>
      </w:r>
      <w:r w:rsidDel="00000000" w:rsidR="00000000" w:rsidRPr="00000000">
        <w:rPr>
          <w:rFonts w:ascii="Arial" w:cs="Arial" w:eastAsia="Arial" w:hAnsi="Arial"/>
          <w:rtl w:val="0"/>
        </w:rPr>
        <w:t xml:space="preserve"> DE ACUERDO CON LAS LEYES MEXICANAS, CON CAPACIDAD LEGAL PARA SER CONTRATADA. </w:t>
      </w:r>
    </w:p>
    <w:p w:rsidR="00000000" w:rsidDel="00000000" w:rsidP="00000000" w:rsidRDefault="00000000" w:rsidRPr="00000000" w14:paraId="0000002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360" w:lineRule="auto"/>
        <w:jc w:val="both"/>
        <w:rPr>
          <w:rFonts w:ascii="Arial" w:cs="Arial" w:eastAsia="Arial" w:hAnsi="Arial"/>
        </w:rPr>
      </w:pPr>
      <w:r w:rsidDel="00000000" w:rsidR="00000000" w:rsidRPr="00000000">
        <w:rPr>
          <w:rFonts w:ascii="Arial" w:cs="Arial" w:eastAsia="Arial" w:hAnsi="Arial"/>
          <w:rtl w:val="0"/>
        </w:rPr>
        <w:t xml:space="preserve">B. LAOIT QUE TIENE SU DOMICILIO EN LA CALLE</w:t>
      </w:r>
      <w:r w:rsidDel="00000000" w:rsidR="00000000" w:rsidRPr="00000000">
        <w:rPr>
          <w:rFonts w:ascii="Arial" w:cs="Arial" w:eastAsia="Arial" w:hAnsi="Arial"/>
          <w:color w:val="222222"/>
          <w:rtl w:val="0"/>
        </w:rPr>
        <w:t xml:space="preserve"> ANTONIO GARCÍA CUBAS 1200, COLONIA ALFREDO BONFILL DE LA CIUDAD DE CELAYA, GUANAJUATO</w:t>
      </w:r>
      <w:r w:rsidDel="00000000" w:rsidR="00000000" w:rsidRPr="00000000">
        <w:rPr>
          <w:rFonts w:ascii="Arial" w:cs="Arial" w:eastAsia="Arial" w:hAnsi="Arial"/>
          <w:rtl w:val="0"/>
        </w:rPr>
        <w:t xml:space="preserve"> CON CÓDIGO POSTAL NÚMERO 38000 Y SU REGISTRO FEDERAL DE CONTRIBUYENTES ES LAOI240101F87. </w:t>
      </w:r>
    </w:p>
    <w:p w:rsidR="00000000" w:rsidDel="00000000" w:rsidP="00000000" w:rsidRDefault="00000000" w:rsidRPr="00000000" w14:paraId="0000002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color w:val="222222"/>
        </w:rPr>
      </w:pPr>
      <w:r w:rsidDel="00000000" w:rsidR="00000000" w:rsidRPr="00000000">
        <w:rPr>
          <w:rFonts w:ascii="Arial" w:cs="Arial" w:eastAsia="Arial" w:hAnsi="Arial"/>
          <w:rtl w:val="0"/>
        </w:rPr>
        <w:t xml:space="preserve">C. LAOIT QUE ES SU DESEO </w:t>
      </w:r>
      <w:r w:rsidDel="00000000" w:rsidR="00000000" w:rsidRPr="00000000">
        <w:rPr>
          <w:rFonts w:ascii="Arial" w:cs="Arial" w:eastAsia="Arial" w:hAnsi="Arial"/>
          <w:b w:val="1"/>
          <w:rtl w:val="0"/>
        </w:rPr>
        <w:t xml:space="preserve">OFRECER</w:t>
      </w:r>
      <w:r w:rsidDel="00000000" w:rsidR="00000000" w:rsidRPr="00000000">
        <w:rPr>
          <w:rFonts w:ascii="Arial" w:cs="Arial" w:eastAsia="Arial" w:hAnsi="Arial"/>
          <w:rtl w:val="0"/>
        </w:rPr>
        <w:t xml:space="preserve"> LOS SERVICIOS QUE SE MENCIONARÁN A FAVOR DE “EL CLIENTE”. </w:t>
      </w:r>
      <w:r w:rsidDel="00000000" w:rsidR="00000000" w:rsidRPr="00000000">
        <w:rPr>
          <w:rtl w:val="0"/>
        </w:rPr>
      </w:r>
    </w:p>
    <w:p w:rsidR="00000000" w:rsidDel="00000000" w:rsidP="00000000" w:rsidRDefault="00000000" w:rsidRPr="00000000" w14:paraId="0000002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360" w:lineRule="auto"/>
        <w:jc w:val="both"/>
        <w:rPr>
          <w:rFonts w:ascii="Arial" w:cs="Arial" w:eastAsia="Arial" w:hAnsi="Arial"/>
          <w:color w:val="222222"/>
        </w:rPr>
      </w:pPr>
      <w:r w:rsidDel="00000000" w:rsidR="00000000" w:rsidRPr="00000000">
        <w:rPr>
          <w:rFonts w:ascii="Arial" w:cs="Arial" w:eastAsia="Arial" w:hAnsi="Arial"/>
          <w:rtl w:val="0"/>
        </w:rPr>
        <w:t xml:space="preserve">D. LAOIT QUE CUENTA CON LA </w:t>
      </w:r>
      <w:r w:rsidDel="00000000" w:rsidR="00000000" w:rsidRPr="00000000">
        <w:rPr>
          <w:rFonts w:ascii="Arial" w:cs="Arial" w:eastAsia="Arial" w:hAnsi="Arial"/>
          <w:b w:val="1"/>
          <w:rtl w:val="0"/>
        </w:rPr>
        <w:t xml:space="preserve">CAPACIDAD TÉCNICA Y OPERATIVA</w:t>
      </w:r>
      <w:r w:rsidDel="00000000" w:rsidR="00000000" w:rsidRPr="00000000">
        <w:rPr>
          <w:rFonts w:ascii="Arial" w:cs="Arial" w:eastAsia="Arial" w:hAnsi="Arial"/>
          <w:rtl w:val="0"/>
        </w:rPr>
        <w:t xml:space="preserve"> PARA DESARROLLAR LOS TRABAJOS A FAVOR DE “EL CLIENTE”. AMBAS PARTES RECONOCEN SU CAPACIDAD JURÍDICA PROPIA NO MEDIANDO VICIO DE CONSENTIMIENTO ALGUNO.</w:t>
      </w:r>
      <w:r w:rsidDel="00000000" w:rsidR="00000000" w:rsidRPr="00000000">
        <w:rPr>
          <w:rtl w:val="0"/>
        </w:rPr>
      </w:r>
    </w:p>
    <w:p w:rsidR="00000000" w:rsidDel="00000000" w:rsidP="00000000" w:rsidRDefault="00000000" w:rsidRPr="00000000" w14:paraId="00000031">
      <w:pPr>
        <w:spacing w:after="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32">
      <w:pPr>
        <w:spacing w:after="0" w:line="360" w:lineRule="auto"/>
        <w:jc w:val="both"/>
        <w:rPr/>
      </w:pPr>
      <w:r w:rsidDel="00000000" w:rsidR="00000000" w:rsidRPr="00000000">
        <w:rPr>
          <w:rFonts w:ascii="Arial" w:cs="Arial" w:eastAsia="Arial" w:hAnsi="Arial"/>
          <w:color w:val="222222"/>
          <w:rtl w:val="0"/>
        </w:rPr>
        <w:t xml:space="preserve">AMBAS PARTES RECONOCEN SU CAPACIDAD JURÍDICA PROPIA NO MEDIANDO VICIO DE</w:t>
      </w:r>
      <w:r w:rsidDel="00000000" w:rsidR="00000000" w:rsidRPr="00000000">
        <w:rPr>
          <w:rtl w:val="0"/>
        </w:rPr>
        <w:t xml:space="preserve"> </w:t>
      </w:r>
      <w:r w:rsidDel="00000000" w:rsidR="00000000" w:rsidRPr="00000000">
        <w:rPr>
          <w:rFonts w:ascii="Arial" w:cs="Arial" w:eastAsia="Arial" w:hAnsi="Arial"/>
          <w:color w:val="222222"/>
          <w:rtl w:val="0"/>
        </w:rPr>
        <w:t xml:space="preserve">CONSENTIMIENTO ALGUNO Y DECLARAN SU VOLUNTAD DE SOMETERSE A LAS</w:t>
      </w:r>
      <w:r w:rsidDel="00000000" w:rsidR="00000000" w:rsidRPr="00000000">
        <w:rPr>
          <w:rtl w:val="0"/>
        </w:rPr>
        <w:t xml:space="preserve"> </w:t>
      </w:r>
      <w:r w:rsidDel="00000000" w:rsidR="00000000" w:rsidRPr="00000000">
        <w:rPr>
          <w:rFonts w:ascii="Arial" w:cs="Arial" w:eastAsia="Arial" w:hAnsi="Arial"/>
          <w:color w:val="222222"/>
          <w:rtl w:val="0"/>
        </w:rPr>
        <w:t xml:space="preserve">SIGUIENTES:</w:t>
      </w:r>
      <w:r w:rsidDel="00000000" w:rsidR="00000000" w:rsidRPr="00000000">
        <w:rPr>
          <w:rtl w:val="0"/>
        </w:rPr>
      </w:r>
    </w:p>
    <w:p w:rsidR="00000000" w:rsidDel="00000000" w:rsidP="00000000" w:rsidRDefault="00000000" w:rsidRPr="00000000" w14:paraId="00000033">
      <w:pPr>
        <w:spacing w:after="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34">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CLÁUSULAS:</w:t>
      </w:r>
    </w:p>
    <w:p w:rsidR="00000000" w:rsidDel="00000000" w:rsidP="00000000" w:rsidRDefault="00000000" w:rsidRPr="00000000" w14:paraId="00000035">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 QUE EN FECHA </w:t>
      </w:r>
      <w:r w:rsidDel="00000000" w:rsidR="00000000" w:rsidRPr="00000000">
        <w:rPr>
          <w:rFonts w:ascii="Arial" w:cs="Arial" w:eastAsia="Arial" w:hAnsi="Arial"/>
          <w:b w:val="1"/>
          <w:color w:val="222222"/>
          <w:rtl w:val="0"/>
        </w:rPr>
        <w:t xml:space="preserve">16 DE ABRIL DEL PRESENTE AÑO</w:t>
      </w:r>
      <w:r w:rsidDel="00000000" w:rsidR="00000000" w:rsidRPr="00000000">
        <w:rPr>
          <w:rFonts w:ascii="Arial" w:cs="Arial" w:eastAsia="Arial" w:hAnsi="Arial"/>
          <w:color w:val="222222"/>
          <w:rtl w:val="0"/>
        </w:rPr>
        <w:t xml:space="preserve">, EL CLIENTE SE LE INFORMA SOBRE EL ALCANCE Y CARACTERÍSTICAS DE LOS SERVICIOS OBJETO DEL PRESENTE CONTRATO, Y HECHO ELLO ACEPTA LAS CONDICIONES.</w:t>
      </w:r>
    </w:p>
    <w:p w:rsidR="00000000" w:rsidDel="00000000" w:rsidP="00000000" w:rsidRDefault="00000000" w:rsidRPr="00000000" w14:paraId="00000036">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2.- QUE EL </w:t>
      </w:r>
      <w:r w:rsidDel="00000000" w:rsidR="00000000" w:rsidRPr="00000000">
        <w:rPr>
          <w:rFonts w:ascii="Arial" w:cs="Arial" w:eastAsia="Arial" w:hAnsi="Arial"/>
          <w:b w:val="1"/>
          <w:color w:val="222222"/>
          <w:rtl w:val="0"/>
        </w:rPr>
        <w:t xml:space="preserve">PRESTADOR DE SERVICIOS </w:t>
      </w:r>
      <w:r w:rsidDel="00000000" w:rsidR="00000000" w:rsidRPr="00000000">
        <w:rPr>
          <w:rFonts w:ascii="Arial" w:cs="Arial" w:eastAsia="Arial" w:hAnsi="Arial"/>
          <w:color w:val="222222"/>
          <w:rtl w:val="0"/>
        </w:rPr>
        <w:t xml:space="preserve">INFORMÁTICOS, REUNIENDO LAS HABILIDADES CUALIFICACIÓN Y EXPERIENCIA, INFRAESTRUCTURA Y MATERIALES NECESARIOS PARA PODER PRESTAR REFERIDOS SERVICIOS CORRECTAMENTE, ESTÁ DE ACUERDO EN PRESTAR LOS MISMOS DE CONFORMIDAD CON LOS TÉRMINOS Y ALCANCE DEFINIDOS EN ESTE CONTRATO.</w:t>
      </w:r>
    </w:p>
    <w:p w:rsidR="00000000" w:rsidDel="00000000" w:rsidP="00000000" w:rsidRDefault="00000000" w:rsidRPr="00000000" w14:paraId="00000037">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3.- QUE LAS PARTES PREVIAMENTE A LA FIRMA DE ESTE CONTRATO, HAN FIRMADO Y ACORDADO UN PRESUPUESTO O DOCUMENTO FUNCIONAL EN DONDE SE DETALLA CON UNA MAYOR PRECISIÓN LOS REQUISITOS TÉCNICOS, FUNCIONALES, DE CALIDAD, ALCANCE Y CONDICIONES ECONÓMICAS DE DICHOS SERVICIOS, EL CUAL SERÁ INCORPORADO AL PRESENTE CONTRATO FORMANDO PARTE INDISPENSABLE DEL MISMO COMO ANEXO.</w:t>
      </w:r>
    </w:p>
    <w:p w:rsidR="00000000" w:rsidDel="00000000" w:rsidP="00000000" w:rsidRDefault="00000000" w:rsidRPr="00000000" w14:paraId="00000038">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4.- QUE LAS PARTES CUENTAN CON LA CAPACIDAD LEGAL Y SUFICIENTE PARA CONTRATAR Y OBLIGARSE EN LOS TÉRMINOS QUE SE ESTIPULAN DENTRO DEL PRESENTE CONTRATO Y HACIENDO AMBAS ENTENDIDO EL ALCANCE, CONTENIDO Y CONSECUENCIAS DE LAS DECLARACIONES EMITIDAS EN EL PRESENTE Y TRAS HABER LLEGADO LIBRE Y VOLUNTARIAMENTE A UN ACUERDO MUTUO JUSTO PARA AMBAS PARTES, DECIDEN SUSCRIBIR ESTE CONTRATO EL CUAL SE REGIRÁ EN LO SUCESIVO DE CONFORMIDAD CON LO INDICADO EN LAS SIGUIENTES CLÁUSULAS.</w:t>
      </w:r>
    </w:p>
    <w:p w:rsidR="00000000" w:rsidDel="00000000" w:rsidP="00000000" w:rsidRDefault="00000000" w:rsidRPr="00000000" w14:paraId="00000039">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5.- EN BASE A LA COTIZACIÓN REALIZADA EN FECHA 12 DE FEBRERO DEL 2024, EL</w:t>
      </w:r>
      <w:r w:rsidDel="00000000" w:rsidR="00000000" w:rsidRPr="00000000">
        <w:rPr>
          <w:rFonts w:ascii="Arial" w:cs="Arial" w:eastAsia="Arial" w:hAnsi="Arial"/>
          <w:b w:val="1"/>
          <w:color w:val="222222"/>
          <w:rtl w:val="0"/>
        </w:rPr>
        <w:t xml:space="preserve"> PRESTADOR DE SERVICIOS</w:t>
      </w:r>
      <w:r w:rsidDel="00000000" w:rsidR="00000000" w:rsidRPr="00000000">
        <w:rPr>
          <w:rFonts w:ascii="Arial" w:cs="Arial" w:eastAsia="Arial" w:hAnsi="Arial"/>
          <w:color w:val="222222"/>
          <w:rtl w:val="0"/>
        </w:rPr>
        <w:t xml:space="preserve"> PROCEDERÁ A REALIZAR LA INSTALACIÓN DE UNA PÁGINA WEB, QUE QUEDARÁ UBICADA EN LA DIRECCIÓN ELECTRÓNICA </w:t>
      </w:r>
    </w:p>
    <w:p w:rsidR="00000000" w:rsidDel="00000000" w:rsidP="00000000" w:rsidRDefault="00000000" w:rsidRPr="00000000" w14:paraId="0000003A">
      <w:pPr>
        <w:spacing w:after="0" w:line="360" w:lineRule="auto"/>
        <w:jc w:val="both"/>
        <w:rPr>
          <w:rFonts w:ascii="Arial" w:cs="Arial" w:eastAsia="Arial" w:hAnsi="Arial"/>
          <w:color w:val="222222"/>
        </w:rPr>
      </w:pPr>
      <w:r w:rsidDel="00000000" w:rsidR="00000000" w:rsidRPr="00000000">
        <w:rPr>
          <w:rFonts w:ascii="Arial" w:cs="Arial" w:eastAsia="Arial" w:hAnsi="Arial"/>
          <w:color w:val="222222"/>
          <w:u w:val="single"/>
          <w:rtl w:val="0"/>
        </w:rPr>
        <w:t xml:space="preserve">“WWW.EDUCACIONCONTINUA.ITCELAYA.EDU.MX”</w:t>
      </w:r>
      <w:r w:rsidDel="00000000" w:rsidR="00000000" w:rsidRPr="00000000">
        <w:rPr>
          <w:rFonts w:ascii="Arial" w:cs="Arial" w:eastAsia="Arial" w:hAnsi="Arial"/>
          <w:color w:val="222222"/>
          <w:rtl w:val="0"/>
        </w:rPr>
        <w:t xml:space="preserve"> Y LA CUAL INCLUIRÁ LAS FUNCIONALIDADES ACORDADAS COMO LO SON:</w:t>
      </w:r>
    </w:p>
    <w:p w:rsidR="00000000" w:rsidDel="00000000" w:rsidP="00000000" w:rsidRDefault="00000000" w:rsidRPr="00000000" w14:paraId="0000003B">
      <w:pPr>
        <w:spacing w:after="0" w:line="36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A. CONTROL EFICIENTE DE CURSOS Y CLIENTES:</w:t>
      </w:r>
      <w:r w:rsidDel="00000000" w:rsidR="00000000" w:rsidRPr="00000000">
        <w:rPr>
          <w:rFonts w:ascii="Arial" w:cs="Arial" w:eastAsia="Arial" w:hAnsi="Arial"/>
          <w:color w:val="222222"/>
          <w:rtl w:val="0"/>
        </w:rPr>
        <w:t xml:space="preserve"> EL SOFTWARE DEBE MANEJAR Y ORGANIZAR EFICIENTEMENTE LOS CURSOS Y LOS CLIENTES.</w:t>
      </w:r>
    </w:p>
    <w:p w:rsidR="00000000" w:rsidDel="00000000" w:rsidP="00000000" w:rsidRDefault="00000000" w:rsidRPr="00000000" w14:paraId="0000003C">
      <w:pPr>
        <w:spacing w:after="0" w:line="36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B. CONTROL DE INSTRUCTORES EN CADA CURSO:</w:t>
      </w:r>
      <w:r w:rsidDel="00000000" w:rsidR="00000000" w:rsidRPr="00000000">
        <w:rPr>
          <w:rFonts w:ascii="Arial" w:cs="Arial" w:eastAsia="Arial" w:hAnsi="Arial"/>
          <w:color w:val="222222"/>
          <w:rtl w:val="0"/>
        </w:rPr>
        <w:t xml:space="preserve"> DEBE HABER UNA FUNCIONALIDAD PARA MANEJAR Y ASIGNAR INSTRUCTORES A CADA CURSO.</w:t>
      </w:r>
    </w:p>
    <w:p w:rsidR="00000000" w:rsidDel="00000000" w:rsidP="00000000" w:rsidRDefault="00000000" w:rsidRPr="00000000" w14:paraId="0000003D">
      <w:pPr>
        <w:spacing w:after="0" w:line="36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C. SEGURIDAD Y CONTROL DE USUARIOS:</w:t>
      </w:r>
      <w:r w:rsidDel="00000000" w:rsidR="00000000" w:rsidRPr="00000000">
        <w:rPr>
          <w:rFonts w:ascii="Arial" w:cs="Arial" w:eastAsia="Arial" w:hAnsi="Arial"/>
          <w:color w:val="222222"/>
          <w:rtl w:val="0"/>
        </w:rPr>
        <w:t xml:space="preserve"> DEBE HABER MECANISMOS PARA MANEJAR LA INFORMACIÓN DE LOS USUARIOS DE MANERA SEGURA Y PRIVADA. EL SOFTWARE DEBE ALMACENAR Y GESTIONAR LA INFORMACIÓN EFICIENTEMENTE.</w:t>
      </w:r>
    </w:p>
    <w:p w:rsidR="00000000" w:rsidDel="00000000" w:rsidP="00000000" w:rsidRDefault="00000000" w:rsidRPr="00000000" w14:paraId="0000003E">
      <w:pPr>
        <w:spacing w:after="0" w:line="36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D. AUTENTICACIÓN SEGURA PARA ACCESO AUTORIZADO:</w:t>
      </w:r>
      <w:r w:rsidDel="00000000" w:rsidR="00000000" w:rsidRPr="00000000">
        <w:rPr>
          <w:rFonts w:ascii="Arial" w:cs="Arial" w:eastAsia="Arial" w:hAnsi="Arial"/>
          <w:color w:val="222222"/>
          <w:rtl w:val="0"/>
        </w:rPr>
        <w:t xml:space="preserve"> EL SOFTWARE DEBE IMPLEMENTAR MECANISMOS DE AUTENTICACIÓN SEGUROS PARA GARANTIZAR QUE SOLO LOS USUARIOS AUTORIZADOS TENGAN ACCESO A LA INFORMACIÓN RELEVANTE.</w:t>
      </w:r>
    </w:p>
    <w:p w:rsidR="00000000" w:rsidDel="00000000" w:rsidP="00000000" w:rsidRDefault="00000000" w:rsidRPr="00000000" w14:paraId="0000003F">
      <w:pPr>
        <w:spacing w:after="240" w:before="240" w:line="36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E. ACCESO BASADOS EN ROLES</w:t>
      </w:r>
      <w:r w:rsidDel="00000000" w:rsidR="00000000" w:rsidRPr="00000000">
        <w:rPr>
          <w:rFonts w:ascii="Arial" w:cs="Arial" w:eastAsia="Arial" w:hAnsi="Arial"/>
          <w:color w:val="222222"/>
          <w:rtl w:val="0"/>
        </w:rPr>
        <w:t xml:space="preserve">: DEBE HABER CONTROLES DE ACCESO BASADOS EN ROLES PARA GARANTIZAR QUE LOS USUARIOS SOLO PUEDAN ACCEDER A LA INFORMACIÓN NECESARIA PARA DESEMPEÑAR SUS FUNCIONES.</w:t>
      </w:r>
    </w:p>
    <w:p w:rsidR="00000000" w:rsidDel="00000000" w:rsidP="00000000" w:rsidRDefault="00000000" w:rsidRPr="00000000" w14:paraId="00000040">
      <w:pPr>
        <w:spacing w:after="240" w:before="240" w:line="36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F. INTERFAZ DE USUARIO INTUITIVA:</w:t>
      </w:r>
      <w:r w:rsidDel="00000000" w:rsidR="00000000" w:rsidRPr="00000000">
        <w:rPr>
          <w:rFonts w:ascii="Arial" w:cs="Arial" w:eastAsia="Arial" w:hAnsi="Arial"/>
          <w:color w:val="222222"/>
          <w:rtl w:val="0"/>
        </w:rPr>
        <w:t xml:space="preserve"> EL SOFTWARE DEBE TENER UNA INTERFAZ DE USUARIO INTUITIVA QUE PROPORCIONE INFORMACIÓN CLARA Y DETALLADA SOBRE LOS PRODUCTOS Y SERVICIOS OFRECIDOS.</w:t>
      </w:r>
    </w:p>
    <w:p w:rsidR="00000000" w:rsidDel="00000000" w:rsidP="00000000" w:rsidRDefault="00000000" w:rsidRPr="00000000" w14:paraId="00000041">
      <w:pPr>
        <w:spacing w:after="240" w:before="240" w:line="36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G. GESTION DE RECURSOS Y VISUALIZACIÓN:</w:t>
      </w:r>
      <w:r w:rsidDel="00000000" w:rsidR="00000000" w:rsidRPr="00000000">
        <w:rPr>
          <w:rFonts w:ascii="Arial" w:cs="Arial" w:eastAsia="Arial" w:hAnsi="Arial"/>
          <w:color w:val="222222"/>
          <w:rtl w:val="0"/>
        </w:rPr>
        <w:t xml:space="preserve"> DEBE HABER UN CONTROL EFICIENTES DE RECURSOS Y MATERIALES DE VISUALIZACION DE LOS CURSOS (VIDEOS, IMÁGENES, ENLACES, ETC).</w:t>
      </w:r>
    </w:p>
    <w:p w:rsidR="00000000" w:rsidDel="00000000" w:rsidP="00000000" w:rsidRDefault="00000000" w:rsidRPr="00000000" w14:paraId="00000042">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6.- LA FECHA ACORDADA CON EL CLIENTE PARA LA ENTREGA DEL PROYECTO FINAL SERÁ EL DÍA 27 DE MAYO AL 31 DE MAYO DEL PRESENTE AÑO, EL</w:t>
      </w:r>
      <w:r w:rsidDel="00000000" w:rsidR="00000000" w:rsidRPr="00000000">
        <w:rPr>
          <w:rFonts w:ascii="Arial" w:cs="Arial" w:eastAsia="Arial" w:hAnsi="Arial"/>
          <w:b w:val="1"/>
          <w:color w:val="222222"/>
          <w:rtl w:val="0"/>
        </w:rPr>
        <w:t xml:space="preserve"> PRESTADOR DE SERVICIOS</w:t>
      </w:r>
      <w:r w:rsidDel="00000000" w:rsidR="00000000" w:rsidRPr="00000000">
        <w:rPr>
          <w:rFonts w:ascii="Arial" w:cs="Arial" w:eastAsia="Arial" w:hAnsi="Arial"/>
          <w:color w:val="222222"/>
          <w:rtl w:val="0"/>
        </w:rPr>
        <w:t xml:space="preserve"> INICIARÁ A LA INSTALACIÓN DEL SISTEMA DE APLICACIÓN WEB DESCRITA EN LA CLÁUSULA PRIMERA A PARTIR DEL DÍA 27 AL 31 DE MAYO DEL PRESENTE AÑO, COMPROMETIÉNDOSE A FINALIZAR EL PROYECTO ACORDADO EL DÍA 31 DE MAYO DEL PRESENTE AÑO.</w:t>
      </w:r>
    </w:p>
    <w:p w:rsidR="00000000" w:rsidDel="00000000" w:rsidP="00000000" w:rsidRDefault="00000000" w:rsidRPr="00000000" w14:paraId="00000043">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7.- LA SUMA TOTAL POR EL TRABAJO ACORDADO EN LA CLÁUSULA PRIMERA SERÁ DE </w:t>
      </w:r>
      <w:r w:rsidDel="00000000" w:rsidR="00000000" w:rsidRPr="00000000">
        <w:rPr>
          <w:rFonts w:ascii="Arial" w:cs="Arial" w:eastAsia="Arial" w:hAnsi="Arial"/>
          <w:color w:val="000000"/>
          <w:highlight w:val="white"/>
          <w:rtl w:val="0"/>
        </w:rPr>
        <w:t xml:space="preserve">$69,770 </w:t>
      </w:r>
      <w:r w:rsidDel="00000000" w:rsidR="00000000" w:rsidRPr="00000000">
        <w:rPr>
          <w:rFonts w:ascii="Arial" w:cs="Arial" w:eastAsia="Arial" w:hAnsi="Arial"/>
          <w:color w:val="222222"/>
          <w:rtl w:val="0"/>
        </w:rPr>
        <w:t xml:space="preserve">.00 (SESENTA Y NUEVE MIL SETECIENTOS SETENTA /100 M.N.), CANTIDAD QUE EL CLIENTE PAGARÁ AL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EN DOS PAGOS. EL PRIMER PAGO SERÁ DEL 50% DE LA SUMA TOTAL ACORDADA, AL MOMENTO DE FIRMAR EL PRESENTE CONTRATO, Y EL SEGUNDO PAGO SERÁ DEL OTRO 50% RESTANTE A LA SUMA TOTAL DEL CONTRATO AL MOMENTO DE LA ENTREGA FINAL DE LA INSTALACIÓN DEL SISTEMA DE APLICACIÓN WEB.</w:t>
      </w:r>
    </w:p>
    <w:p w:rsidR="00000000" w:rsidDel="00000000" w:rsidP="00000000" w:rsidRDefault="00000000" w:rsidRPr="00000000" w14:paraId="00000044">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8.- EL CLIENTE NO PODRÁ CANCELAR EL PRESENTE CONTRATO UNA VEZ INICIADO EL PROYECTO POR </w:t>
      </w:r>
      <w:r w:rsidDel="00000000" w:rsidR="00000000" w:rsidRPr="00000000">
        <w:rPr>
          <w:rFonts w:ascii="Arial" w:cs="Arial" w:eastAsia="Arial" w:hAnsi="Arial"/>
          <w:b w:val="1"/>
          <w:color w:val="222222"/>
          <w:rtl w:val="0"/>
        </w:rPr>
        <w:t xml:space="preserve">EL PRESTADOR DE SERVICIOS</w:t>
      </w:r>
      <w:r w:rsidDel="00000000" w:rsidR="00000000" w:rsidRPr="00000000">
        <w:rPr>
          <w:rFonts w:ascii="Arial" w:cs="Arial" w:eastAsia="Arial" w:hAnsi="Arial"/>
          <w:color w:val="222222"/>
          <w:rtl w:val="0"/>
        </w:rPr>
        <w:t xml:space="preserve">, Y EN CASO DE QUE ASÍ SUCEDIERA, EL CLIENTE TENDRÁ QUE PAGAR AL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UN 30% DE LA SUMA TOTAL DE LA CANTIDAD ESTABLECIDA EN LA CLÁUSULA TERCERA COMO PENALIZACIÓN AL INCUMPLIMIENTO DEL PRESENTE CONTRATO.</w:t>
      </w:r>
    </w:p>
    <w:p w:rsidR="00000000" w:rsidDel="00000000" w:rsidP="00000000" w:rsidRDefault="00000000" w:rsidRPr="00000000" w14:paraId="00000045">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9.- EL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GUARDARÁ CONFIDENCIALIDAD 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ESTE DEBER SE MANTENDRÁ DURANTE UN PLAZO DE TRES AÑOS A CONTAR DESDE LA FINALIZACIÓN DEL SERVICIO.</w:t>
      </w:r>
    </w:p>
    <w:p w:rsidR="00000000" w:rsidDel="00000000" w:rsidP="00000000" w:rsidRDefault="00000000" w:rsidRPr="00000000" w14:paraId="00000046">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9.1- EL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RESPONDERÁ DE LA CORRECCIÓN Y PRECISIÓN DE LOS DOCUMENTOS QUE APORTE AL CLIENTE EN EJECUCIÓN DEL CONTRATO Y AVISARÁ SIN DILACIÓN AL CLIENTE CUANDO DETECTE UN ERROR PARA QUE PUEDA ADOPTAR LAS MEDIDAS Y ACCIONES CORRECTORAS QUE ESTIME OPORTUNAS.</w:t>
      </w:r>
    </w:p>
    <w:p w:rsidR="00000000" w:rsidDel="00000000" w:rsidP="00000000" w:rsidRDefault="00000000" w:rsidRPr="00000000" w14:paraId="00000047">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9.2. LAS AVERÍAS O EL MAL FUNCIONAMIENTO DE LOS SERVICIOS SE COMUNICARÁN AL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EN SU DOMICILIO A TRAVÉS DE LLAMADA TELEFÓNICA O ENVÍO DE FAX, TENIENDO UNA VIGENCIA PARA ACLARACIONES Y CORRECCIONES DE UN MES CONTADOS A LA FECHA DE ENTREGA DEL TRABAJO FINALIZADO.</w:t>
      </w:r>
    </w:p>
    <w:p w:rsidR="00000000" w:rsidDel="00000000" w:rsidP="00000000" w:rsidRDefault="00000000" w:rsidRPr="00000000" w14:paraId="00000048">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9.3- EL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RESPONDERÁ DE LOS DAÑOS Y PERJUICIOS QUE SE DERIVEN PARA EL CLIENTE Y DE LAS RECLAMACIONES QUE PUEDA REALIZAR UN TERCERO, Y QUE TENGAN SU CAUSA DIRECTA EN ERRORES DEL PRESTADOR DE SERVICIOS, O DE SU PERSONAL, EN LA EJECUCIÓN DEL CONTRATO O QUE DERIVEN DE LA FALTA DE DILIGENCIA REFERIDA ANTERIORMENTE.</w:t>
      </w:r>
    </w:p>
    <w:p w:rsidR="00000000" w:rsidDel="00000000" w:rsidP="00000000" w:rsidRDefault="00000000" w:rsidRPr="00000000" w14:paraId="00000049">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9.4- LAS OBLIGACIONES ESTABLECIDAS PARA EL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POR LA PRESENTE CLÁUSULA SERÁN TAMBIÉN DE OBLIGADO CUMPLIMIENTO PARA SUS POSIBLES EMPLEADOS, COLABORADORES, TANTO EXTERNOS COMO INTERNOS, Y SUBCONTRATISTAS, POR LO QUE EL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RESPONDERÁ FRENTE AL CLIENTE SI TALES OBLIGACIONES SON INCUMPLIDAS POR TALES EMPLEADOS.</w:t>
      </w:r>
    </w:p>
    <w:p w:rsidR="00000000" w:rsidDel="00000000" w:rsidP="00000000" w:rsidRDefault="00000000" w:rsidRPr="00000000" w14:paraId="0000004A">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9.5- EL CLIENTE, QUE ES QUIEN MEJOR CONOCE SUS NECESIDADES, SE OBLIGA A PRESTAR SU COLABORACIÓN ACTIVA AL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PARA EL DESARROLLO Y CORRECCIÓN DEL SISTEMA CONTRATADO EN TODAS SUS FASES, PARA LLEVAR A BUEN TÉRMINO EL PROYECTO.</w:t>
      </w:r>
    </w:p>
    <w:p w:rsidR="00000000" w:rsidDel="00000000" w:rsidP="00000000" w:rsidRDefault="00000000" w:rsidRPr="00000000" w14:paraId="0000004B">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10. ESTABLECIENDO SESIONES DE SEGUIMIENTO LOS DÍAS 20 DE MARZO, DE ABRIL Y 1 DE MAYO DEL PRESENTE AÑO, INCLUYENDO LAS PRUEBAS ESPECIFICADAS EN LA COTIZACIÓN QUE SE PRESENTÓ EL DÍA 15 DE MARZO DEL PRESENTE AÑO.</w:t>
      </w:r>
    </w:p>
    <w:p w:rsidR="00000000" w:rsidDel="00000000" w:rsidP="00000000" w:rsidRDefault="00000000" w:rsidRPr="00000000" w14:paraId="0000004C">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11.- REQUISITOS Y ESPECIFICACIONES: REALIZADA LA ENTREGA DEL PROYECTO, EL</w:t>
      </w:r>
      <w:r w:rsidDel="00000000" w:rsidR="00000000" w:rsidRPr="00000000">
        <w:rPr>
          <w:rFonts w:ascii="Arial" w:cs="Arial" w:eastAsia="Arial" w:hAnsi="Arial"/>
          <w:b w:val="1"/>
          <w:color w:val="222222"/>
          <w:rtl w:val="0"/>
        </w:rPr>
        <w:t xml:space="preserve"> PRESTADOR DE SERVICIOS</w:t>
      </w:r>
      <w:r w:rsidDel="00000000" w:rsidR="00000000" w:rsidRPr="00000000">
        <w:rPr>
          <w:rFonts w:ascii="Arial" w:cs="Arial" w:eastAsia="Arial" w:hAnsi="Arial"/>
          <w:color w:val="222222"/>
          <w:rtl w:val="0"/>
        </w:rPr>
        <w:t xml:space="preserve"> REALIZARÁ LAS COMPROBACIONES NECESARIAS PARA VERIFICAR EL BUEN FUNCIONAMIENTO DE LA PÁGINA WEB. DICHAS PRUEBAS DEBERÁN DETERMINAR LA CALIDAD, OPERATIVIDAD Y DESARROLLO DE LA WEB CONFORME EL PROYECTO. EL CLIENTE NO PODRÁ NEGARSE U OBSTACULIZAR LA REALIZACIÓN DE LAS COMPROBACIONES.</w:t>
      </w:r>
    </w:p>
    <w:p w:rsidR="00000000" w:rsidDel="00000000" w:rsidP="00000000" w:rsidRDefault="00000000" w:rsidRPr="00000000" w14:paraId="0000004D">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12.- SI DURANTE LA REALIZACIÓN DEL PROYECTO, CUALQUIERA DE LAS PARTES CONSIDERARA INTRODUCIR MODIFICACIONES EN EL PROYECTO, DEBERÁ NOTIFICARLO POR ESCRITO A LA OTRA PARTE. EL ACUERDO DE MODIFICACIÓN SE REALIZARÁ POR ESCRITO, CON TODAS LAS ESPECIFICACIONES TÉCNICAS Y LOS NUEVOS PLAZOS. EL DOCUMENTO QUEDARÁ UNIDO AL PRESENTE CONTRATO.</w:t>
      </w:r>
    </w:p>
    <w:p w:rsidR="00000000" w:rsidDel="00000000" w:rsidP="00000000" w:rsidRDefault="00000000" w:rsidRPr="00000000" w14:paraId="0000004E">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13.- EL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SÓLO HARÁ USO DE LA INFORMACIÓN FACILITADA POR CLIENTE EN EL ÁMBITO DE LOS SERVICIOS PRESTADOS POR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DESCRITOS EN LA CLÁUSULA PRIMERA.</w:t>
      </w:r>
    </w:p>
    <w:p w:rsidR="00000000" w:rsidDel="00000000" w:rsidP="00000000" w:rsidRDefault="00000000" w:rsidRPr="00000000" w14:paraId="0000004F">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14. EN ESTE SENTIDO,</w:t>
      </w:r>
      <w:r w:rsidDel="00000000" w:rsidR="00000000" w:rsidRPr="00000000">
        <w:rPr>
          <w:rFonts w:ascii="Arial" w:cs="Arial" w:eastAsia="Arial" w:hAnsi="Arial"/>
          <w:b w:val="1"/>
          <w:color w:val="222222"/>
          <w:rtl w:val="0"/>
        </w:rPr>
        <w:t xml:space="preserve"> EL PRESTADOR DE SERVICIOS</w:t>
      </w:r>
      <w:r w:rsidDel="00000000" w:rsidR="00000000" w:rsidRPr="00000000">
        <w:rPr>
          <w:rFonts w:ascii="Arial" w:cs="Arial" w:eastAsia="Arial" w:hAnsi="Arial"/>
          <w:color w:val="222222"/>
          <w:rtl w:val="0"/>
        </w:rPr>
        <w:t xml:space="preserve"> SE COMPROMETE A GUARDAR EL DEBER DE SECRETO Y MANTENER LA CONFIDENCIALIDAD DE LA INFORMACIÓN CEDIDA, TRASLADANDO ESTE DEBER A TODAS AQUELLAS PERSONAS QUE TENGA A SU CARGO, NO DISPONEN DE PERMISO PARA REPRODUCIR, MODIFICAR, PUBLICAR, DIFUNDIR O COMUNICAR A TERCEROS DICHA INFORMACIÓN SIN PREVIA AUTORIZACIÓN EXPLÍCITA DE CLIENTE. </w:t>
      </w:r>
    </w:p>
    <w:p w:rsidR="00000000" w:rsidDel="00000000" w:rsidP="00000000" w:rsidRDefault="00000000" w:rsidRPr="00000000" w14:paraId="00000050">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15. A SU VEZ, </w:t>
      </w:r>
      <w:r w:rsidDel="00000000" w:rsidR="00000000" w:rsidRPr="00000000">
        <w:rPr>
          <w:rFonts w:ascii="Arial" w:cs="Arial" w:eastAsia="Arial" w:hAnsi="Arial"/>
          <w:b w:val="1"/>
          <w:color w:val="222222"/>
          <w:rtl w:val="0"/>
        </w:rPr>
        <w:t xml:space="preserve">EL PRESTADOR DE SERVICIOS</w:t>
      </w:r>
      <w:r w:rsidDel="00000000" w:rsidR="00000000" w:rsidRPr="00000000">
        <w:rPr>
          <w:rFonts w:ascii="Arial" w:cs="Arial" w:eastAsia="Arial" w:hAnsi="Arial"/>
          <w:color w:val="222222"/>
          <w:rtl w:val="0"/>
        </w:rPr>
        <w:t xml:space="preserve"> SE COMPROMETE A APLICAR TANTO LAS MEDIDAS DE SEGURIDAD EXIGIBLES POR LA LEGISLACIÓN VIGENTE, COMO LAS MEDIDAS DE SEGURIDAD QUE APLICARÍA EL</w:t>
      </w:r>
      <w:r w:rsidDel="00000000" w:rsidR="00000000" w:rsidRPr="00000000">
        <w:rPr>
          <w:rFonts w:ascii="Arial" w:cs="Arial" w:eastAsia="Arial" w:hAnsi="Arial"/>
          <w:b w:val="1"/>
          <w:color w:val="222222"/>
          <w:rtl w:val="0"/>
        </w:rPr>
        <w:t xml:space="preserve"> PRESTADOR DE SERVICIOS</w:t>
      </w:r>
      <w:r w:rsidDel="00000000" w:rsidR="00000000" w:rsidRPr="00000000">
        <w:rPr>
          <w:rFonts w:ascii="Arial" w:cs="Arial" w:eastAsia="Arial" w:hAnsi="Arial"/>
          <w:color w:val="222222"/>
          <w:rtl w:val="0"/>
        </w:rPr>
        <w:t xml:space="preserve"> RESPECTO A SU PROPIA INFORMACIÓN CONFIDENCIAL PARA GARANTIZAR LA CONFIDENCIALIDAD DE ESTA.</w:t>
      </w:r>
    </w:p>
    <w:p w:rsidR="00000000" w:rsidDel="00000000" w:rsidP="00000000" w:rsidRDefault="00000000" w:rsidRPr="00000000" w14:paraId="00000051">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16- SI SE PRODUCE CUALQUIER REVELACIÓN, DIFUSIÓN O UTILIZACIÓN DE LA INFORMACIÓN FACILITADA POR CLIENTE A </w:t>
      </w:r>
      <w:r w:rsidDel="00000000" w:rsidR="00000000" w:rsidRPr="00000000">
        <w:rPr>
          <w:rFonts w:ascii="Arial" w:cs="Arial" w:eastAsia="Arial" w:hAnsi="Arial"/>
          <w:b w:val="1"/>
          <w:color w:val="222222"/>
          <w:rtl w:val="0"/>
        </w:rPr>
        <w:t xml:space="preserve">EL PRESTADOR DE SERVICIOS</w:t>
      </w:r>
      <w:r w:rsidDel="00000000" w:rsidR="00000000" w:rsidRPr="00000000">
        <w:rPr>
          <w:rFonts w:ascii="Arial" w:cs="Arial" w:eastAsia="Arial" w:hAnsi="Arial"/>
          <w:color w:val="222222"/>
          <w:rtl w:val="0"/>
        </w:rPr>
        <w:t xml:space="preserve"> EN EL ÁMBITO DE ESTE ACUERDO, DE MODO DISTINTO A LO REFLEJADO EN ESTE ACUERDO, YA SEA DE FORMA FRAUDULENTA O POR MERA NEGLIGENCIA, PROVEEDOR DEBERÁ INDEMNIZAR A CLIENTE POR LOS DAÑOS Y PERJUICIOS OCASIONADOS, CON INDEPENDENCIA DE LAS ACCIONES CIVILES O PENALES QUE SE PUEDAN DERIVAR</w:t>
      </w:r>
    </w:p>
    <w:p w:rsidR="00000000" w:rsidDel="00000000" w:rsidP="00000000" w:rsidRDefault="00000000" w:rsidRPr="00000000" w14:paraId="00000052">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17.- EL CLIENTE RECONOCE QUE LA INFORMACIÓN COMERCIAL NO ES DEL DOMINIO PÚBLICO Y DERIVADA DE UN VALOR ECONÓMICO, INMEDIATO O POTENCIAL, PUESTO QUE NO ES CONOCIDA DE MANERA GENERAL Y QUE TIENE TAL CARÁCTER QUE “</w:t>
      </w:r>
      <w:r w:rsidDel="00000000" w:rsidR="00000000" w:rsidRPr="00000000">
        <w:rPr>
          <w:rFonts w:ascii="Arial" w:cs="Arial" w:eastAsia="Arial" w:hAnsi="Arial"/>
          <w:b w:val="1"/>
          <w:color w:val="222222"/>
          <w:rtl w:val="0"/>
        </w:rPr>
        <w:t xml:space="preserve">EL PRESTADOR DE SERVICIOS</w:t>
      </w:r>
      <w:r w:rsidDel="00000000" w:rsidR="00000000" w:rsidRPr="00000000">
        <w:rPr>
          <w:rFonts w:ascii="Arial" w:cs="Arial" w:eastAsia="Arial" w:hAnsi="Arial"/>
          <w:color w:val="222222"/>
          <w:rtl w:val="0"/>
        </w:rPr>
        <w:t xml:space="preserve"> POSEE UN INTERÉS LEGÍTIMO EN MANTENER SU CONFIDENCIALIDAD, EN LOS TÉRMINOS DE LA LEY FEDERAL DE PROPIEDAD INDUSTRIAL.</w:t>
      </w:r>
    </w:p>
    <w:p w:rsidR="00000000" w:rsidDel="00000000" w:rsidP="00000000" w:rsidRDefault="00000000" w:rsidRPr="00000000" w14:paraId="00000053">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18.- ANTE CUALQUIER DISPUTA O CONFLICTO QUE PUEDA SURGIR RELATIVA A LA INTERPRETACIÓN Y/O CUMPLIMIENTO DEL PRESENTE ACUERDO, AMBAS PARTES SE SOMETEN A LOS JUZGADOS Y TRIBUNALES DEL ESTADO DE GUANAJUATO DE SU UBICACIÓN RENUNCIANDO A SU FUERO PROPIO. Y EN VIRTUD DE LO ESTABLECIDO ANTERIORMENTE, AMBAS PARTES FIRMAN POR DUPLICADO ESTE ACUERDO, EN TODAS SUS HOJAS, EN EL LUGAR Y LAS FECHAS CITADAS.</w:t>
      </w:r>
    </w:p>
    <w:p w:rsidR="00000000" w:rsidDel="00000000" w:rsidP="00000000" w:rsidRDefault="00000000" w:rsidRPr="00000000" w14:paraId="00000054">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19.- PARA EL CASO DE CONTROVERSIA DEL PRESENTE CONTRATO, LOS CONTRATANTES EXPRESAMENTE ACUERDAN SOMETERSE PARA SU INTERPRETACIÓN A LA JURISDICCIÓN DE LOS TRIBUNALES DEL PODER JUDICIAL DEL ESTADO DE GUANAJUATO.</w:t>
      </w:r>
    </w:p>
    <w:p w:rsidR="00000000" w:rsidDel="00000000" w:rsidP="00000000" w:rsidRDefault="00000000" w:rsidRPr="00000000" w14:paraId="00000055">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20. EL CLIENTE PODRÁ EXIGIR AL </w:t>
      </w:r>
      <w:r w:rsidDel="00000000" w:rsidR="00000000" w:rsidRPr="00000000">
        <w:rPr>
          <w:rFonts w:ascii="Arial" w:cs="Arial" w:eastAsia="Arial" w:hAnsi="Arial"/>
          <w:b w:val="1"/>
          <w:color w:val="222222"/>
          <w:rtl w:val="0"/>
        </w:rPr>
        <w:t xml:space="preserve">PRESTADOR DE SERVICIOS</w:t>
      </w:r>
      <w:r w:rsidDel="00000000" w:rsidR="00000000" w:rsidRPr="00000000">
        <w:rPr>
          <w:rFonts w:ascii="Arial" w:cs="Arial" w:eastAsia="Arial" w:hAnsi="Arial"/>
          <w:color w:val="222222"/>
          <w:rtl w:val="0"/>
        </w:rPr>
        <w:t xml:space="preserve"> EL PAGO DE LOS DAÑOS Y PERJUICIOS QUE CORRESPONDA EN CASO DE EXCEDER EL TIEMPO ACORDADO PARA LA ENTREGA FINAL DEL PROYECTO, SIEMPRE Y CUANDO NO SEAN POR CAUSAS AJENAS A SU VOLUNTAD.</w:t>
      </w:r>
    </w:p>
    <w:p w:rsidR="00000000" w:rsidDel="00000000" w:rsidP="00000000" w:rsidRDefault="00000000" w:rsidRPr="00000000" w14:paraId="00000056">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21. EL CLIENTE ACUERDA QUE NO PODRÁ SOLICITAR CAMBIOS SIGNIFICATIVOS AL ALCANCE DEL PROYECTO UNA VEZ QUE ESTE HAYA SIDO ACORDADO POR AMBAS PARTES. SE CONSIDERAN CAMBIOS SIGNIFICATIVOS AQUELLOS QUE IMPLIQUEN MODIFICACIONES SUSTANCIALES EN EL TIEMPO, EL COSTO O LA NATURALEZA DEL PROYECTO. EL CLIENTE SE COMPROMETE A RESPETAR EL ALCANCE DEFINIDO Y ACORDADO INICIALMENTE.</w:t>
      </w:r>
    </w:p>
    <w:p w:rsidR="00000000" w:rsidDel="00000000" w:rsidP="00000000" w:rsidRDefault="00000000" w:rsidRPr="00000000" w14:paraId="00000057">
      <w:pPr>
        <w:spacing w:after="240" w:before="24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8">
      <w:pPr>
        <w:spacing w:after="240" w:before="24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9">
      <w:pPr>
        <w:spacing w:after="240" w:before="24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A">
      <w:pPr>
        <w:spacing w:after="240" w:before="240"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CELAYA, GUANAJUATO A _____ DE _______________ DEL ____2024</w:t>
      </w:r>
    </w:p>
    <w:p w:rsidR="00000000" w:rsidDel="00000000" w:rsidP="00000000" w:rsidRDefault="00000000" w:rsidRPr="00000000" w14:paraId="0000005B">
      <w:pPr>
        <w:spacing w:after="240" w:before="24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C">
      <w:pPr>
        <w:spacing w:after="240" w:before="240"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D">
      <w:pPr>
        <w:spacing w:after="240" w:before="240" w:line="360" w:lineRule="auto"/>
        <w:ind w:left="1080" w:hanging="36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E">
      <w:pPr>
        <w:spacing w:after="240" w:before="240" w:line="360" w:lineRule="auto"/>
        <w:ind w:left="1080" w:hanging="360"/>
        <w:jc w:val="both"/>
        <w:rPr>
          <w:rFonts w:ascii="Arial" w:cs="Arial" w:eastAsia="Arial" w:hAnsi="Arial"/>
          <w:color w:val="222222"/>
        </w:rPr>
      </w:pPr>
      <w:r w:rsidDel="00000000" w:rsidR="00000000" w:rsidRPr="00000000">
        <w:rPr/>
        <w:drawing>
          <wp:inline distB="0" distT="0" distL="0" distR="0">
            <wp:extent cx="2295525" cy="47625"/>
            <wp:effectExtent b="0" l="0" r="0" t="0"/>
            <wp:docPr descr="Forma" id="2126893486" name="image7.png"/>
            <a:graphic>
              <a:graphicData uri="http://schemas.openxmlformats.org/drawingml/2006/picture">
                <pic:pic>
                  <pic:nvPicPr>
                    <pic:cNvPr descr="Forma" id="0" name="image7.png"/>
                    <pic:cNvPicPr preferRelativeResize="0"/>
                  </pic:nvPicPr>
                  <pic:blipFill>
                    <a:blip r:embed="rId13"/>
                    <a:srcRect b="0" l="0" r="0" t="0"/>
                    <a:stretch>
                      <a:fillRect/>
                    </a:stretch>
                  </pic:blipFill>
                  <pic:spPr>
                    <a:xfrm>
                      <a:off x="0" y="0"/>
                      <a:ext cx="2295525" cy="476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295525" cy="47625"/>
            <wp:effectExtent b="0" l="0" r="0" t="0"/>
            <wp:docPr descr="Forma" id="2126893479" name="image7.png"/>
            <a:graphic>
              <a:graphicData uri="http://schemas.openxmlformats.org/drawingml/2006/picture">
                <pic:pic>
                  <pic:nvPicPr>
                    <pic:cNvPr descr="Forma" id="0" name="image7.png"/>
                    <pic:cNvPicPr preferRelativeResize="0"/>
                  </pic:nvPicPr>
                  <pic:blipFill>
                    <a:blip r:embed="rId13"/>
                    <a:srcRect b="0" l="0" r="0" t="0"/>
                    <a:stretch>
                      <a:fillRect/>
                    </a:stretch>
                  </pic:blipFill>
                  <pic:spPr>
                    <a:xfrm>
                      <a:off x="0" y="0"/>
                      <a:ext cx="2295525" cy="47625"/>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spacing w:after="240" w:before="240" w:line="360" w:lineRule="auto"/>
        <w:ind w:left="0" w:firstLine="0"/>
        <w:jc w:val="both"/>
        <w:rPr/>
      </w:pPr>
      <w:r w:rsidDel="00000000" w:rsidR="00000000" w:rsidRPr="00000000">
        <w:rPr/>
        <w:drawing>
          <wp:inline distB="0" distT="0" distL="0" distR="0">
            <wp:extent cx="2543175" cy="847725"/>
            <wp:effectExtent b="0" l="0" r="0" t="0"/>
            <wp:docPr descr="Cuadro de texto" id="2126893488" name="image9.png"/>
            <a:graphic>
              <a:graphicData uri="http://schemas.openxmlformats.org/drawingml/2006/picture">
                <pic:pic>
                  <pic:nvPicPr>
                    <pic:cNvPr descr="Cuadro de texto" id="0" name="image9.png"/>
                    <pic:cNvPicPr preferRelativeResize="0"/>
                  </pic:nvPicPr>
                  <pic:blipFill>
                    <a:blip r:embed="rId14"/>
                    <a:srcRect b="0" l="0" r="0" t="0"/>
                    <a:stretch>
                      <a:fillRect/>
                    </a:stretch>
                  </pic:blipFill>
                  <pic:spPr>
                    <a:xfrm>
                      <a:off x="0" y="0"/>
                      <a:ext cx="2543175" cy="8477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124075" cy="847725"/>
            <wp:effectExtent b="0" l="0" r="0" t="0"/>
            <wp:docPr descr="Cuadro de texto" id="2126893485" name="image3.png"/>
            <a:graphic>
              <a:graphicData uri="http://schemas.openxmlformats.org/drawingml/2006/picture">
                <pic:pic>
                  <pic:nvPicPr>
                    <pic:cNvPr descr="Cuadro de texto" id="0" name="image3.png"/>
                    <pic:cNvPicPr preferRelativeResize="0"/>
                  </pic:nvPicPr>
                  <pic:blipFill>
                    <a:blip r:embed="rId15"/>
                    <a:srcRect b="0" l="0" r="0" t="0"/>
                    <a:stretch>
                      <a:fillRect/>
                    </a:stretch>
                  </pic:blipFill>
                  <pic:spPr>
                    <a:xfrm>
                      <a:off x="0" y="0"/>
                      <a:ext cx="2124075" cy="847725"/>
                    </a:xfrm>
                    <a:prstGeom prst="rect"/>
                    <a:ln/>
                  </pic:spPr>
                </pic:pic>
              </a:graphicData>
            </a:graphic>
          </wp:inline>
        </w:drawing>
      </w:r>
      <w:r w:rsidDel="00000000" w:rsidR="00000000" w:rsidRPr="00000000">
        <w:rPr/>
        <w:drawing>
          <wp:inline distB="0" distT="0" distL="0" distR="0">
            <wp:extent cx="9525" cy="9525"/>
            <wp:effectExtent b="0" l="0" r="0" t="0"/>
            <wp:docPr descr="Forma" id="2126893489" name="image2.png"/>
            <a:graphic>
              <a:graphicData uri="http://schemas.openxmlformats.org/drawingml/2006/picture">
                <pic:pic>
                  <pic:nvPicPr>
                    <pic:cNvPr descr="Forma"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drawing>
          <wp:inline distB="0" distT="0" distL="0" distR="0">
            <wp:extent cx="9525" cy="9525"/>
            <wp:effectExtent b="0" l="0" r="0" t="0"/>
            <wp:docPr descr="Forma" id="2126893490" name="image2.png"/>
            <a:graphic>
              <a:graphicData uri="http://schemas.openxmlformats.org/drawingml/2006/picture">
                <pic:pic>
                  <pic:nvPicPr>
                    <pic:cNvPr descr="Forma"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360" w:lineRule="auto"/>
        <w:ind w:left="1080" w:hanging="36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61">
      <w:pPr>
        <w:spacing w:after="240" w:before="240" w:line="360" w:lineRule="auto"/>
        <w:ind w:left="1080" w:hanging="360"/>
        <w:jc w:val="both"/>
        <w:rPr/>
      </w:pPr>
      <w:r w:rsidDel="00000000" w:rsidR="00000000" w:rsidRPr="00000000">
        <w:rPr>
          <w:rtl w:val="0"/>
        </w:rPr>
        <w:t xml:space="preserve">    </w:t>
        <w:tab/>
        <w:tab/>
        <w:tab/>
        <w:tab/>
        <w:tab/>
        <w:tab/>
      </w:r>
    </w:p>
    <w:sectPr>
      <w:footerReference r:id="rId1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s-E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53BC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53BC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53BC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53BC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53BC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53BC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53BC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53BC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53BC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53BC9"/>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53BC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E53BC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E53BC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53BC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53BC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53BC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53BC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53BC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53BC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53BC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E53BC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53BC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53BC9"/>
    <w:rPr>
      <w:i w:val="1"/>
      <w:iCs w:val="1"/>
      <w:color w:val="404040" w:themeColor="text1" w:themeTint="0000BF"/>
    </w:rPr>
  </w:style>
  <w:style w:type="paragraph" w:styleId="ListParagraph">
    <w:name w:val="List Paragraph"/>
    <w:basedOn w:val="Normal"/>
    <w:uiPriority w:val="34"/>
    <w:qFormat w:val="1"/>
    <w:rsid w:val="00E53BC9"/>
    <w:pPr>
      <w:ind w:left="720"/>
      <w:contextualSpacing w:val="1"/>
    </w:pPr>
  </w:style>
  <w:style w:type="character" w:styleId="IntenseEmphasis">
    <w:name w:val="Intense Emphasis"/>
    <w:basedOn w:val="DefaultParagraphFont"/>
    <w:uiPriority w:val="21"/>
    <w:qFormat w:val="1"/>
    <w:rsid w:val="00E53BC9"/>
    <w:rPr>
      <w:i w:val="1"/>
      <w:iCs w:val="1"/>
      <w:color w:val="0f4761" w:themeColor="accent1" w:themeShade="0000BF"/>
    </w:rPr>
  </w:style>
  <w:style w:type="paragraph" w:styleId="IntenseQuote">
    <w:name w:val="Intense Quote"/>
    <w:basedOn w:val="Normal"/>
    <w:next w:val="Normal"/>
    <w:link w:val="IntenseQuoteChar"/>
    <w:uiPriority w:val="30"/>
    <w:qFormat w:val="1"/>
    <w:rsid w:val="00E53B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53BC9"/>
    <w:rPr>
      <w:i w:val="1"/>
      <w:iCs w:val="1"/>
      <w:color w:val="0f4761" w:themeColor="accent1" w:themeShade="0000BF"/>
    </w:rPr>
  </w:style>
  <w:style w:type="character" w:styleId="IntenseReference">
    <w:name w:val="Intense Reference"/>
    <w:basedOn w:val="DefaultParagraphFont"/>
    <w:uiPriority w:val="32"/>
    <w:qFormat w:val="1"/>
    <w:rsid w:val="00E53BC9"/>
    <w:rPr>
      <w:b w:val="1"/>
      <w:bCs w:val="1"/>
      <w:smallCaps w:val="1"/>
      <w:color w:val="0f4761" w:themeColor="accent1" w:themeShade="0000BF"/>
      <w:spacing w:val="5"/>
    </w:rPr>
  </w:style>
  <w:style w:type="character" w:styleId="qu" w:customStyle="1">
    <w:name w:val="qu"/>
    <w:basedOn w:val="DefaultParagraphFont"/>
    <w:rsid w:val="00E53BC9"/>
  </w:style>
  <w:style w:type="character" w:styleId="gd" w:customStyle="1">
    <w:name w:val="gd"/>
    <w:basedOn w:val="DefaultParagraphFont"/>
    <w:rsid w:val="00E53BC9"/>
  </w:style>
  <w:style w:type="character" w:styleId="go" w:customStyle="1">
    <w:name w:val="go"/>
    <w:basedOn w:val="DefaultParagraphFont"/>
    <w:rsid w:val="00E53BC9"/>
  </w:style>
  <w:style w:type="character" w:styleId="g3" w:customStyle="1">
    <w:name w:val="g3"/>
    <w:basedOn w:val="DefaultParagraphFont"/>
    <w:rsid w:val="00E53BC9"/>
  </w:style>
  <w:style w:type="character" w:styleId="hb" w:customStyle="1">
    <w:name w:val="hb"/>
    <w:basedOn w:val="DefaultParagraphFont"/>
    <w:rsid w:val="00E53BC9"/>
  </w:style>
  <w:style w:type="character" w:styleId="g2" w:customStyle="1">
    <w:name w:val="g2"/>
    <w:basedOn w:val="DefaultParagraphFont"/>
    <w:rsid w:val="00E53BC9"/>
  </w:style>
  <w:style w:type="paragraph" w:styleId="NormalWeb">
    <w:name w:val="Normal (Web)"/>
    <w:basedOn w:val="Normal"/>
    <w:uiPriority w:val="99"/>
    <w:semiHidden w:val="1"/>
    <w:unhideWhenUsed w:val="1"/>
    <w:rsid w:val="00E53BC9"/>
    <w:pPr>
      <w:spacing w:after="100" w:afterAutospacing="1" w:before="100" w:beforeAutospacing="1" w:line="240" w:lineRule="auto"/>
    </w:pPr>
    <w:rPr>
      <w:rFonts w:ascii="Times New Roman" w:cs="Times New Roman" w:eastAsia="Times New Roman" w:hAnsi="Times New Roman"/>
      <w:lang w:eastAsia="es-MX"/>
    </w:rPr>
  </w:style>
  <w:style w:type="table" w:styleId="a" w:customStyle="1">
    <w:basedOn w:val="TableNormal"/>
    <w:tblPr>
      <w:tblStyleRowBandSize w:val="1"/>
      <w:tblStyleColBandSize w:val="1"/>
      <w:tblInd w:w="0.0" w:type="nil"/>
      <w:tblCellMar>
        <w:left w:w="0.0" w:type="dxa"/>
        <w:right w:w="0.0" w:type="dxa"/>
      </w:tblCellMar>
    </w:tblPr>
  </w:style>
  <w:style w:type="table" w:styleId="a0" w:customStyle="1">
    <w:basedOn w:val="TableNormal"/>
    <w:tblPr>
      <w:tblStyleRowBandSize w:val="1"/>
      <w:tblStyleColBandSize w:val="1"/>
      <w:tblInd w:w="0.0" w:type="nil"/>
      <w:tblCellMar>
        <w:left w:w="0.0" w:type="dxa"/>
        <w:right w:w="0.0" w:type="dxa"/>
      </w:tblCellMar>
    </w:tblPr>
  </w:style>
  <w:style w:type="table" w:styleId="TableNormal1" w:customStyle="1">
    <w:name w:val="Table Normal1"/>
    <w:rsid w:val="00DD0108"/>
    <w:tblPr>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sid w:val="00EE6E77"/>
    <w:rPr>
      <w:sz w:val="16"/>
      <w:szCs w:val="16"/>
    </w:rPr>
  </w:style>
  <w:style w:type="paragraph" w:styleId="CommentText">
    <w:name w:val="annotation text"/>
    <w:basedOn w:val="Normal"/>
    <w:link w:val="CommentTextChar"/>
    <w:uiPriority w:val="99"/>
    <w:semiHidden w:val="1"/>
    <w:unhideWhenUsed w:val="1"/>
    <w:rsid w:val="00EE6E77"/>
    <w:pPr>
      <w:spacing w:line="240" w:lineRule="auto"/>
    </w:pPr>
    <w:rPr>
      <w:sz w:val="20"/>
      <w:szCs w:val="20"/>
    </w:rPr>
  </w:style>
  <w:style w:type="character" w:styleId="CommentTextChar" w:customStyle="1">
    <w:name w:val="Comment Text Char"/>
    <w:basedOn w:val="DefaultParagraphFont"/>
    <w:link w:val="CommentText"/>
    <w:uiPriority w:val="99"/>
    <w:semiHidden w:val="1"/>
    <w:rsid w:val="00EE6E77"/>
    <w:rPr>
      <w:sz w:val="20"/>
      <w:szCs w:val="20"/>
    </w:rPr>
  </w:style>
  <w:style w:type="paragraph" w:styleId="CommentSubject">
    <w:name w:val="annotation subject"/>
    <w:basedOn w:val="CommentText"/>
    <w:next w:val="CommentText"/>
    <w:link w:val="CommentSubjectChar"/>
    <w:uiPriority w:val="99"/>
    <w:semiHidden w:val="1"/>
    <w:unhideWhenUsed w:val="1"/>
    <w:rsid w:val="00EE6E77"/>
    <w:rPr>
      <w:b w:val="1"/>
      <w:bCs w:val="1"/>
    </w:rPr>
  </w:style>
  <w:style w:type="character" w:styleId="CommentSubjectChar" w:customStyle="1">
    <w:name w:val="Comment Subject Char"/>
    <w:basedOn w:val="CommentTextChar"/>
    <w:link w:val="CommentSubject"/>
    <w:uiPriority w:val="99"/>
    <w:semiHidden w:val="1"/>
    <w:rsid w:val="00EE6E77"/>
    <w:rPr>
      <w:b w:val="1"/>
      <w:bCs w:val="1"/>
      <w:sz w:val="20"/>
      <w:szCs w:val="20"/>
    </w:rPr>
  </w:style>
  <w:style w:type="character" w:styleId="normaltextrun" w:customStyle="1">
    <w:name w:val="normaltextrun"/>
    <w:basedOn w:val="DefaultParagraphFont"/>
    <w:rsid w:val="009D368C"/>
  </w:style>
  <w:style w:type="character" w:styleId="eop" w:customStyle="1">
    <w:name w:val="eop"/>
    <w:basedOn w:val="DefaultParagraphFont"/>
    <w:rsid w:val="009D368C"/>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Io/mostnW65KPWeF9SHz5DYssQ==">CgMxLjA4AHIhMXdhaVhTeU9NR3FnYVZsdlhjbUtTQWIxSkR1ZnQ4QXlu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2024-04-24T22:51:00Z</dcterms:created>
  <dc:creator>мαяŝĥαł mαԂαƒαқα</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0x01010015E1916664248D4B886557CD323565A1</vt:lpwstr>
  </property>
</Properties>
</file>