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280"/>
        <w:jc w:val="center"/>
      </w:pPr>
      <w:r>
        <w:rPr>
          <w:rFonts w:ascii="Calibri" w:hAnsi="Calibri" w:eastAsia="Calibri"/>
          <w:b/>
          <w:i w:val="0"/>
          <w:color w:val="2E74B5"/>
          <w:sz w:val="20"/>
        </w:rPr>
        <w:t>DOCUMENTAÇÃO TÉCNICA E PEDAGÓGICA</w:t>
      </w:r>
    </w:p>
    <w:p>
      <w:pPr>
        <w:spacing w:after="180"/>
        <w:jc w:val="center"/>
      </w:pPr>
      <w:r>
        <w:rPr>
          <w:rFonts w:ascii="Calibri" w:hAnsi="Calibri" w:eastAsia="Calibri"/>
          <w:b/>
          <w:i w:val="0"/>
          <w:color w:val="1F4D78"/>
          <w:sz w:val="54"/>
        </w:rPr>
        <w:t>Evolução do Pyton Knight</w:t>
      </w:r>
    </w:p>
    <w:p>
      <w:pPr>
        <w:spacing w:after="400"/>
        <w:jc w:val="center"/>
      </w:pPr>
      <w:r>
        <w:rPr>
          <w:rFonts w:ascii="Calibri" w:hAnsi="Calibri" w:eastAsia="Calibri"/>
          <w:b w:val="0"/>
          <w:i w:val="0"/>
          <w:color w:val="2E74B5"/>
          <w:sz w:val="30"/>
        </w:rPr>
        <w:t>Da Unidade 1 à edição completa de 20 atividades</w:t>
      </w:r>
    </w:p>
    <w:p>
      <w:pPr>
        <w:spacing w:after="1600"/>
        <w:ind w:left="792" w:right="792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Histórico preservado, arquitetura modular, Livro Mágico, Python controlado, mecânicas M01–M37 utilizadas e evidências de teste.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4D78"/>
          <w:sz w:val="22"/>
        </w:rPr>
        <w:t>VERSÃO COMPLETA E ATUALIZADA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666B73"/>
          <w:sz w:val="20"/>
        </w:rPr>
        <w:t>22 de agosto de 2026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Resumo executivo</w:t>
      </w: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Esta edição consolida o Pyton Knight como jogo educacional de quatro unidades e 20 atividades. A implementação preserva a base Phaser e a Unidade 1, migra o movimento para orientação relativa e acrescenta interpretador seguro, Livro Mágico permanente, objetivos declarativos, vidas, orçamento, XP, moedas e persistência.</w:t>
      </w: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O aceite lógico registrou 25 cenários oficiais/variantes, 300 verificações obrigatórias no total (15 por atividade), 25 reexecuções após reset e 19 regressões globais, todos com PASS. A homologação visual em navegador real permanece registrada como pendência real.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2300"/>
        <w:gridCol w:w="1700"/>
        <w:gridCol w:w="53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Indicador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Resultado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Evidência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Unidades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Progressão 1–5, 6–10, 11–15 e 16–20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Atividades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Catálogo declarativo em activities.js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Cenários oficiais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25 PASS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Inclui variantes de 12, 19 e 20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Matriz obrigatória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300 PASS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15 verificações em cada atividade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Reexecuções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25 PASS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Código preservado e recompensa estável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Regressões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19 PASS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Parser, runtime, vidas e persistência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Mecânicas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27 códigos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Necessárias + M31–M37</w:t>
            </w:r>
          </w:p>
        </w:tc>
      </w:tr>
    </w:tbl>
    <w:p>
      <w:pPr>
        <w:spacing w:after="40"/>
      </w:pP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Histórico preservado da Unidade 1</w:t>
      </w:r>
    </w:p>
    <w:p>
      <w:pPr>
        <w:pStyle w:val="Heading2"/>
        <w:numPr>
          <w:ilvl w:val="1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26"/>
        </w:rPr>
        <w:t>Baseline recebido</w:t>
      </w: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O ZIP de origem continha 19 arquivos na raiz, Phaser local, cinco assets, cenas de inicialização e módulos de barreira, movimento, interpretação, renderização e interface. O catálogo possuía cinco atividades. Essa base foi evoluída, não recriada.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Phaser 3, cenas, assets originais e Preloader foram preservados.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Mapas, barreiras, cristais e sequência pedagógica das Atividades 1–5 foram mantidos.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 estrutura systems/ e ui/ existente foi ampliada.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 execução continua sem build e sem dependências de produção.</w:t>
      </w:r>
    </w:p>
    <w:p>
      <w:pPr>
        <w:pStyle w:val="Heading2"/>
        <w:numPr>
          <w:ilvl w:val="1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26"/>
        </w:rPr>
        <w:t>Migração necessária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1800"/>
        <w:gridCol w:w="3300"/>
        <w:gridCol w:w="42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Aspecto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Base recebida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Edição atual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Movimento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direções absolutas/acopladas ao mapa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avanço relativo à orientação + giros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Execução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reset parcial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tentativa reconstruída antes da AST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Livro Mágico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interface da Unidade 1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painel permanente com tutor, I/O e objetivos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Interpretador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variáveis e aritmética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subconjunto progressivo até loops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Conclusão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chegada como critério dominante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objetivos físicos e de código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Falhas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término pouco específico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causas independentes</w:t>
            </w:r>
          </w:p>
        </w:tc>
      </w:tr>
    </w:tbl>
    <w:p>
      <w:pPr>
        <w:spacing w:after="40"/>
      </w:pP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Fontes oficiais e regra de conflito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Prompt Mestre Work atualizado.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Biblioteca Oficial de Mecânicas v2.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Especificação das Atividades 6 a 20 v2.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Especificação do Livro Mágico.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Roteiro Pedagógico Definitivo v3.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Código do ZIP GitHub-Ready como baseline.</w:t>
      </w: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Em conflitos, foram priorizados: preservar o que funciona; escolher a solução mais simples, modular e testável; respeitar a progressão pedagógica; evitar dependências; implementar somente mecânicas necessárias.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Arquitetura final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Módulo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activities.js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20 atividades, mapas, objetivos, tutoriais, limites e soluções.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PythonSubsetParser.js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Tokenização, indentação, AST e análise semântica.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CommandInterpreter.js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Validação pedagógica e execução assíncrona.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DungeonSystem.js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API, sensores, entidades e conexões.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PlayerController.js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Orientação, movimento, colisão e perigos.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MissionObjectiveSystem.js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Objetivos físicos e computacionais.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TutorialSystem.js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Microetapas introdutórias.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CodeBudgetValidator.js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Contagem semântica.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PersistenceService.js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Estado persistente versionado.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ProgressionSystem.js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Desbloqueio e recompensas.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MapRenderer.js / BarrierSystem.js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Mapa, barreiras e estados visuais.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GameUI.js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Livro Mágico e HUD.</w:t>
            </w:r>
          </w:p>
        </w:tc>
      </w:tr>
    </w:tbl>
    <w:p>
      <w:pPr>
        <w:spacing w:after="40"/>
      </w:pPr>
    </w:p>
    <w:p>
      <w:pPr>
        <w:pStyle w:val="Heading2"/>
        <w:numPr>
          <w:ilvl w:val="1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26"/>
        </w:rPr>
        <w:t>Fluxo de EXECUTAR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Preservar o texto do editor.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Restaurar posição, orientação, entidades e itens transitórios.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Gerar AST e análise semântica.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Validar conceito, whitelist e orçamento.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Executar com guardas de loop.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Avaliar objetivos e causa de término.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Consolidar progresso apenas após vitória válida.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Livro Mágico</w:t>
      </w: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O Livro Mágico permanece aberto durante a atividade e não foi transformado em menu ou enciclopédia separada.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Área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Comportamento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Missão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nome, descrição e conceito atual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Objetivos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estado de cada condição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Tutor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microetapas em 1, 6, 11 e 16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Editor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sintaxe Python e código persistente entre execuções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Entrada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campo ativado quando input() pausa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Console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saídas de print()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Feedback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mensagem ligada à causa real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HUD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vidas, orientação, XP, moedas e progresso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Ações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EXECUTAR, RESTAURAR e navegação</w:t>
            </w:r>
          </w:p>
        </w:tc>
      </w:tr>
    </w:tbl>
    <w:p>
      <w:pPr>
        <w:spacing w:after="40"/>
      </w:pP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Movimento orientado e colisões</w:t>
      </w: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Guto possui orientação NORTE, LESTE, SUL ou OESTE. andar_frente() usa o vetor atual; os giros mudam apenas a orientação. Cada EXECUTAR restaura a orientação inicial declarada.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2450"/>
        <w:gridCol w:w="2600"/>
        <w:gridCol w:w="4310"/>
      </w:tblGrid>
      <w:tr>
        <w:trPr>
          <w:cantSplit/>
          <w:tblHeader w:val="true"/>
        </w:trP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Comando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Efeito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Validação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andar_frente(passos=1)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avança na direção atual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limite, parede, grade, porta e perigo por casa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virar_direita()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gira 90° horário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não desloca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virar_esquerda()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gira 90° anti-horário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não desloca</w:t>
            </w:r>
          </w:p>
        </w:tc>
      </w:tr>
    </w:tbl>
    <w:p>
      <w:pPr>
        <w:spacing w:after="40"/>
      </w:pPr>
    </w:p>
    <w:p>
      <w:pPr>
        <w:pStyle w:val="Heading2"/>
        <w:numPr>
          <w:ilvl w:val="1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26"/>
        </w:rPr>
        <w:t>Falsa colisão corrigida</w:t>
      </w: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O fim de um programa que não cumpriu a missão retorna INCOMPLETE_EXECUTION. WALL_COLLISION ocorre somente em tentativa física de atravessar parede/limite. Porta fechada e morte letal possuem causas próprias.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Interpretador Python controlado</w:t>
      </w: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O parser reconhece somente a gramática necessária, produz AST e registra conceitos, comandos e instruções semânticas. Não há eval(), new Function() nem execução de Python arbitrário.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1500"/>
        <w:gridCol w:w="78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Unidade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Recursos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variáveis, textos, booleanos, aritmética e movimento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print(), input(), int() e processamento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if, elif, else, comparadores, and, or, not e sensores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for, range(), acumuladores, while e break</w:t>
            </w:r>
          </w:p>
        </w:tc>
      </w:tr>
    </w:tbl>
    <w:p>
      <w:pPr>
        <w:spacing w:after="40"/>
      </w:pP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Whitelist para API da dungeon.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Bloqueio de conceitos futuros.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Validação de tipos e divisão por zero.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Limite de 600 instruções e 100 iterações.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Erros vinculados à linha quando disponível.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Soluções alternativas validadas por estado e objetivos.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Execução, reset e estados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Estado da tentativa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Estado persistente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posição, orientação, entidades, portas, itens, console e variáveis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conclusões, desbloqueio, XP, bolsa e recompensas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recriado antes de EXECUTAR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mantido entre execuções e sessões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não inclui o texto do editor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não guarda tentativa parcial</w:t>
            </w:r>
          </w:p>
        </w:tc>
      </w:tr>
    </w:tbl>
    <w:p>
      <w:pPr>
        <w:spacing w:after="40"/>
      </w:pP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Código do aluno permanece.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Vidas não reiniciam em cada EXECUTAR.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Mecanismos temporários retornam ao estado inicial.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XP, moedas e desbloqueios não são apagados.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Objetivos, restrições e orçamento</w:t>
      </w: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Os objetivos combinam chegada, saída, conceitos, comandos, entidades, flags, chave, moedas, variáveis e orçamento. Progresso parcial é mostrado sem ser confundido com colisão.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1200"/>
        <w:gridCol w:w="6660"/>
        <w:gridCol w:w="150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Atividade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Nome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Limite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Corredor de Lava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Labirinto das Variáveis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Salão dos Espelhos Rúnicos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Cofre das Três Runas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Selo das Duas Alavancas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Julgamento dos Três Portões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 Chave Perdida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Santuário do Basilisco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25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Comentários e linhas vazias não contam; ponto e vírgula gera instruções reais.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Vidas, moedas, XP e persistência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Sistema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Vidas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 por atividade; apenas HAZARD_DEATH remove vida.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Moedas/rubis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coleta provisória, crédito após vitória válida.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XP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base da atividade × 1,00 / 0,75 / 0,50 por vidas.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Replay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executável sem duplicar recompensa.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Persistência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localStorage, esquema v2 e normalização defensiva.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rewardedActivities registra a consolidação por atividade e completionProcessed impede duplicação na mesma execução. As 25 reexecuções confirmaram estabilidade.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Progressão pedagógica e atividades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1200"/>
        <w:gridCol w:w="1500"/>
        <w:gridCol w:w="3860"/>
        <w:gridCol w:w="1400"/>
        <w:gridCol w:w="140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Unidade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Atividades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Conteúdo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Tutorial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Boss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1–5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variáveis e orientação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6–10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entrada, saída e processamento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11–15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condicionais e sensores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16–20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repetições e busca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20</w:t>
            </w:r>
          </w:p>
        </w:tc>
      </w:tr>
    </w:tbl>
    <w:p>
      <w:pPr>
        <w:spacing w:after="40"/>
      </w:pPr>
    </w:p>
    <w:p>
      <w:pPr>
        <w:pStyle w:val="Heading2"/>
        <w:numPr>
          <w:ilvl w:val="1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26"/>
        </w:rPr>
        <w:t>Unidade 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700"/>
        <w:gridCol w:w="2600"/>
        <w:gridCol w:w="4260"/>
        <w:gridCol w:w="180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#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Atividade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Conceito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Perfil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Primeiros Passos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Atribuição de variável e movimento orientado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Tutorial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Caminho Mutável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Reatribuição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As Grades da Masmorra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Operações entre variáveis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Corredor de Lava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Operadores +, - e *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Limite 15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Labirinto das Variáveis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Integração da Unidade 1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Boss, Limite 17</w:t>
            </w:r>
          </w:p>
        </w:tc>
      </w:tr>
    </w:tbl>
    <w:p>
      <w:pPr>
        <w:spacing w:after="40"/>
      </w:pPr>
    </w:p>
    <w:p>
      <w:pPr>
        <w:pStyle w:val="Heading2"/>
        <w:numPr>
          <w:ilvl w:val="1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26"/>
        </w:rPr>
        <w:t>Unidade 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700"/>
        <w:gridCol w:w="2600"/>
        <w:gridCol w:w="4260"/>
        <w:gridCol w:w="180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#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Atividade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Conceito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Perfil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Pedestal da Palavra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print() e saída de dados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Tutorial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Guardião da Resposta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input(), variável e print()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 Ponte dos Construtores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int(input()) e processamento numérico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Salão dos Espelhos Rúnicos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Múltiplas entradas e processamento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Limite 9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Cofre das Três Runas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Integração de entrada, processamento e saída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Boss, Limite 13</w:t>
            </w:r>
          </w:p>
        </w:tc>
      </w:tr>
    </w:tbl>
    <w:p>
      <w:pPr>
        <w:spacing w:after="40"/>
      </w:pPr>
    </w:p>
    <w:p>
      <w:pPr>
        <w:pStyle w:val="Heading2"/>
        <w:numPr>
          <w:ilvl w:val="1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26"/>
        </w:rPr>
        <w:t>Unidade 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700"/>
        <w:gridCol w:w="2600"/>
        <w:gridCol w:w="4260"/>
        <w:gridCol w:w="180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#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Atividade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Conceito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Perfil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 Porta do Guardião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if e condição booleana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Tutorial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Os Dois Caminhos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if / else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 Câmara das Comparações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Operadores relacionais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Selo das Duas Alavancas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and / or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Limite 16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Julgamento dos Três Portões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if / elif / else e integração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Boss, Limite 13</w:t>
            </w:r>
          </w:p>
        </w:tc>
      </w:tr>
    </w:tbl>
    <w:p>
      <w:pPr>
        <w:spacing w:after="40"/>
      </w:pPr>
    </w:p>
    <w:p>
      <w:pPr>
        <w:pStyle w:val="Heading2"/>
        <w:numPr>
          <w:ilvl w:val="1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26"/>
        </w:rPr>
        <w:t>Unidade 4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700"/>
        <w:gridCol w:w="2600"/>
        <w:gridCol w:w="4260"/>
        <w:gridCol w:w="180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#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Atividade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Conceito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Perfil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 Ponte dos Ecos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for + range()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Tutorial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 Câmara dos Rubis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for + acumulador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Corredor das Placas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while e condição de continuidade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 Chave Perdida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while + break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Limite 9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 Santuário do Basilisco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Integração final das quatro unidades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Boss, Limite 25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Atividades introdutórias usam microetapas; as demais não entregam a solução completa. Bosses mantêm múltiplos subproblemas e objetivos.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Mecânicas implementadas e reutilizadas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1200"/>
        <w:gridCol w:w="5560"/>
        <w:gridCol w:w="260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Código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Mecânica / sistema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Atividades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M01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Placa de Pressão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12, 15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M02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Placa Rúnica Alternadora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14, 15, 18, 20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M03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Alavanca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8, 10, 14, 15, 20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M05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Porta Simples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M06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Porta Condicional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13, 14, 15, 17, 20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M07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Ponte Retrátil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8, 10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M08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Ponte Segmentada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16, 20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M09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Espinhos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12, 14, 18, 20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M12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Armadilha Cíclica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18, 20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M14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Espelhos Coloridos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9, 10, 15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M17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Pedestal de Entrada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7, 8, 9, 10, 13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M18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Runa de Saída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6, 7, 8, 9, 10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M19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Cofre Rúnico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9, 10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M20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Guardião / Validador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7, 13, 15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M21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Chave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11, 15, 19, 20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M22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Baú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19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M23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Sequência de Baús / Busca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19, 20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M24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Moeda / Rubi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17, 20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M26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Totem / Runa Sequencial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16, 20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M30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Sensores do Mundo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11, 12, 13, 14, 15, 17, 18, 19, 20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M31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Movimento Orientado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1–20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M32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Execução e Reset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1–20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M33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Sistema de Vidas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1–20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M34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Bolsa Persistente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17, 20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M35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XP por Desempenho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1–20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M36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Objetivos e Restrições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1–20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M37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Orçamento de Código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4, 5, 9, 10, 14, 15, 19, 20</w:t>
            </w:r>
          </w:p>
        </w:tc>
      </w:tr>
    </w:tbl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Estratégia e resultados de testes</w:t>
      </w: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A suíte executa parser e runtime em cenas de teste. Cada atividade percorre 15 verificações obrigatórias; uma solução só passa quando cumpre os objetivos e retorna SUCCESS.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900"/>
        <w:gridCol w:w="1000"/>
        <w:gridCol w:w="1500"/>
        <w:gridCol w:w="1500"/>
        <w:gridCol w:w="2000"/>
        <w:gridCol w:w="24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Ativ.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Casos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Solução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Matriz 15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Replay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Limite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25</w:t>
            </w:r>
          </w:p>
        </w:tc>
      </w:tr>
    </w:tbl>
    <w:p>
      <w:pPr>
        <w:spacing w:after="40"/>
      </w:pPr>
    </w:p>
    <w:p>
      <w:pPr>
        <w:pStyle w:val="Heading2"/>
        <w:numPr>
          <w:ilvl w:val="1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26"/>
        </w:rPr>
        <w:t>Regressões globais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7860"/>
        <w:gridCol w:w="1500"/>
      </w:tblGrid>
      <w:tr>
        <w:trPr>
          <w:cantSplit/>
          <w:tblHeader w:val="true"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Verificação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Código incompleto não vira colisão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Colisão real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Porta fechada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Perigo remove uma vida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Código após morte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Comando desconhecido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Conceito futuro bloqueado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Loop infinito interrompido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Erro de sintaxe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Erro de tipos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Ponto e vírgula contado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Scripts e cinco assets presentes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Sem movimento absoluto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Sem eval/new Function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Orçamento sem vida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Reexecução determinística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Tutoriais completos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Recompensas estáveis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XP por vidas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PASS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As 300 verificações da matriz funcional (15 por atividade), as regressões, a sintaxe e o carregamento HTTP foram validados. Como não havia binário de navegador no ambiente, a passagem visual das 20 telas permanece PENDENTE e não foi convertida artificialmente em PASS.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Problemas, causas e soluções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2600"/>
        <w:gridCol w:w="3100"/>
        <w:gridCol w:w="36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Problema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Causa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Solução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Falsa colisão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fim do código e falha física misturados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causas independentes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Estado residual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reset parcial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resetRun reconstrói a tentativa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Movimento absoluto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API acoplada ao mapa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orientação e comandos relativos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Recompensa duplicada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sem registro por atividade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rewardedActivities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Loop infinito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laço sem guarda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limites de execução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Alternativas rejeitadas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comparação textual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AST + objetivos por estado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Lógica duplicada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mecânicas ad hoc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entidades declarativas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Aritmética inválida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coerção implícita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validação de tipos</w:t>
            </w:r>
          </w:p>
        </w:tc>
      </w:tr>
    </w:tbl>
    <w:p>
      <w:pPr>
        <w:spacing w:after="40"/>
      </w:pP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Balanceamento provisório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2900"/>
        <w:gridCol w:w="3300"/>
        <w:gridCol w:w="3160"/>
      </w:tblGrid>
      <w:tr>
        <w:trPr>
          <w:cantSplit/>
          <w:tblHeader w:val="true"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Parâmetro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Valor atual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Local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XP-base padrão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100; bases por atividade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GameConstants / activities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XP-base boss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160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GameConstants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Multiplicadores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3: 1,00 · 2: 0,75 · 1: 0,50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GameConstants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Moeda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GameConstants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Replay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sem recompensa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GameConstants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Orçamentos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9 a 25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activities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Guardas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600 instruções; 100 iterações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GameConstants</w:t>
            </w:r>
          </w:p>
        </w:tc>
      </w:tr>
    </w:tbl>
    <w:p>
      <w:pPr>
        <w:spacing w:after="40"/>
      </w:pP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Limitações e pendências reais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Subconjunto educacional, não Python completo.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Persistência local ao navegador.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Símbolos provisórios para algumas mecânicas.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Áudio e animações avançadas fora do escopo.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Homologação visual manual necessária.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Rebalanceamento após playtests.</w:t>
      </w: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Mapa de arquivos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Grupo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F4D78"/>
                <w:sz w:val="17"/>
              </w:rPr>
              <w:t>Arquivos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Núcleo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Game.js, MainMenu.js, index.html, activities.js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Interpretação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PythonSubsetParser, CommandInterpreter, CodeBudgetValidator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Mundo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DungeonSystem, PlayerController, BarrierSystem, MapRenderer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Missão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MissionObjectiveSystem, TutorialSystem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Progresso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PersistenceService, ProgressionSystem, GameConstants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ui/GameUI.js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Testes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tests/run-tests.cjs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Documentos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README, gabarito e relatórios</w:t>
            </w:r>
          </w:p>
        </w:tc>
      </w:tr>
    </w:tbl>
    <w:p>
      <w:pPr>
        <w:spacing w:after="40"/>
      </w:pPr>
    </w:p>
    <w:p>
      <w:pPr>
        <w:pStyle w:val="Heading1"/>
        <w:numPr>
          <w:ilvl w:val="0"/>
          <w:numId w:val="10"/>
        </w:numPr>
      </w:pPr>
      <w:r>
        <w:rPr>
          <w:rFonts w:ascii="Calibri" w:hAnsi="Calibri" w:eastAsia="Calibri"/>
          <w:b/>
          <w:i w:val="0"/>
          <w:color w:val="2E74B5"/>
          <w:sz w:val="32"/>
        </w:rPr>
        <w:t>Conclusão</w:t>
      </w: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A evolução mantém a identidade e a base funcional do Pyton Knight, aplica as decisões oficiais e amplia o projeto para 20 atividades coerentes. O runtime modular valida resultado e estado, protege o navegador contra loops e diferencia falhas pedagógicas de perigos letais.</w:t>
      </w:r>
    </w:p>
    <w:p>
      <w:r>
        <w:rPr>
          <w:rFonts w:ascii="Calibri" w:hAnsi="Calibri" w:eastAsia="Calibri"/>
          <w:b w:val="0"/>
          <w:i w:val="0"/>
          <w:color w:val="000000"/>
          <w:sz w:val="22"/>
        </w:rPr>
        <w:t>Os 25 cenários oficiais, as 300 verificações da matriz funcional (15 por atividade) e as regressões estão aprovados. A pendência de homologação é visual, acompanhada de futuros playtests para arte e balanceamento. Código, gabarito, README e relatórios permanecem alinhados ao mesmo catálogo e às mesmas evidências.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6B73"/>
        <w:sz w:val="17"/>
      </w:rPr>
      <w:t xml:space="preserve">Página </w:t>
    </w:r>
    <w:r>
      <w:rPr>
        <w:rFonts w:ascii="Calibri" w:hAnsi="Calibri" w:eastAsia="Calibri"/>
        <w:b w:val="0"/>
        <w:i w:val="0"/>
        <w:color w:val="666B73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66B73"/>
        <w:sz w:val="17"/>
      </w:rPr>
      <w:t>Edição consolidada · 22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 w:eastAsia="Calibri"/>
        <w:b/>
        <w:i w:val="0"/>
        <w:color w:val="666B73"/>
        <w:sz w:val="17"/>
      </w:rPr>
      <w:t>PYTON KNIGHT · DOCUMENTAÇÃO DE EVOLUÇÃO</w:t>
    </w:r>
    <w:r>
      <w:rPr>
        <w:rFonts w:ascii="Calibri" w:hAnsi="Calibri" w:eastAsia="Calibri"/>
        <w:b w:val="0"/>
        <w:i w:val="0"/>
        <w:color w:val="666B73"/>
        <w:sz w:val="17"/>
      </w:rPr>
      <w:tab/>
      <w:t>20 ATIVIDADES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pStyle w:val="Heading1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."/>
      <w:pStyle w:val="Heading2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pStyle w:val="Heading3"/>
      <w:pPr>
        <w:tabs>
          <w:tab w:val="num" w:pos="720"/>
        </w:tabs>
        <w:ind w:left="720" w:hanging="72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1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Evolução do Pyton Knight — Completa e Atualizada</dc:title>
  <dc:subject>Arquitetura, pedagogia, atividades e testes</dc:subject>
  <dc:creator>Equipe Pyton Knight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