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166D79" w14:textId="0882E216" w:rsidR="006D5CD5" w:rsidRPr="00B8338D" w:rsidRDefault="006D5CD5" w:rsidP="006D5CD5">
      <w:pPr>
        <w:rPr>
          <w:b/>
          <w:bCs/>
          <w:sz w:val="28"/>
          <w:szCs w:val="28"/>
          <w:u w:val="single"/>
        </w:rPr>
      </w:pPr>
      <w:r w:rsidRPr="00B8338D">
        <w:rPr>
          <w:b/>
          <w:bCs/>
          <w:sz w:val="28"/>
          <w:szCs w:val="28"/>
          <w:u w:val="single"/>
        </w:rPr>
        <w:t>TEMA</w:t>
      </w:r>
      <w:r>
        <w:rPr>
          <w:b/>
          <w:bCs/>
          <w:sz w:val="28"/>
          <w:szCs w:val="28"/>
          <w:u w:val="single"/>
        </w:rPr>
        <w:t xml:space="preserve"> </w:t>
      </w:r>
      <w:r w:rsidR="003C28AE">
        <w:rPr>
          <w:b/>
          <w:bCs/>
          <w:sz w:val="28"/>
          <w:szCs w:val="28"/>
          <w:u w:val="single"/>
        </w:rPr>
        <w:t>3</w:t>
      </w:r>
      <w:r>
        <w:rPr>
          <w:b/>
          <w:bCs/>
          <w:sz w:val="28"/>
          <w:szCs w:val="28"/>
          <w:u w:val="single"/>
        </w:rPr>
        <w:t xml:space="preserve">: </w:t>
      </w:r>
      <w:r w:rsidR="003C28AE">
        <w:rPr>
          <w:b/>
          <w:bCs/>
          <w:sz w:val="28"/>
          <w:szCs w:val="28"/>
          <w:u w:val="single"/>
        </w:rPr>
        <w:t>Formularios y PHP</w:t>
      </w:r>
    </w:p>
    <w:p w14:paraId="08729972" w14:textId="7A8C417E" w:rsidR="006D5CD5" w:rsidRDefault="006D5CD5" w:rsidP="006D5CD5">
      <w:pPr>
        <w:rPr>
          <w:b/>
          <w:bCs/>
          <w:sz w:val="28"/>
          <w:szCs w:val="28"/>
          <w:u w:val="single"/>
        </w:rPr>
      </w:pPr>
      <w:r>
        <w:rPr>
          <w:b/>
          <w:bCs/>
          <w:sz w:val="28"/>
          <w:szCs w:val="28"/>
          <w:u w:val="single"/>
        </w:rPr>
        <w:t>1</w:t>
      </w:r>
      <w:r w:rsidRPr="00FB7FE2">
        <w:rPr>
          <w:b/>
          <w:bCs/>
          <w:sz w:val="28"/>
          <w:szCs w:val="28"/>
          <w:u w:val="single"/>
        </w:rPr>
        <w:t>.</w:t>
      </w:r>
      <w:r>
        <w:rPr>
          <w:b/>
          <w:bCs/>
          <w:sz w:val="28"/>
          <w:szCs w:val="28"/>
          <w:u w:val="single"/>
        </w:rPr>
        <w:t xml:space="preserve"> </w:t>
      </w:r>
      <w:r w:rsidR="003C28AE">
        <w:rPr>
          <w:b/>
          <w:bCs/>
          <w:sz w:val="28"/>
          <w:szCs w:val="28"/>
          <w:u w:val="single"/>
        </w:rPr>
        <w:t>Formularios</w:t>
      </w:r>
    </w:p>
    <w:p w14:paraId="584EDB32" w14:textId="6B8B36E5" w:rsidR="00402A28" w:rsidRDefault="003C28AE" w:rsidP="00402A28">
      <w:pPr>
        <w:rPr>
          <w:sz w:val="28"/>
          <w:szCs w:val="28"/>
        </w:rPr>
      </w:pPr>
      <w:r>
        <w:rPr>
          <w:sz w:val="28"/>
          <w:szCs w:val="28"/>
        </w:rPr>
        <w:t>La etiqueta &lt;form&gt; de HTML permite al usuario interactuar con el script PHP.</w:t>
      </w:r>
    </w:p>
    <w:p w14:paraId="56C5F097" w14:textId="5118B987" w:rsidR="003C28AE" w:rsidRDefault="003C28AE" w:rsidP="00402A28">
      <w:pPr>
        <w:rPr>
          <w:sz w:val="28"/>
          <w:szCs w:val="28"/>
        </w:rPr>
      </w:pPr>
      <w:r>
        <w:rPr>
          <w:sz w:val="28"/>
          <w:szCs w:val="28"/>
        </w:rPr>
        <w:t>Una de las etiquetas más importantes es la etiqueta &lt;input&gt;. De su atributo type dependerá su funcionalidad.</w:t>
      </w:r>
    </w:p>
    <w:p w14:paraId="09D89A9A" w14:textId="512105B7" w:rsidR="003C28AE" w:rsidRDefault="003C28AE" w:rsidP="003C28AE">
      <w:pPr>
        <w:rPr>
          <w:b/>
          <w:bCs/>
          <w:sz w:val="28"/>
          <w:szCs w:val="28"/>
          <w:u w:val="single"/>
        </w:rPr>
      </w:pPr>
      <w:r>
        <w:rPr>
          <w:b/>
          <w:bCs/>
          <w:sz w:val="28"/>
          <w:szCs w:val="28"/>
          <w:u w:val="single"/>
        </w:rPr>
        <w:t>1</w:t>
      </w:r>
      <w:r w:rsidRPr="00FB7FE2">
        <w:rPr>
          <w:b/>
          <w:bCs/>
          <w:sz w:val="28"/>
          <w:szCs w:val="28"/>
          <w:u w:val="single"/>
        </w:rPr>
        <w:t>.</w:t>
      </w:r>
      <w:r>
        <w:rPr>
          <w:b/>
          <w:bCs/>
          <w:sz w:val="28"/>
          <w:szCs w:val="28"/>
          <w:u w:val="single"/>
        </w:rPr>
        <w:t>1</w:t>
      </w:r>
      <w:r>
        <w:rPr>
          <w:b/>
          <w:bCs/>
          <w:sz w:val="28"/>
          <w:szCs w:val="28"/>
          <w:u w:val="single"/>
        </w:rPr>
        <w:t xml:space="preserve"> </w:t>
      </w:r>
      <w:r>
        <w:rPr>
          <w:b/>
          <w:bCs/>
          <w:sz w:val="28"/>
          <w:szCs w:val="28"/>
          <w:u w:val="single"/>
        </w:rPr>
        <w:t>Input type text</w:t>
      </w:r>
    </w:p>
    <w:p w14:paraId="0D19D5F6" w14:textId="654B9C2B" w:rsidR="003C28AE" w:rsidRDefault="003C28AE" w:rsidP="003C28AE">
      <w:pPr>
        <w:rPr>
          <w:sz w:val="28"/>
          <w:szCs w:val="28"/>
        </w:rPr>
      </w:pPr>
      <w:r>
        <w:rPr>
          <w:sz w:val="28"/>
          <w:szCs w:val="28"/>
        </w:rPr>
        <w:t>Define una caja de texto alfanumérica de entrada libre. Por lo tanto, debemos realizar la comprobación de errores cuando se envíen los datos. La conversión del tipo de dato la hará PHP automáticamente.</w:t>
      </w:r>
    </w:p>
    <w:p w14:paraId="20B310B7" w14:textId="39926585" w:rsidR="003C28AE" w:rsidRDefault="003C28AE" w:rsidP="003C28AE">
      <w:pPr>
        <w:rPr>
          <w:sz w:val="28"/>
          <w:szCs w:val="28"/>
        </w:rPr>
      </w:pPr>
      <w:r>
        <w:rPr>
          <w:sz w:val="28"/>
          <w:szCs w:val="28"/>
        </w:rPr>
        <w:t>El atributo name nos permitirá identificar únicamente cada input para recuperar la información que nos envie.</w:t>
      </w:r>
    </w:p>
    <w:p w14:paraId="67811A44" w14:textId="3AD37350" w:rsidR="003C28AE" w:rsidRDefault="003C28AE" w:rsidP="003C28AE">
      <w:pPr>
        <w:rPr>
          <w:b/>
          <w:bCs/>
          <w:sz w:val="28"/>
          <w:szCs w:val="28"/>
          <w:u w:val="single"/>
        </w:rPr>
      </w:pPr>
      <w:r>
        <w:rPr>
          <w:b/>
          <w:bCs/>
          <w:sz w:val="28"/>
          <w:szCs w:val="28"/>
          <w:u w:val="single"/>
        </w:rPr>
        <w:t>1.2. Select</w:t>
      </w:r>
    </w:p>
    <w:p w14:paraId="404D7975" w14:textId="17F67BAB" w:rsidR="003C28AE" w:rsidRDefault="003C28AE" w:rsidP="003C28AE">
      <w:pPr>
        <w:rPr>
          <w:sz w:val="28"/>
          <w:szCs w:val="28"/>
        </w:rPr>
      </w:pPr>
      <w:r>
        <w:rPr>
          <w:sz w:val="28"/>
          <w:szCs w:val="28"/>
        </w:rPr>
        <w:t>Define un listado de opciones desplegadas en un menú. Dentro de la etiqueta &lt;select&gt; se agruparán todas las opciones que queramos, usando tantos etiquetas &lt;option&gt; como sean necesarias. Cada etiqueta &lt;option&gt; tendrá un valor especificado en el atributo value.</w:t>
      </w:r>
    </w:p>
    <w:p w14:paraId="399A3805" w14:textId="0054FA9A" w:rsidR="003C28AE" w:rsidRDefault="003C28AE" w:rsidP="003C28AE">
      <w:pPr>
        <w:rPr>
          <w:b/>
          <w:bCs/>
          <w:sz w:val="28"/>
          <w:szCs w:val="28"/>
          <w:u w:val="single"/>
        </w:rPr>
      </w:pPr>
      <w:r>
        <w:rPr>
          <w:b/>
          <w:bCs/>
          <w:sz w:val="28"/>
          <w:szCs w:val="28"/>
          <w:u w:val="single"/>
        </w:rPr>
        <w:t>1</w:t>
      </w:r>
      <w:r w:rsidRPr="00FB7FE2">
        <w:rPr>
          <w:b/>
          <w:bCs/>
          <w:sz w:val="28"/>
          <w:szCs w:val="28"/>
          <w:u w:val="single"/>
        </w:rPr>
        <w:t>.</w:t>
      </w:r>
      <w:r>
        <w:rPr>
          <w:b/>
          <w:bCs/>
          <w:sz w:val="28"/>
          <w:szCs w:val="28"/>
          <w:u w:val="single"/>
        </w:rPr>
        <w:t>3</w:t>
      </w:r>
      <w:r>
        <w:rPr>
          <w:b/>
          <w:bCs/>
          <w:sz w:val="28"/>
          <w:szCs w:val="28"/>
          <w:u w:val="single"/>
        </w:rPr>
        <w:t xml:space="preserve"> Input type </w:t>
      </w:r>
      <w:r>
        <w:rPr>
          <w:b/>
          <w:bCs/>
          <w:sz w:val="28"/>
          <w:szCs w:val="28"/>
          <w:u w:val="single"/>
        </w:rPr>
        <w:t>submit</w:t>
      </w:r>
    </w:p>
    <w:p w14:paraId="65F315DA" w14:textId="5C6BDCAC" w:rsidR="003C28AE" w:rsidRDefault="003C28AE" w:rsidP="003C28AE">
      <w:pPr>
        <w:rPr>
          <w:sz w:val="28"/>
          <w:szCs w:val="28"/>
        </w:rPr>
      </w:pPr>
      <w:r>
        <w:rPr>
          <w:sz w:val="28"/>
          <w:szCs w:val="28"/>
        </w:rPr>
        <w:t>Define un botón que envía la información recogida en el formulario.</w:t>
      </w:r>
    </w:p>
    <w:p w14:paraId="30FD9252" w14:textId="7A941198" w:rsidR="003C28AE" w:rsidRDefault="003C28AE" w:rsidP="003C28AE">
      <w:pPr>
        <w:rPr>
          <w:b/>
          <w:bCs/>
          <w:sz w:val="28"/>
          <w:szCs w:val="28"/>
          <w:u w:val="single"/>
        </w:rPr>
      </w:pPr>
      <w:r>
        <w:rPr>
          <w:b/>
          <w:bCs/>
          <w:sz w:val="28"/>
          <w:szCs w:val="28"/>
          <w:u w:val="single"/>
        </w:rPr>
        <w:t>1.4 Otros elementos</w:t>
      </w:r>
    </w:p>
    <w:p w14:paraId="1D73DDB8" w14:textId="4D1883BD" w:rsidR="003C28AE" w:rsidRDefault="003C28AE" w:rsidP="003C28AE">
      <w:pPr>
        <w:rPr>
          <w:sz w:val="28"/>
          <w:szCs w:val="28"/>
        </w:rPr>
      </w:pPr>
      <w:r>
        <w:rPr>
          <w:sz w:val="28"/>
          <w:szCs w:val="28"/>
        </w:rPr>
        <w:t>Los elementos de un formulario se pueden dividir en dos tipos:</w:t>
      </w:r>
    </w:p>
    <w:p w14:paraId="4082C06D" w14:textId="0C560C69" w:rsidR="003C28AE" w:rsidRDefault="003C28AE" w:rsidP="00434033">
      <w:pPr>
        <w:pStyle w:val="Prrafodelista"/>
        <w:numPr>
          <w:ilvl w:val="0"/>
          <w:numId w:val="1"/>
        </w:numPr>
        <w:rPr>
          <w:sz w:val="28"/>
          <w:szCs w:val="28"/>
        </w:rPr>
      </w:pPr>
      <w:r>
        <w:rPr>
          <w:sz w:val="28"/>
          <w:szCs w:val="28"/>
        </w:rPr>
        <w:t>Los que mejoran la visualización de la información (label)</w:t>
      </w:r>
    </w:p>
    <w:p w14:paraId="1F84F45D" w14:textId="76DEE1DA" w:rsidR="003C28AE" w:rsidRDefault="003C28AE" w:rsidP="00434033">
      <w:pPr>
        <w:pStyle w:val="Prrafodelista"/>
        <w:numPr>
          <w:ilvl w:val="0"/>
          <w:numId w:val="1"/>
        </w:numPr>
        <w:rPr>
          <w:sz w:val="28"/>
          <w:szCs w:val="28"/>
        </w:rPr>
      </w:pPr>
      <w:r>
        <w:rPr>
          <w:sz w:val="28"/>
          <w:szCs w:val="28"/>
        </w:rPr>
        <w:t>Los que recogen la información a enviar (input)</w:t>
      </w:r>
    </w:p>
    <w:p w14:paraId="5F8B70CA" w14:textId="3918EF2C" w:rsidR="003C28AE" w:rsidRDefault="003C28AE" w:rsidP="003C28AE">
      <w:pPr>
        <w:rPr>
          <w:b/>
          <w:bCs/>
          <w:sz w:val="28"/>
          <w:szCs w:val="28"/>
          <w:u w:val="single"/>
        </w:rPr>
      </w:pPr>
      <w:r>
        <w:rPr>
          <w:b/>
          <w:bCs/>
          <w:sz w:val="28"/>
          <w:szCs w:val="28"/>
          <w:u w:val="single"/>
        </w:rPr>
        <w:t>2.</w:t>
      </w:r>
      <w:r w:rsidR="00F942E7">
        <w:rPr>
          <w:b/>
          <w:bCs/>
          <w:sz w:val="28"/>
          <w:szCs w:val="28"/>
          <w:u w:val="single"/>
        </w:rPr>
        <w:t xml:space="preserve"> Protocolo HTTP</w:t>
      </w:r>
    </w:p>
    <w:p w14:paraId="0C9C2A74" w14:textId="085A68C1" w:rsidR="00F942E7" w:rsidRDefault="00F942E7" w:rsidP="003C28AE">
      <w:pPr>
        <w:rPr>
          <w:sz w:val="28"/>
          <w:szCs w:val="28"/>
        </w:rPr>
      </w:pPr>
      <w:r>
        <w:rPr>
          <w:sz w:val="28"/>
          <w:szCs w:val="28"/>
        </w:rPr>
        <w:t>Una HTTP Request es aquella petición que realiza el cliente a través de HTTP. Esta petición puede realizarse con varios métodos: GET, POST, PUT, DELETE</w:t>
      </w:r>
    </w:p>
    <w:p w14:paraId="4C60CEBF" w14:textId="04161317" w:rsidR="00F942E7" w:rsidRDefault="00F942E7" w:rsidP="003C28AE">
      <w:pPr>
        <w:rPr>
          <w:sz w:val="28"/>
          <w:szCs w:val="28"/>
        </w:rPr>
      </w:pPr>
      <w:r>
        <w:rPr>
          <w:sz w:val="28"/>
          <w:szCs w:val="28"/>
        </w:rPr>
        <w:t>En HTML, el método que utilicemos se especificará en el atributo method de la etiqueta &lt;form&gt;</w:t>
      </w:r>
    </w:p>
    <w:p w14:paraId="5DE6FA79" w14:textId="0123D8BD" w:rsidR="00F942E7" w:rsidRDefault="00F942E7" w:rsidP="003C28AE">
      <w:pPr>
        <w:rPr>
          <w:sz w:val="28"/>
          <w:szCs w:val="28"/>
        </w:rPr>
      </w:pPr>
    </w:p>
    <w:p w14:paraId="573E89E6" w14:textId="337EC6C8" w:rsidR="00F942E7" w:rsidRPr="00F942E7" w:rsidRDefault="00F942E7" w:rsidP="003C28AE">
      <w:pPr>
        <w:rPr>
          <w:b/>
          <w:bCs/>
          <w:sz w:val="28"/>
          <w:szCs w:val="28"/>
          <w:u w:val="single"/>
        </w:rPr>
      </w:pPr>
      <w:r>
        <w:rPr>
          <w:b/>
          <w:bCs/>
          <w:sz w:val="28"/>
          <w:szCs w:val="28"/>
          <w:u w:val="single"/>
        </w:rPr>
        <w:lastRenderedPageBreak/>
        <w:t>2.1 GET</w:t>
      </w:r>
    </w:p>
    <w:p w14:paraId="78753B7F" w14:textId="77777777" w:rsidR="00F942E7" w:rsidRDefault="00F942E7" w:rsidP="00434033">
      <w:pPr>
        <w:pStyle w:val="Prrafodelista"/>
        <w:numPr>
          <w:ilvl w:val="0"/>
          <w:numId w:val="3"/>
        </w:numPr>
        <w:rPr>
          <w:sz w:val="28"/>
          <w:szCs w:val="28"/>
        </w:rPr>
      </w:pPr>
      <w:r w:rsidRPr="00F942E7">
        <w:rPr>
          <w:sz w:val="28"/>
          <w:szCs w:val="28"/>
        </w:rPr>
        <w:t>La información se envía a través de la URL del navegador</w:t>
      </w:r>
    </w:p>
    <w:p w14:paraId="3FB930CD" w14:textId="3FE045BC" w:rsidR="00F942E7" w:rsidRPr="00F942E7" w:rsidRDefault="00F942E7" w:rsidP="00434033">
      <w:pPr>
        <w:pStyle w:val="Prrafodelista"/>
        <w:numPr>
          <w:ilvl w:val="0"/>
          <w:numId w:val="3"/>
        </w:numPr>
        <w:rPr>
          <w:sz w:val="28"/>
          <w:szCs w:val="28"/>
        </w:rPr>
      </w:pPr>
      <w:r w:rsidRPr="00F942E7">
        <w:rPr>
          <w:sz w:val="28"/>
          <w:szCs w:val="28"/>
        </w:rPr>
        <w:t>Los parámetros se guardan en el historial del navegador.</w:t>
      </w:r>
    </w:p>
    <w:p w14:paraId="58A48319" w14:textId="19E008AD" w:rsidR="00F942E7" w:rsidRDefault="00F942E7" w:rsidP="00434033">
      <w:pPr>
        <w:pStyle w:val="Prrafodelista"/>
        <w:numPr>
          <w:ilvl w:val="0"/>
          <w:numId w:val="2"/>
        </w:numPr>
        <w:rPr>
          <w:sz w:val="28"/>
          <w:szCs w:val="28"/>
        </w:rPr>
      </w:pPr>
      <w:r>
        <w:rPr>
          <w:sz w:val="28"/>
          <w:szCs w:val="28"/>
        </w:rPr>
        <w:t>Puede archivarse</w:t>
      </w:r>
    </w:p>
    <w:p w14:paraId="42B9A459" w14:textId="495DD8B5" w:rsidR="00F942E7" w:rsidRDefault="00F942E7" w:rsidP="00434033">
      <w:pPr>
        <w:pStyle w:val="Prrafodelista"/>
        <w:numPr>
          <w:ilvl w:val="0"/>
          <w:numId w:val="2"/>
        </w:numPr>
        <w:rPr>
          <w:sz w:val="28"/>
          <w:szCs w:val="28"/>
        </w:rPr>
      </w:pPr>
      <w:r>
        <w:rPr>
          <w:sz w:val="28"/>
          <w:szCs w:val="28"/>
        </w:rPr>
        <w:t>Se pueden enviar todos los parámetros que quepan en una URL</w:t>
      </w:r>
      <w:r w:rsidR="00434033">
        <w:rPr>
          <w:sz w:val="28"/>
          <w:szCs w:val="28"/>
        </w:rPr>
        <w:t xml:space="preserve"> (Máximo 2048 caracteres)</w:t>
      </w:r>
      <w:r>
        <w:rPr>
          <w:sz w:val="28"/>
          <w:szCs w:val="28"/>
        </w:rPr>
        <w:t>, siempre que no sean archivos.</w:t>
      </w:r>
    </w:p>
    <w:p w14:paraId="3B572706" w14:textId="39BE0F07" w:rsidR="00F942E7" w:rsidRDefault="00F942E7" w:rsidP="00434033">
      <w:pPr>
        <w:pStyle w:val="Prrafodelista"/>
        <w:numPr>
          <w:ilvl w:val="0"/>
          <w:numId w:val="2"/>
        </w:numPr>
        <w:rPr>
          <w:sz w:val="28"/>
          <w:szCs w:val="28"/>
        </w:rPr>
      </w:pPr>
      <w:r>
        <w:rPr>
          <w:sz w:val="28"/>
          <w:szCs w:val="28"/>
        </w:rPr>
        <w:t>Es vulnerable al dejar la información expuesta</w:t>
      </w:r>
    </w:p>
    <w:p w14:paraId="2F4C6199" w14:textId="304F66E1" w:rsidR="00434033" w:rsidRDefault="00434033" w:rsidP="00434033">
      <w:pPr>
        <w:pStyle w:val="Prrafodelista"/>
        <w:numPr>
          <w:ilvl w:val="0"/>
          <w:numId w:val="2"/>
        </w:numPr>
        <w:rPr>
          <w:sz w:val="28"/>
          <w:szCs w:val="28"/>
        </w:rPr>
      </w:pPr>
      <w:r>
        <w:rPr>
          <w:sz w:val="28"/>
          <w:szCs w:val="28"/>
        </w:rPr>
        <w:t>Solo permite caracteres ASCII</w:t>
      </w:r>
    </w:p>
    <w:p w14:paraId="712A9862" w14:textId="2147DA38" w:rsidR="00434033" w:rsidRDefault="00434033" w:rsidP="00434033">
      <w:pPr>
        <w:pStyle w:val="Prrafodelista"/>
        <w:numPr>
          <w:ilvl w:val="0"/>
          <w:numId w:val="2"/>
        </w:numPr>
        <w:rPr>
          <w:sz w:val="28"/>
          <w:szCs w:val="28"/>
        </w:rPr>
      </w:pPr>
      <w:r>
        <w:rPr>
          <w:sz w:val="28"/>
          <w:szCs w:val="28"/>
        </w:rPr>
        <w:t>Las variables están visibles para todo el mundo en la URL</w:t>
      </w:r>
    </w:p>
    <w:p w14:paraId="5C8B68D7" w14:textId="51BFFBDC" w:rsidR="00434033" w:rsidRPr="00434033" w:rsidRDefault="00434033" w:rsidP="00434033">
      <w:pPr>
        <w:pStyle w:val="Prrafodelista"/>
        <w:numPr>
          <w:ilvl w:val="0"/>
          <w:numId w:val="2"/>
        </w:numPr>
        <w:rPr>
          <w:sz w:val="28"/>
          <w:szCs w:val="28"/>
        </w:rPr>
      </w:pPr>
      <w:r>
        <w:rPr>
          <w:sz w:val="28"/>
          <w:szCs w:val="28"/>
        </w:rPr>
        <w:t>El valor máximo de una variable son 7.607 caracteres</w:t>
      </w:r>
    </w:p>
    <w:p w14:paraId="02BD6EFE" w14:textId="2BCFF01E" w:rsidR="00F942E7" w:rsidRPr="00F942E7" w:rsidRDefault="00F942E7" w:rsidP="00F942E7">
      <w:pPr>
        <w:rPr>
          <w:b/>
          <w:bCs/>
          <w:sz w:val="28"/>
          <w:szCs w:val="28"/>
          <w:u w:val="single"/>
        </w:rPr>
      </w:pPr>
      <w:r>
        <w:rPr>
          <w:b/>
          <w:bCs/>
          <w:sz w:val="28"/>
          <w:szCs w:val="28"/>
          <w:u w:val="single"/>
        </w:rPr>
        <w:t>2.</w:t>
      </w:r>
      <w:r>
        <w:rPr>
          <w:b/>
          <w:bCs/>
          <w:sz w:val="28"/>
          <w:szCs w:val="28"/>
          <w:u w:val="single"/>
        </w:rPr>
        <w:t>2</w:t>
      </w:r>
      <w:r>
        <w:rPr>
          <w:b/>
          <w:bCs/>
          <w:sz w:val="28"/>
          <w:szCs w:val="28"/>
          <w:u w:val="single"/>
        </w:rPr>
        <w:t xml:space="preserve"> </w:t>
      </w:r>
      <w:r>
        <w:rPr>
          <w:b/>
          <w:bCs/>
          <w:sz w:val="28"/>
          <w:szCs w:val="28"/>
          <w:u w:val="single"/>
        </w:rPr>
        <w:t>POST</w:t>
      </w:r>
    </w:p>
    <w:p w14:paraId="2AA4F572" w14:textId="77777777" w:rsidR="00434033" w:rsidRDefault="00F942E7" w:rsidP="00434033">
      <w:pPr>
        <w:pStyle w:val="Prrafodelista"/>
        <w:numPr>
          <w:ilvl w:val="0"/>
          <w:numId w:val="2"/>
        </w:numPr>
        <w:rPr>
          <w:sz w:val="28"/>
          <w:szCs w:val="28"/>
        </w:rPr>
      </w:pPr>
      <w:r>
        <w:rPr>
          <w:sz w:val="28"/>
          <w:szCs w:val="28"/>
        </w:rPr>
        <w:t xml:space="preserve">POST: </w:t>
      </w:r>
      <w:r>
        <w:rPr>
          <w:sz w:val="28"/>
          <w:szCs w:val="28"/>
        </w:rPr>
        <w:t>La información se envía a través del cuerpo de la petición HTTP</w:t>
      </w:r>
    </w:p>
    <w:p w14:paraId="51C87C16" w14:textId="77777777" w:rsidR="00434033" w:rsidRDefault="00F942E7" w:rsidP="00434033">
      <w:pPr>
        <w:pStyle w:val="Prrafodelista"/>
        <w:numPr>
          <w:ilvl w:val="0"/>
          <w:numId w:val="2"/>
        </w:numPr>
        <w:rPr>
          <w:sz w:val="28"/>
          <w:szCs w:val="28"/>
        </w:rPr>
      </w:pPr>
      <w:r>
        <w:rPr>
          <w:sz w:val="28"/>
          <w:szCs w:val="28"/>
        </w:rPr>
        <w:t xml:space="preserve">Los parámetros </w:t>
      </w:r>
      <w:r>
        <w:rPr>
          <w:sz w:val="28"/>
          <w:szCs w:val="28"/>
        </w:rPr>
        <w:t xml:space="preserve">no </w:t>
      </w:r>
      <w:r>
        <w:rPr>
          <w:sz w:val="28"/>
          <w:szCs w:val="28"/>
        </w:rPr>
        <w:t>se guardan en el historial del navegador</w:t>
      </w:r>
      <w:r>
        <w:rPr>
          <w:sz w:val="28"/>
          <w:szCs w:val="28"/>
        </w:rPr>
        <w:t xml:space="preserve">. </w:t>
      </w:r>
    </w:p>
    <w:p w14:paraId="2B5ABBA0" w14:textId="62713230" w:rsidR="00434033" w:rsidRDefault="00434033" w:rsidP="00434033">
      <w:pPr>
        <w:pStyle w:val="Prrafodelista"/>
        <w:numPr>
          <w:ilvl w:val="0"/>
          <w:numId w:val="2"/>
        </w:numPr>
        <w:rPr>
          <w:sz w:val="28"/>
          <w:szCs w:val="28"/>
        </w:rPr>
      </w:pPr>
      <w:r>
        <w:rPr>
          <w:sz w:val="28"/>
          <w:szCs w:val="28"/>
        </w:rPr>
        <w:t>No puede archivarse.</w:t>
      </w:r>
    </w:p>
    <w:p w14:paraId="2B9F3CD9" w14:textId="5162B18C" w:rsidR="00434033" w:rsidRDefault="00434033" w:rsidP="00434033">
      <w:pPr>
        <w:pStyle w:val="Prrafodelista"/>
        <w:numPr>
          <w:ilvl w:val="0"/>
          <w:numId w:val="2"/>
        </w:numPr>
        <w:rPr>
          <w:sz w:val="28"/>
          <w:szCs w:val="28"/>
        </w:rPr>
      </w:pPr>
      <w:r>
        <w:rPr>
          <w:sz w:val="28"/>
          <w:szCs w:val="28"/>
        </w:rPr>
        <w:t>Permite subir archivos al servidor</w:t>
      </w:r>
    </w:p>
    <w:p w14:paraId="2DAF78C7" w14:textId="25D94D63" w:rsidR="00F942E7" w:rsidRDefault="00434033" w:rsidP="00434033">
      <w:pPr>
        <w:pStyle w:val="Prrafodelista"/>
        <w:numPr>
          <w:ilvl w:val="0"/>
          <w:numId w:val="2"/>
        </w:numPr>
        <w:rPr>
          <w:sz w:val="28"/>
          <w:szCs w:val="28"/>
        </w:rPr>
      </w:pPr>
      <w:r>
        <w:rPr>
          <w:sz w:val="28"/>
          <w:szCs w:val="28"/>
        </w:rPr>
        <w:t>Es más difícil de atacar</w:t>
      </w:r>
    </w:p>
    <w:p w14:paraId="1C7A8C55" w14:textId="5E612D1E" w:rsidR="00434033" w:rsidRDefault="00434033" w:rsidP="00434033">
      <w:pPr>
        <w:pStyle w:val="Prrafodelista"/>
        <w:numPr>
          <w:ilvl w:val="0"/>
          <w:numId w:val="2"/>
        </w:numPr>
        <w:rPr>
          <w:sz w:val="28"/>
          <w:szCs w:val="28"/>
        </w:rPr>
      </w:pPr>
      <w:r>
        <w:rPr>
          <w:sz w:val="28"/>
          <w:szCs w:val="28"/>
        </w:rPr>
        <w:t>Permite enviar datos binarios</w:t>
      </w:r>
    </w:p>
    <w:p w14:paraId="510CCE96" w14:textId="14DB3F93" w:rsidR="00434033" w:rsidRDefault="00434033" w:rsidP="00434033">
      <w:pPr>
        <w:pStyle w:val="Prrafodelista"/>
        <w:numPr>
          <w:ilvl w:val="0"/>
          <w:numId w:val="2"/>
        </w:numPr>
        <w:rPr>
          <w:sz w:val="28"/>
          <w:szCs w:val="28"/>
        </w:rPr>
      </w:pPr>
      <w:r>
        <w:rPr>
          <w:sz w:val="28"/>
          <w:szCs w:val="28"/>
        </w:rPr>
        <w:t>No tiene restricciones en el número de parámetros a enviar.</w:t>
      </w:r>
    </w:p>
    <w:p w14:paraId="3A22A54C" w14:textId="3A5766CB" w:rsidR="00434033" w:rsidRDefault="00434033" w:rsidP="00434033">
      <w:pPr>
        <w:pStyle w:val="Prrafodelista"/>
        <w:numPr>
          <w:ilvl w:val="0"/>
          <w:numId w:val="2"/>
        </w:numPr>
        <w:rPr>
          <w:sz w:val="28"/>
          <w:szCs w:val="28"/>
        </w:rPr>
      </w:pPr>
      <w:r>
        <w:rPr>
          <w:sz w:val="28"/>
          <w:szCs w:val="28"/>
        </w:rPr>
        <w:t>Las variables en POST están ocultas</w:t>
      </w:r>
    </w:p>
    <w:p w14:paraId="460F52D6" w14:textId="1A8CC047" w:rsidR="00434033" w:rsidRDefault="00434033" w:rsidP="00434033">
      <w:pPr>
        <w:pStyle w:val="Prrafodelista"/>
        <w:numPr>
          <w:ilvl w:val="0"/>
          <w:numId w:val="2"/>
        </w:numPr>
        <w:rPr>
          <w:sz w:val="28"/>
          <w:szCs w:val="28"/>
        </w:rPr>
      </w:pPr>
      <w:r>
        <w:rPr>
          <w:sz w:val="28"/>
          <w:szCs w:val="28"/>
        </w:rPr>
        <w:t>El límite de tamaño de una variable es de 8MB</w:t>
      </w:r>
    </w:p>
    <w:p w14:paraId="24B92249" w14:textId="590028F2" w:rsidR="00434033" w:rsidRDefault="00434033" w:rsidP="00434033">
      <w:pPr>
        <w:rPr>
          <w:b/>
          <w:bCs/>
          <w:sz w:val="28"/>
          <w:szCs w:val="28"/>
          <w:u w:val="single"/>
        </w:rPr>
      </w:pPr>
      <w:r>
        <w:rPr>
          <w:b/>
          <w:bCs/>
          <w:sz w:val="28"/>
          <w:szCs w:val="28"/>
          <w:u w:val="single"/>
        </w:rPr>
        <w:t>3. $_POST y $_GET</w:t>
      </w:r>
    </w:p>
    <w:p w14:paraId="762FA167" w14:textId="7ED12B53" w:rsidR="00434033" w:rsidRDefault="00434033" w:rsidP="00434033">
      <w:pPr>
        <w:rPr>
          <w:sz w:val="28"/>
          <w:szCs w:val="28"/>
        </w:rPr>
      </w:pPr>
      <w:r>
        <w:rPr>
          <w:sz w:val="28"/>
          <w:szCs w:val="28"/>
        </w:rPr>
        <w:t>Son dos variables Superglobales que recogen toda la información de un formulario HTML. Son arrays asociativos.</w:t>
      </w:r>
    </w:p>
    <w:p w14:paraId="3978058A" w14:textId="4F05671B" w:rsidR="00434033" w:rsidRDefault="00434033" w:rsidP="00434033">
      <w:pPr>
        <w:rPr>
          <w:sz w:val="28"/>
          <w:szCs w:val="28"/>
        </w:rPr>
      </w:pPr>
      <w:r>
        <w:rPr>
          <w:sz w:val="28"/>
          <w:szCs w:val="28"/>
        </w:rPr>
        <w:t>Cuando se recoge la información a través de estas variables, es necesario controlar los resultados para evitar errores no controlados:</w:t>
      </w:r>
    </w:p>
    <w:p w14:paraId="1D515FDC" w14:textId="5BE79B2B" w:rsidR="00434033" w:rsidRDefault="00434033" w:rsidP="00434033">
      <w:pPr>
        <w:pStyle w:val="Prrafodelista"/>
        <w:numPr>
          <w:ilvl w:val="0"/>
          <w:numId w:val="4"/>
        </w:numPr>
        <w:rPr>
          <w:sz w:val="28"/>
          <w:szCs w:val="28"/>
        </w:rPr>
      </w:pPr>
      <w:r>
        <w:rPr>
          <w:sz w:val="28"/>
          <w:szCs w:val="28"/>
        </w:rPr>
        <w:t>isset: Determina si una variable está definida y no es NULL</w:t>
      </w:r>
    </w:p>
    <w:p w14:paraId="5F38B894" w14:textId="44FAC547" w:rsidR="00434033" w:rsidRDefault="00434033" w:rsidP="00434033">
      <w:pPr>
        <w:pStyle w:val="Prrafodelista"/>
        <w:numPr>
          <w:ilvl w:val="0"/>
          <w:numId w:val="4"/>
        </w:numPr>
        <w:rPr>
          <w:sz w:val="28"/>
          <w:szCs w:val="28"/>
        </w:rPr>
      </w:pPr>
      <w:r>
        <w:rPr>
          <w:sz w:val="28"/>
          <w:szCs w:val="28"/>
        </w:rPr>
        <w:t>is_null: Determina si una variable es NULL</w:t>
      </w:r>
    </w:p>
    <w:p w14:paraId="3D7B8E93" w14:textId="7FDBED07" w:rsidR="00434033" w:rsidRDefault="00434033" w:rsidP="00434033">
      <w:pPr>
        <w:pStyle w:val="Prrafodelista"/>
        <w:numPr>
          <w:ilvl w:val="0"/>
          <w:numId w:val="4"/>
        </w:numPr>
        <w:rPr>
          <w:sz w:val="28"/>
          <w:szCs w:val="28"/>
        </w:rPr>
      </w:pPr>
      <w:r>
        <w:rPr>
          <w:sz w:val="28"/>
          <w:szCs w:val="28"/>
        </w:rPr>
        <w:t>empty: Determina si una variable no existe o su valor es igual a FALSE.</w:t>
      </w:r>
    </w:p>
    <w:p w14:paraId="33212F0A" w14:textId="6814EFBE" w:rsidR="00434033" w:rsidRPr="00434033" w:rsidRDefault="00434033" w:rsidP="00434033">
      <w:pPr>
        <w:rPr>
          <w:sz w:val="28"/>
          <w:szCs w:val="28"/>
        </w:rPr>
      </w:pPr>
      <w:r>
        <w:rPr>
          <w:sz w:val="28"/>
          <w:szCs w:val="28"/>
        </w:rPr>
        <w:t>También existen otros métodos para comprobar el tipo de una variable, pero en formularios los más utilizados son isset y !empty</w:t>
      </w:r>
    </w:p>
    <w:sectPr w:rsidR="00434033" w:rsidRPr="004340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D63EE6"/>
    <w:multiLevelType w:val="hybridMultilevel"/>
    <w:tmpl w:val="9C3400E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626F02E8"/>
    <w:multiLevelType w:val="hybridMultilevel"/>
    <w:tmpl w:val="C674F50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731C3A0E"/>
    <w:multiLevelType w:val="hybridMultilevel"/>
    <w:tmpl w:val="B97A0F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78ED7476"/>
    <w:multiLevelType w:val="hybridMultilevel"/>
    <w:tmpl w:val="4EC2C9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3"/>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CD5"/>
    <w:rsid w:val="000160A6"/>
    <w:rsid w:val="0005209D"/>
    <w:rsid w:val="00250FFE"/>
    <w:rsid w:val="002535D7"/>
    <w:rsid w:val="00271BCB"/>
    <w:rsid w:val="0027308B"/>
    <w:rsid w:val="003252B6"/>
    <w:rsid w:val="00340900"/>
    <w:rsid w:val="00353E54"/>
    <w:rsid w:val="003C28AE"/>
    <w:rsid w:val="00402A28"/>
    <w:rsid w:val="00417FFA"/>
    <w:rsid w:val="00434033"/>
    <w:rsid w:val="00444289"/>
    <w:rsid w:val="00561B77"/>
    <w:rsid w:val="00573777"/>
    <w:rsid w:val="005A6CEE"/>
    <w:rsid w:val="0060797B"/>
    <w:rsid w:val="00607E1D"/>
    <w:rsid w:val="00634CF4"/>
    <w:rsid w:val="006C45DB"/>
    <w:rsid w:val="006D5CD5"/>
    <w:rsid w:val="007114C5"/>
    <w:rsid w:val="00722E8D"/>
    <w:rsid w:val="007C31EC"/>
    <w:rsid w:val="007E2FAA"/>
    <w:rsid w:val="00842CFE"/>
    <w:rsid w:val="00875188"/>
    <w:rsid w:val="008C67E9"/>
    <w:rsid w:val="008D5C76"/>
    <w:rsid w:val="009B02E1"/>
    <w:rsid w:val="00A75020"/>
    <w:rsid w:val="00A77935"/>
    <w:rsid w:val="00AB4089"/>
    <w:rsid w:val="00C47CB7"/>
    <w:rsid w:val="00D430BC"/>
    <w:rsid w:val="00D81E32"/>
    <w:rsid w:val="00D900B1"/>
    <w:rsid w:val="00DF0E00"/>
    <w:rsid w:val="00E00D95"/>
    <w:rsid w:val="00E70836"/>
    <w:rsid w:val="00F6735A"/>
    <w:rsid w:val="00F942E7"/>
    <w:rsid w:val="00FD1518"/>
    <w:rsid w:val="00FE74D5"/>
    <w:rsid w:val="00FF61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CD7BB"/>
  <w15:chartTrackingRefBased/>
  <w15:docId w15:val="{336B049B-5313-485F-A90D-84F49BBDD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CD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5CD5"/>
    <w:pPr>
      <w:ind w:left="720"/>
      <w:contextualSpacing/>
    </w:pPr>
  </w:style>
  <w:style w:type="character" w:styleId="Hipervnculo">
    <w:name w:val="Hyperlink"/>
    <w:basedOn w:val="Fuentedeprrafopredeter"/>
    <w:uiPriority w:val="99"/>
    <w:unhideWhenUsed/>
    <w:rsid w:val="0027308B"/>
    <w:rPr>
      <w:color w:val="0563C1" w:themeColor="hyperlink"/>
      <w:u w:val="single"/>
    </w:rPr>
  </w:style>
  <w:style w:type="character" w:styleId="Mencinsinresolver">
    <w:name w:val="Unresolved Mention"/>
    <w:basedOn w:val="Fuentedeprrafopredeter"/>
    <w:uiPriority w:val="99"/>
    <w:semiHidden/>
    <w:unhideWhenUsed/>
    <w:rsid w:val="002730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2</Pages>
  <Words>427</Words>
  <Characters>2352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Koto</dc:creator>
  <cp:keywords/>
  <dc:description/>
  <cp:lastModifiedBy>Koto</cp:lastModifiedBy>
  <cp:revision>11</cp:revision>
  <dcterms:created xsi:type="dcterms:W3CDTF">2020-11-29T18:23:00Z</dcterms:created>
  <dcterms:modified xsi:type="dcterms:W3CDTF">2020-12-13T20:41:00Z</dcterms:modified>
</cp:coreProperties>
</file>