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UNETI</w:t>
        <w:br/>
        <w:t>Universidad Nacional Experimental</w:t>
        <w:br/>
        <w:t xml:space="preserve"> de la Gran Caracas</w:t>
      </w:r>
    </w:p>
    <w:p/>
    <w:p>
      <w:pPr>
        <w:jc w:val="center"/>
      </w:pPr>
      <w:r>
        <w:rPr>
          <w:b/>
          <w:sz w:val="36"/>
        </w:rPr>
        <w:t>Evaluación 3 — Bases de Datos</w:t>
      </w:r>
    </w:p>
    <w:p/>
    <w:p>
      <w:pPr>
        <w:jc w:val="center"/>
      </w:pPr>
      <w:r>
        <w:rPr>
          <w:b/>
          <w:sz w:val="32"/>
        </w:rPr>
        <w:t>Miguel Figuera</w:t>
      </w:r>
    </w:p>
    <w:p/>
    <w:p>
      <w:pPr>
        <w:jc w:val="center"/>
      </w:pPr>
      <w:r>
        <w:t>Proyecto: Cine UNETI — CRUD Angular + Node.js + MongoDB</w:t>
      </w:r>
    </w:p>
    <w:p>
      <w:r>
        <w:br w:type="page"/>
      </w:r>
    </w:p>
    <w:p>
      <w:pPr>
        <w:pStyle w:val="Heading1"/>
      </w:pPr>
      <w:r>
        <w:t>1. Enlace de GitHub</w:t>
      </w:r>
    </w:p>
    <w:p>
      <w:r>
        <w:rPr>
          <w:b/>
        </w:rPr>
        <w:t>https://github.com/miguelfiguera/angular-crud-uneti</w:t>
      </w:r>
    </w:p>
    <w:p>
      <w:pPr>
        <w:pStyle w:val="Heading1"/>
      </w:pPr>
      <w:r>
        <w:t>2. Descripción del proyecto</w:t>
      </w:r>
    </w:p>
    <w:p>
      <w:r>
        <w:t>Sistema CRUD full-stack con Angular, Node.js y MongoDB. Base de datos cine_uneti con 5 colecciones: peliculas, directores, generos, actores y resenas.</w:t>
      </w:r>
    </w:p>
    <w:p>
      <w:pPr>
        <w:pStyle w:val="Heading1"/>
      </w:pPr>
      <w:r>
        <w:t>3. Instrucciones de ejecución (README)</w:t>
      </w:r>
    </w:p>
    <w:p>
      <w:pPr>
        <w:pStyle w:val="ListBullet"/>
      </w:pPr>
      <w:r>
        <w:t>git clone https://github.com/miguelfiguera/angular-crud-uneti.git</w:t>
      </w:r>
    </w:p>
    <w:p>
      <w:pPr>
        <w:pStyle w:val="ListBullet"/>
      </w:pPr>
      <w:r>
        <w:t>cp .env.example .env</w:t>
      </w:r>
    </w:p>
    <w:p>
      <w:pPr>
        <w:pStyle w:val="ListBullet"/>
      </w:pPr>
      <w:r>
        <w:t>yarn install</w:t>
      </w:r>
    </w:p>
    <w:p>
      <w:pPr>
        <w:pStyle w:val="ListBullet"/>
      </w:pPr>
      <w:r>
        <w:t>yarn seed</w:t>
      </w:r>
    </w:p>
    <w:p>
      <w:pPr>
        <w:pStyle w:val="ListBullet"/>
      </w:pPr>
      <w:r>
        <w:t>yarn start</w:t>
      </w:r>
    </w:p>
    <w:p>
      <w:pPr>
        <w:pStyle w:val="ListBullet"/>
      </w:pPr>
      <w:r>
        <w:t>yarn mongo-test  (verificación MongoDB)</w:t>
      </w:r>
    </w:p>
    <w:p>
      <w:pPr>
        <w:pStyle w:val="Heading1"/>
      </w:pPr>
      <w:r>
        <w:t>4. Capturas MongoDB — yarn mongo-test</w:t>
      </w:r>
    </w:p>
    <w:p>
      <w:r>
        <w:t>Las siguientes capturas corresponden a la ejecución de yarn mongo-test, mostrando la conexión, las 5 colecciones y los documentos con salida nativa de mongosh.</w:t>
      </w:r>
    </w:p>
    <w:p>
      <w:pPr>
        <w:pStyle w:val="Heading2"/>
      </w:pPr>
      <w:r>
        <w:t>mongodbPrueba.png</w:t>
      </w:r>
    </w:p>
    <w:p>
      <w:r>
        <w:t>Conexión a MongoDB y verificación inicial (yarn mongo-test).</w:t>
      </w:r>
    </w:p>
    <w:p>
      <w:r>
        <w:drawing>
          <wp:inline xmlns:a="http://schemas.openxmlformats.org/drawingml/2006/main" xmlns:pic="http://schemas.openxmlformats.org/drawingml/2006/picture">
            <wp:extent cx="5669280" cy="1109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godbPrueb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097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mongotest2.png</w:t>
      </w:r>
    </w:p>
    <w:p>
      <w:r>
        <w:t>Comandos db.getMongo(), db.getName() y db.getCollectionNames().</w:t>
      </w:r>
    </w:p>
    <w:p>
      <w:r>
        <w:drawing>
          <wp:inline xmlns:a="http://schemas.openxmlformats.org/drawingml/2006/main" xmlns:pic="http://schemas.openxmlformats.org/drawingml/2006/picture">
            <wp:extent cx="5669280" cy="53266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gotest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266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mongotest3.png</w:t>
      </w:r>
    </w:p>
    <w:p>
      <w:r>
        <w:t>Información de colecciones con db.getCollectionInfos().</w:t>
      </w:r>
    </w:p>
    <w:p>
      <w:r>
        <w:drawing>
          <wp:inline xmlns:a="http://schemas.openxmlformats.org/drawingml/2006/main" xmlns:pic="http://schemas.openxmlformats.org/drawingml/2006/picture">
            <wp:extent cx="5669280" cy="4693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gotest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933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mongotest4.png</w:t>
      </w:r>
    </w:p>
    <w:p>
      <w:r>
        <w:t>Conteo y documentos de las colecciones (countDocuments / findOne / find).</w:t>
      </w:r>
    </w:p>
    <w:p>
      <w:r>
        <w:drawing>
          <wp:inline xmlns:a="http://schemas.openxmlformats.org/drawingml/2006/main" xmlns:pic="http://schemas.openxmlformats.org/drawingml/2006/picture">
            <wp:extent cx="5669280" cy="50573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gotest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732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mongotest5.png</w:t>
      </w:r>
    </w:p>
    <w:p>
      <w:r>
        <w:t>Resumen db.stats() y salida completa del script mongo-test.</w:t>
      </w:r>
    </w:p>
    <w:p>
      <w:r>
        <w:drawing>
          <wp:inline xmlns:a="http://schemas.openxmlformats.org/drawingml/2006/main" xmlns:pic="http://schemas.openxmlformats.org/drawingml/2006/picture">
            <wp:extent cx="5669280" cy="34714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gotest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714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5. Colecciones verificadas</w:t>
      </w:r>
    </w:p>
    <w:p>
      <w:pPr>
        <w:pStyle w:val="ListBullet"/>
      </w:pPr>
      <w:r>
        <w:t>peliculas</w:t>
      </w:r>
    </w:p>
    <w:p>
      <w:pPr>
        <w:pStyle w:val="ListBullet"/>
      </w:pPr>
      <w:r>
        <w:t>directores</w:t>
      </w:r>
    </w:p>
    <w:p>
      <w:pPr>
        <w:pStyle w:val="ListBullet"/>
      </w:pPr>
      <w:r>
        <w:t>generos</w:t>
      </w:r>
    </w:p>
    <w:p>
      <w:pPr>
        <w:pStyle w:val="ListBullet"/>
      </w:pPr>
      <w:r>
        <w:t>actores</w:t>
      </w:r>
    </w:p>
    <w:p>
      <w:pPr>
        <w:pStyle w:val="ListBullet"/>
      </w:pPr>
      <w:r>
        <w:t>resenas</w:t>
      </w:r>
    </w:p>
    <w:p>
      <w:pPr>
        <w:pStyle w:val="Heading1"/>
      </w:pPr>
      <w:r>
        <w:t>6. Comando utilizado</w:t>
      </w:r>
    </w:p>
    <w:p>
      <w:pPr>
        <w:pStyle w:val="NoSpacing"/>
      </w:pPr>
      <w:r>
        <w:t>yarn mongo-test</w:t>
      </w:r>
    </w:p>
    <w:p>
      <w:r>
        <w:t>Script: scripts/mongo-test.sh</w:t>
      </w:r>
    </w:p>
    <w:p>
      <w:pPr>
        <w:pStyle w:val="Heading1"/>
      </w:pPr>
      <w:r>
        <w:t>7. Ponderación</w:t>
      </w:r>
    </w:p>
    <w:p>
      <w:r>
        <w:t>40% de la calificación final (8 puntos). Consultar rúbrica en Unetieduca.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