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6D" w:rsidRPr="0039080D" w:rsidRDefault="00324502" w:rsidP="0081336D">
      <w:pPr>
        <w:autoSpaceDE w:val="0"/>
        <w:autoSpaceDN w:val="0"/>
        <w:adjustRightInd w:val="0"/>
        <w:spacing w:line="360" w:lineRule="auto"/>
        <w:ind w:left="-3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Laboratorio de </w:t>
      </w:r>
      <w:r w:rsidR="0081336D" w:rsidRPr="0039080D">
        <w:rPr>
          <w:rFonts w:ascii="Verdana" w:hAnsi="Verdana"/>
          <w:b/>
          <w:sz w:val="22"/>
          <w:szCs w:val="22"/>
        </w:rPr>
        <w:t>Trata</w:t>
      </w:r>
      <w:r>
        <w:rPr>
          <w:rFonts w:ascii="Verdana" w:hAnsi="Verdana"/>
          <w:b/>
          <w:sz w:val="22"/>
          <w:szCs w:val="22"/>
        </w:rPr>
        <w:t>miento Digital de Señales</w:t>
      </w:r>
    </w:p>
    <w:p w:rsidR="0081336D" w:rsidRPr="0039080D" w:rsidRDefault="0081336D" w:rsidP="0081336D">
      <w:pPr>
        <w:autoSpaceDE w:val="0"/>
        <w:autoSpaceDN w:val="0"/>
        <w:adjustRightInd w:val="0"/>
        <w:spacing w:line="360" w:lineRule="auto"/>
        <w:ind w:left="-3"/>
        <w:jc w:val="center"/>
        <w:rPr>
          <w:rFonts w:ascii="Verdana" w:hAnsi="Verdana"/>
          <w:b/>
          <w:sz w:val="22"/>
          <w:szCs w:val="22"/>
        </w:rPr>
      </w:pPr>
    </w:p>
    <w:p w:rsidR="0081336D" w:rsidRPr="0039080D" w:rsidRDefault="0081336D" w:rsidP="0081336D">
      <w:pPr>
        <w:autoSpaceDE w:val="0"/>
        <w:autoSpaceDN w:val="0"/>
        <w:adjustRightInd w:val="0"/>
        <w:spacing w:line="360" w:lineRule="auto"/>
        <w:ind w:left="-3"/>
        <w:jc w:val="center"/>
        <w:rPr>
          <w:rFonts w:ascii="Verdana" w:hAnsi="Verdana"/>
          <w:b/>
          <w:sz w:val="22"/>
          <w:szCs w:val="22"/>
        </w:rPr>
      </w:pPr>
      <w:r w:rsidRPr="0039080D">
        <w:rPr>
          <w:rFonts w:ascii="Verdana" w:hAnsi="Verdana"/>
          <w:b/>
          <w:sz w:val="22"/>
          <w:szCs w:val="22"/>
        </w:rPr>
        <w:t>Curso 201</w:t>
      </w:r>
      <w:r w:rsidR="00A43066">
        <w:rPr>
          <w:rFonts w:ascii="Verdana" w:hAnsi="Verdana"/>
          <w:b/>
          <w:sz w:val="22"/>
          <w:szCs w:val="22"/>
        </w:rPr>
        <w:t>6</w:t>
      </w:r>
      <w:r w:rsidRPr="0039080D">
        <w:rPr>
          <w:rFonts w:ascii="Verdana" w:hAnsi="Verdana"/>
          <w:b/>
          <w:sz w:val="22"/>
          <w:szCs w:val="22"/>
        </w:rPr>
        <w:t>-201</w:t>
      </w:r>
      <w:r w:rsidR="00A43066">
        <w:rPr>
          <w:rFonts w:ascii="Verdana" w:hAnsi="Verdana"/>
          <w:b/>
          <w:sz w:val="22"/>
          <w:szCs w:val="22"/>
        </w:rPr>
        <w:t>7</w:t>
      </w:r>
      <w:r w:rsidRPr="0039080D">
        <w:rPr>
          <w:rFonts w:ascii="Verdana" w:hAnsi="Verdana"/>
          <w:b/>
          <w:sz w:val="22"/>
          <w:szCs w:val="22"/>
        </w:rPr>
        <w:t>. Sesión 5</w:t>
      </w:r>
    </w:p>
    <w:p w:rsidR="0081336D" w:rsidRPr="0039080D" w:rsidRDefault="0081336D" w:rsidP="0081336D">
      <w:pPr>
        <w:autoSpaceDE w:val="0"/>
        <w:autoSpaceDN w:val="0"/>
        <w:adjustRightInd w:val="0"/>
        <w:spacing w:line="360" w:lineRule="auto"/>
        <w:rPr>
          <w:rFonts w:ascii="Verdana" w:hAnsi="Verdana"/>
          <w:sz w:val="22"/>
          <w:szCs w:val="22"/>
        </w:rPr>
      </w:pPr>
    </w:p>
    <w:p w:rsidR="0081336D" w:rsidRPr="0039080D" w:rsidRDefault="0081336D" w:rsidP="00324502">
      <w:pPr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b/>
        </w:rPr>
      </w:pPr>
      <w:r w:rsidRPr="0039080D">
        <w:rPr>
          <w:rFonts w:ascii="Verdana" w:hAnsi="Verdana"/>
          <w:b/>
        </w:rPr>
        <w:t>La DFT. Aplicación al análisis espectral determinista</w:t>
      </w:r>
    </w:p>
    <w:p w:rsidR="006F08CD" w:rsidRPr="0039080D" w:rsidRDefault="006F08CD" w:rsidP="006F08CD">
      <w:pPr>
        <w:autoSpaceDE w:val="0"/>
        <w:autoSpaceDN w:val="0"/>
        <w:adjustRightInd w:val="0"/>
        <w:spacing w:line="360" w:lineRule="auto"/>
        <w:rPr>
          <w:rFonts w:ascii="Verdana" w:hAnsi="Verdana"/>
          <w:b/>
          <w:sz w:val="22"/>
          <w:szCs w:val="22"/>
        </w:rPr>
      </w:pPr>
    </w:p>
    <w:p w:rsidR="00AD4365" w:rsidRPr="0039080D" w:rsidRDefault="00AD4365" w:rsidP="006D3F4D">
      <w:pPr>
        <w:pStyle w:val="EstiloInterlineado15lneas1"/>
        <w:numPr>
          <w:ilvl w:val="0"/>
          <w:numId w:val="0"/>
        </w:numPr>
      </w:pPr>
      <w:r w:rsidRPr="0039080D">
        <w:t>En esta práctica se ilustran los conceptos básicos del tema 4 de la asignatura de Tratamiento Digital de Señales:</w:t>
      </w:r>
    </w:p>
    <w:p w:rsidR="00AD4365" w:rsidRPr="0039080D" w:rsidRDefault="00AD4365" w:rsidP="0096338A">
      <w:pPr>
        <w:pStyle w:val="Listatem"/>
        <w:numPr>
          <w:ilvl w:val="0"/>
          <w:numId w:val="18"/>
        </w:numPr>
        <w:tabs>
          <w:tab w:val="clear" w:pos="720"/>
          <w:tab w:val="left" w:pos="1843"/>
        </w:tabs>
        <w:spacing w:line="360" w:lineRule="auto"/>
        <w:ind w:left="156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Muestreo de la Transformada</w:t>
      </w:r>
      <w:r w:rsidR="009F414C" w:rsidRPr="0039080D">
        <w:rPr>
          <w:rFonts w:ascii="Verdana" w:hAnsi="Verdana"/>
          <w:sz w:val="22"/>
          <w:szCs w:val="22"/>
        </w:rPr>
        <w:t xml:space="preserve"> de Fourier c</w:t>
      </w:r>
      <w:r w:rsidRPr="0039080D">
        <w:rPr>
          <w:rFonts w:ascii="Verdana" w:hAnsi="Verdana"/>
          <w:sz w:val="22"/>
          <w:szCs w:val="22"/>
        </w:rPr>
        <w:t>on la DFT</w:t>
      </w:r>
    </w:p>
    <w:p w:rsidR="00AD4365" w:rsidRPr="0039080D" w:rsidRDefault="00AD4365" w:rsidP="0096338A">
      <w:pPr>
        <w:pStyle w:val="Listatem"/>
        <w:numPr>
          <w:ilvl w:val="0"/>
          <w:numId w:val="18"/>
        </w:numPr>
        <w:tabs>
          <w:tab w:val="clear" w:pos="720"/>
          <w:tab w:val="left" w:pos="1843"/>
        </w:tabs>
        <w:spacing w:line="360" w:lineRule="auto"/>
        <w:ind w:left="156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Análisis espectral determinista</w:t>
      </w:r>
    </w:p>
    <w:p w:rsidR="00AD4365" w:rsidRPr="0039080D" w:rsidRDefault="0039080D" w:rsidP="0039080D">
      <w:pPr>
        <w:pStyle w:val="Ttulo1"/>
      </w:pPr>
      <w:r w:rsidRPr="0039080D">
        <w:t xml:space="preserve">1. </w:t>
      </w:r>
      <w:r w:rsidR="00AD4365" w:rsidRPr="0039080D">
        <w:t>Muestre</w:t>
      </w:r>
      <w:r w:rsidR="001D2905" w:rsidRPr="0039080D">
        <w:t>o de la transformada de Fourier</w:t>
      </w:r>
    </w:p>
    <w:p w:rsidR="00AD4365" w:rsidRPr="0039080D" w:rsidRDefault="001D2905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Considere el pulso cuadrado discreto definido de la siguiente forma:</w:t>
      </w:r>
    </w:p>
    <w:p w:rsidR="001D2905" w:rsidRPr="0039080D" w:rsidRDefault="00185FDB" w:rsidP="0039080D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30"/>
          <w:sz w:val="22"/>
          <w:szCs w:val="22"/>
        </w:rPr>
        <w:object w:dxaOrig="2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pt;height:36pt" o:ole="">
            <v:imagedata r:id="rId8" o:title=""/>
          </v:shape>
          <o:OLEObject Type="Embed" ProgID="Equation.DSMT4" ShapeID="_x0000_i1025" DrawAspect="Content" ObjectID="_1605969061" r:id="rId9"/>
        </w:object>
      </w:r>
    </w:p>
    <w:p w:rsidR="001D2905" w:rsidRPr="0039080D" w:rsidRDefault="001D2905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Su transformada de Fourier viene dada por la fórmula:</w:t>
      </w:r>
    </w:p>
    <w:p w:rsidR="001D2905" w:rsidRPr="0039080D" w:rsidRDefault="00BE6B33" w:rsidP="0039080D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60"/>
          <w:sz w:val="22"/>
          <w:szCs w:val="22"/>
        </w:rPr>
        <w:object w:dxaOrig="3720" w:dyaOrig="1320">
          <v:shape id="_x0000_i1026" type="#_x0000_t75" style="width:186pt;height:66pt" o:ole="">
            <v:imagedata r:id="rId10" o:title=""/>
          </v:shape>
          <o:OLEObject Type="Embed" ProgID="Equation.DSMT4" ShapeID="_x0000_i1026" DrawAspect="Content" ObjectID="_1605969062" r:id="rId11"/>
        </w:object>
      </w:r>
    </w:p>
    <w:p w:rsidR="004B5027" w:rsidRDefault="00BE6B33" w:rsidP="0039080D">
      <w:pPr>
        <w:numPr>
          <w:ilvl w:val="0"/>
          <w:numId w:val="21"/>
        </w:numPr>
        <w:spacing w:before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14"/>
          <w:sz w:val="22"/>
          <w:szCs w:val="22"/>
        </w:rPr>
        <w:object w:dxaOrig="660" w:dyaOrig="400">
          <v:shape id="_x0000_i1027" type="#_x0000_t75" style="width:33.2pt;height:20.1pt" o:ole="">
            <v:imagedata r:id="rId12" o:title=""/>
          </v:shape>
          <o:OLEObject Type="Embed" ProgID="Equation.DSMT4" ShapeID="_x0000_i1027" DrawAspect="Content" ObjectID="_1605969063" r:id="rId13"/>
        </w:object>
      </w:r>
      <w:r w:rsidR="001D2905" w:rsidRPr="0039080D">
        <w:rPr>
          <w:rFonts w:ascii="Verdana" w:hAnsi="Verdana"/>
          <w:sz w:val="22"/>
          <w:szCs w:val="22"/>
        </w:rPr>
        <w:t xml:space="preserve"> es una función continua de </w:t>
      </w:r>
      <w:r w:rsidRPr="0039080D">
        <w:rPr>
          <w:rFonts w:ascii="Verdana" w:hAnsi="Verdana"/>
          <w:position w:val="-6"/>
          <w:sz w:val="22"/>
          <w:szCs w:val="22"/>
        </w:rPr>
        <w:object w:dxaOrig="240" w:dyaOrig="220">
          <v:shape id="_x0000_i1028" type="#_x0000_t75" style="width:12pt;height:10.95pt" o:ole="">
            <v:imagedata r:id="rId14" o:title=""/>
          </v:shape>
          <o:OLEObject Type="Embed" ProgID="Equation.DSMT4" ShapeID="_x0000_i1028" DrawAspect="Content" ObjectID="_1605969064" r:id="rId15"/>
        </w:object>
      </w:r>
      <w:r w:rsidR="001D2905" w:rsidRPr="0039080D">
        <w:rPr>
          <w:rFonts w:ascii="Verdana" w:hAnsi="Verdana"/>
          <w:sz w:val="22"/>
          <w:szCs w:val="22"/>
        </w:rPr>
        <w:t>, de periodo</w:t>
      </w:r>
      <w:r w:rsidRPr="0039080D">
        <w:rPr>
          <w:rFonts w:ascii="Verdana" w:hAnsi="Verdana"/>
          <w:position w:val="-6"/>
          <w:sz w:val="22"/>
          <w:szCs w:val="22"/>
        </w:rPr>
        <w:object w:dxaOrig="360" w:dyaOrig="279">
          <v:shape id="_x0000_i1029" type="#_x0000_t75" style="width:18pt;height:14.1pt" o:ole="">
            <v:imagedata r:id="rId16" o:title=""/>
          </v:shape>
          <o:OLEObject Type="Embed" ProgID="Equation.DSMT4" ShapeID="_x0000_i1029" DrawAspect="Content" ObjectID="_1605969065" r:id="rId17"/>
        </w:object>
      </w:r>
      <w:r w:rsidR="001D2905" w:rsidRPr="0039080D">
        <w:rPr>
          <w:rFonts w:ascii="Verdana" w:hAnsi="Verdana"/>
          <w:sz w:val="22"/>
          <w:szCs w:val="22"/>
        </w:rPr>
        <w:t xml:space="preserve">. Si queremos trabajar con </w:t>
      </w:r>
      <w:r w:rsidRPr="0039080D">
        <w:rPr>
          <w:rFonts w:ascii="Verdana" w:hAnsi="Verdana"/>
          <w:position w:val="-14"/>
          <w:sz w:val="22"/>
          <w:szCs w:val="22"/>
        </w:rPr>
        <w:object w:dxaOrig="660" w:dyaOrig="400">
          <v:shape id="_x0000_i1030" type="#_x0000_t75" style="width:33.2pt;height:20.1pt" o:ole="">
            <v:imagedata r:id="rId12" o:title=""/>
          </v:shape>
          <o:OLEObject Type="Embed" ProgID="Equation.DSMT4" ShapeID="_x0000_i1030" DrawAspect="Content" ObjectID="_1605969066" r:id="rId18"/>
        </w:object>
      </w:r>
      <w:r w:rsidR="001D2905" w:rsidRPr="0039080D">
        <w:rPr>
          <w:rFonts w:ascii="Verdana" w:hAnsi="Verdana"/>
          <w:sz w:val="22"/>
          <w:szCs w:val="22"/>
        </w:rPr>
        <w:t xml:space="preserve"> de forma práctica tendremos que muestrearla. Según se ha visto en las clases teórica</w:t>
      </w:r>
      <w:r w:rsidR="004E1BBC" w:rsidRPr="0039080D">
        <w:rPr>
          <w:rFonts w:ascii="Verdana" w:hAnsi="Verdana"/>
          <w:sz w:val="22"/>
          <w:szCs w:val="22"/>
        </w:rPr>
        <w:t>s</w:t>
      </w:r>
      <w:r w:rsidR="001D2905" w:rsidRPr="0039080D">
        <w:rPr>
          <w:rFonts w:ascii="Verdana" w:hAnsi="Verdana"/>
          <w:sz w:val="22"/>
          <w:szCs w:val="22"/>
        </w:rPr>
        <w:t xml:space="preserve">, tenemos que tomar, al menos, tantas muestras de </w:t>
      </w:r>
      <w:r w:rsidRPr="0039080D">
        <w:rPr>
          <w:rFonts w:ascii="Verdana" w:hAnsi="Verdana"/>
          <w:position w:val="-14"/>
          <w:sz w:val="22"/>
          <w:szCs w:val="22"/>
        </w:rPr>
        <w:object w:dxaOrig="660" w:dyaOrig="400">
          <v:shape id="_x0000_i1031" type="#_x0000_t75" style="width:33.2pt;height:20.1pt" o:ole="">
            <v:imagedata r:id="rId12" o:title=""/>
          </v:shape>
          <o:OLEObject Type="Embed" ProgID="Equation.DSMT4" ShapeID="_x0000_i1031" DrawAspect="Content" ObjectID="_1605969067" r:id="rId19"/>
        </w:object>
      </w:r>
      <w:r w:rsidRPr="0039080D">
        <w:rPr>
          <w:rFonts w:ascii="Verdana" w:hAnsi="Verdana"/>
          <w:sz w:val="22"/>
          <w:szCs w:val="22"/>
        </w:rPr>
        <w:t xml:space="preserve"> como muestras tiene </w:t>
      </w:r>
      <w:r w:rsidRPr="0039080D">
        <w:rPr>
          <w:rFonts w:ascii="Verdana" w:hAnsi="Verdana"/>
          <w:position w:val="-14"/>
          <w:sz w:val="22"/>
          <w:szCs w:val="22"/>
        </w:rPr>
        <w:object w:dxaOrig="580" w:dyaOrig="400">
          <v:shape id="_x0000_i1032" type="#_x0000_t75" style="width:28.95pt;height:20.1pt" o:ole="">
            <v:imagedata r:id="rId20" o:title=""/>
          </v:shape>
          <o:OLEObject Type="Embed" ProgID="Equation.DSMT4" ShapeID="_x0000_i1032" DrawAspect="Content" ObjectID="_1605969068" r:id="rId21"/>
        </w:object>
      </w:r>
      <w:r w:rsidR="001D2905" w:rsidRPr="0039080D">
        <w:rPr>
          <w:rFonts w:ascii="Verdana" w:hAnsi="Verdana"/>
          <w:sz w:val="22"/>
          <w:szCs w:val="22"/>
        </w:rPr>
        <w:t xml:space="preserve">. Por tanto, muestrearemos </w:t>
      </w:r>
      <w:r w:rsidRPr="0039080D">
        <w:rPr>
          <w:rFonts w:ascii="Verdana" w:hAnsi="Verdana"/>
          <w:position w:val="-14"/>
          <w:sz w:val="22"/>
          <w:szCs w:val="22"/>
        </w:rPr>
        <w:object w:dxaOrig="660" w:dyaOrig="400">
          <v:shape id="_x0000_i1033" type="#_x0000_t75" style="width:33.2pt;height:20.1pt" o:ole="">
            <v:imagedata r:id="rId12" o:title=""/>
          </v:shape>
          <o:OLEObject Type="Embed" ProgID="Equation.DSMT4" ShapeID="_x0000_i1033" DrawAspect="Content" ObjectID="_1605969069" r:id="rId22"/>
        </w:object>
      </w:r>
      <w:r w:rsidRPr="0039080D">
        <w:rPr>
          <w:rFonts w:ascii="Verdana" w:hAnsi="Verdana"/>
          <w:sz w:val="22"/>
          <w:szCs w:val="22"/>
        </w:rPr>
        <w:t xml:space="preserve"> </w:t>
      </w:r>
      <w:r w:rsidR="001D2905" w:rsidRPr="0039080D">
        <w:rPr>
          <w:rFonts w:ascii="Verdana" w:hAnsi="Verdana"/>
          <w:sz w:val="22"/>
          <w:szCs w:val="22"/>
        </w:rPr>
        <w:t xml:space="preserve">en </w:t>
      </w:r>
      <w:r w:rsidR="004B5027">
        <w:rPr>
          <w:rFonts w:ascii="Verdana" w:hAnsi="Verdana"/>
          <w:sz w:val="22"/>
          <w:szCs w:val="22"/>
        </w:rPr>
        <w:t>el conjunto de frecuencias</w:t>
      </w:r>
      <w:r w:rsidRPr="0039080D">
        <w:rPr>
          <w:rFonts w:ascii="Verdana" w:hAnsi="Verdana"/>
          <w:sz w:val="22"/>
          <w:szCs w:val="22"/>
        </w:rPr>
        <w:t xml:space="preserve"> </w:t>
      </w:r>
    </w:p>
    <w:p w:rsidR="004B5027" w:rsidRDefault="00BE6B33" w:rsidP="004B5027">
      <w:pPr>
        <w:spacing w:before="120"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24"/>
          <w:sz w:val="22"/>
          <w:szCs w:val="22"/>
        </w:rPr>
        <w:object w:dxaOrig="2860" w:dyaOrig="620">
          <v:shape id="_x0000_i1034" type="#_x0000_t75" style="width:142.95pt;height:31.05pt" o:ole="">
            <v:imagedata r:id="rId23" o:title=""/>
          </v:shape>
          <o:OLEObject Type="Embed" ProgID="Equation.DSMT4" ShapeID="_x0000_i1034" DrawAspect="Content" ObjectID="_1605969070" r:id="rId24"/>
        </w:object>
      </w:r>
    </w:p>
    <w:p w:rsidR="001D2905" w:rsidRPr="0039080D" w:rsidRDefault="001D2905" w:rsidP="004B5027">
      <w:pPr>
        <w:spacing w:before="120"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Calcule y dibuje el módulo y fase de</w:t>
      </w:r>
      <w:r w:rsidR="004E7806" w:rsidRPr="0039080D">
        <w:rPr>
          <w:rFonts w:ascii="Verdana" w:hAnsi="Verdana"/>
          <w:sz w:val="22"/>
          <w:szCs w:val="22"/>
        </w:rPr>
        <w:t xml:space="preserve"> las muestras de</w:t>
      </w:r>
      <w:r w:rsidRPr="0039080D">
        <w:rPr>
          <w:rFonts w:ascii="Verdana" w:hAnsi="Verdana"/>
          <w:sz w:val="22"/>
          <w:szCs w:val="22"/>
        </w:rPr>
        <w:t xml:space="preserve"> </w:t>
      </w:r>
      <w:r w:rsidR="00BE6B33" w:rsidRPr="0039080D">
        <w:rPr>
          <w:rFonts w:ascii="Verdana" w:hAnsi="Verdana"/>
          <w:position w:val="-14"/>
          <w:sz w:val="22"/>
          <w:szCs w:val="22"/>
        </w:rPr>
        <w:object w:dxaOrig="660" w:dyaOrig="400">
          <v:shape id="_x0000_i1035" type="#_x0000_t75" style="width:33.2pt;height:20.1pt" o:ole="">
            <v:imagedata r:id="rId12" o:title=""/>
          </v:shape>
          <o:OLEObject Type="Embed" ProgID="Equation.DSMT4" ShapeID="_x0000_i1035" DrawAspect="Content" ObjectID="_1605969071" r:id="rId25"/>
        </w:object>
      </w:r>
      <w:r w:rsidR="00BE6B33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>en el periodo</w:t>
      </w:r>
      <w:r w:rsidR="00BE6B33" w:rsidRPr="0039080D">
        <w:rPr>
          <w:rFonts w:ascii="Verdana" w:hAnsi="Verdana"/>
          <w:sz w:val="22"/>
          <w:szCs w:val="22"/>
        </w:rPr>
        <w:t xml:space="preserve"> </w:t>
      </w:r>
      <w:r w:rsidR="00BE6B33" w:rsidRPr="0039080D">
        <w:rPr>
          <w:rFonts w:ascii="Verdana" w:hAnsi="Verdana"/>
          <w:position w:val="-14"/>
          <w:sz w:val="22"/>
          <w:szCs w:val="22"/>
        </w:rPr>
        <w:object w:dxaOrig="840" w:dyaOrig="400">
          <v:shape id="_x0000_i1036" type="#_x0000_t75" style="width:42pt;height:20.1pt" o:ole="">
            <v:imagedata r:id="rId26" o:title=""/>
          </v:shape>
          <o:OLEObject Type="Embed" ProgID="Equation.DSMT4" ShapeID="_x0000_i1036" DrawAspect="Content" ObjectID="_1605969072" r:id="rId27"/>
        </w:object>
      </w:r>
      <w:r w:rsidR="00EC724B" w:rsidRPr="0039080D">
        <w:rPr>
          <w:rFonts w:ascii="Verdana" w:hAnsi="Verdana"/>
          <w:sz w:val="22"/>
          <w:szCs w:val="22"/>
        </w:rPr>
        <w:t>, para</w:t>
      </w:r>
      <w:r w:rsidR="00BE6B33" w:rsidRPr="0039080D">
        <w:rPr>
          <w:rFonts w:ascii="Verdana" w:hAnsi="Verdana"/>
          <w:sz w:val="22"/>
          <w:szCs w:val="22"/>
        </w:rPr>
        <w:t xml:space="preserve"> </w:t>
      </w:r>
      <w:r w:rsidR="00BE787A" w:rsidRPr="0039080D">
        <w:rPr>
          <w:rFonts w:ascii="Verdana" w:hAnsi="Verdana"/>
          <w:position w:val="-6"/>
          <w:sz w:val="22"/>
          <w:szCs w:val="22"/>
        </w:rPr>
        <w:object w:dxaOrig="700" w:dyaOrig="279">
          <v:shape id="_x0000_i1037" type="#_x0000_t75" style="width:34.95pt;height:14.1pt" o:ole="">
            <v:imagedata r:id="rId28" o:title=""/>
          </v:shape>
          <o:OLEObject Type="Embed" ProgID="Equation.DSMT4" ShapeID="_x0000_i1037" DrawAspect="Content" ObjectID="_1605969073" r:id="rId29"/>
        </w:object>
      </w:r>
      <w:r w:rsidRPr="0039080D">
        <w:rPr>
          <w:rFonts w:ascii="Verdana" w:hAnsi="Verdana"/>
          <w:sz w:val="22"/>
          <w:szCs w:val="22"/>
        </w:rPr>
        <w:t>.</w:t>
      </w:r>
    </w:p>
    <w:p w:rsidR="001D2905" w:rsidRPr="0039080D" w:rsidRDefault="00EF0BE3" w:rsidP="0039080D">
      <w:pPr>
        <w:numPr>
          <w:ilvl w:val="0"/>
          <w:numId w:val="21"/>
        </w:numPr>
        <w:spacing w:before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Aunque el muestreo del apartado anterior es suficiente para la representación de </w:t>
      </w:r>
      <w:r w:rsidR="00BE6B33" w:rsidRPr="0039080D">
        <w:rPr>
          <w:rFonts w:ascii="Verdana" w:hAnsi="Verdana"/>
          <w:position w:val="-14"/>
          <w:sz w:val="22"/>
          <w:szCs w:val="22"/>
        </w:rPr>
        <w:object w:dxaOrig="660" w:dyaOrig="400">
          <v:shape id="_x0000_i1038" type="#_x0000_t75" style="width:33.2pt;height:20.1pt" o:ole="">
            <v:imagedata r:id="rId12" o:title=""/>
          </v:shape>
          <o:OLEObject Type="Embed" ProgID="Equation.DSMT4" ShapeID="_x0000_i1038" DrawAspect="Content" ObjectID="_1605969074" r:id="rId30"/>
        </w:object>
      </w:r>
      <w:r w:rsidRPr="0039080D">
        <w:rPr>
          <w:rFonts w:ascii="Verdana" w:hAnsi="Verdana"/>
          <w:sz w:val="22"/>
          <w:szCs w:val="22"/>
        </w:rPr>
        <w:t>, un sobre</w:t>
      </w:r>
      <w:r w:rsidR="0081336D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 xml:space="preserve">muestreo permite ver y calcular con </w:t>
      </w:r>
      <w:r w:rsidR="00BE6B33" w:rsidRPr="0039080D">
        <w:rPr>
          <w:rFonts w:ascii="Verdana" w:hAnsi="Verdana"/>
          <w:sz w:val="22"/>
          <w:szCs w:val="22"/>
        </w:rPr>
        <w:t xml:space="preserve">mayor </w:t>
      </w:r>
      <w:r w:rsidRPr="0039080D">
        <w:rPr>
          <w:rFonts w:ascii="Verdana" w:hAnsi="Verdana"/>
          <w:sz w:val="22"/>
          <w:szCs w:val="22"/>
        </w:rPr>
        <w:t xml:space="preserve">detalle las </w:t>
      </w:r>
      <w:r w:rsidRPr="0039080D">
        <w:rPr>
          <w:rFonts w:ascii="Verdana" w:hAnsi="Verdana"/>
          <w:sz w:val="22"/>
          <w:szCs w:val="22"/>
        </w:rPr>
        <w:lastRenderedPageBreak/>
        <w:t xml:space="preserve">características de </w:t>
      </w:r>
      <w:r w:rsidR="00BE6B33" w:rsidRPr="0039080D">
        <w:rPr>
          <w:rFonts w:ascii="Verdana" w:hAnsi="Verdana"/>
          <w:position w:val="-14"/>
          <w:sz w:val="22"/>
          <w:szCs w:val="22"/>
        </w:rPr>
        <w:object w:dxaOrig="660" w:dyaOrig="400">
          <v:shape id="_x0000_i1039" type="#_x0000_t75" style="width:33.2pt;height:20.1pt" o:ole="">
            <v:imagedata r:id="rId12" o:title=""/>
          </v:shape>
          <o:OLEObject Type="Embed" ProgID="Equation.DSMT4" ShapeID="_x0000_i1039" DrawAspect="Content" ObjectID="_1605969075" r:id="rId31"/>
        </w:object>
      </w:r>
      <w:r w:rsidRPr="0039080D">
        <w:rPr>
          <w:rFonts w:ascii="Verdana" w:hAnsi="Verdana"/>
          <w:sz w:val="22"/>
          <w:szCs w:val="22"/>
        </w:rPr>
        <w:t xml:space="preserve">. </w:t>
      </w:r>
      <w:r w:rsidR="00EC724B" w:rsidRPr="0039080D">
        <w:rPr>
          <w:rFonts w:ascii="Verdana" w:hAnsi="Verdana"/>
          <w:sz w:val="22"/>
          <w:szCs w:val="22"/>
        </w:rPr>
        <w:t xml:space="preserve">Repita el apartado anterior pero tomando </w:t>
      </w:r>
      <w:r w:rsidR="00DC4168" w:rsidRPr="0039080D">
        <w:rPr>
          <w:rFonts w:ascii="Verdana" w:hAnsi="Verdana"/>
          <w:position w:val="-6"/>
          <w:sz w:val="22"/>
          <w:szCs w:val="22"/>
        </w:rPr>
        <w:object w:dxaOrig="920" w:dyaOrig="279">
          <v:shape id="_x0000_i1040" type="#_x0000_t75" style="width:45.9pt;height:14.1pt" o:ole="">
            <v:imagedata r:id="rId32" o:title=""/>
          </v:shape>
          <o:OLEObject Type="Embed" ProgID="Equation.DSMT4" ShapeID="_x0000_i1040" DrawAspect="Content" ObjectID="_1605969076" r:id="rId33"/>
        </w:object>
      </w:r>
      <w:r w:rsidR="004B5027">
        <w:rPr>
          <w:rFonts w:ascii="Verdana" w:hAnsi="Verdana"/>
          <w:sz w:val="22"/>
          <w:szCs w:val="22"/>
        </w:rPr>
        <w:t>muestras, en el conjunto de</w:t>
      </w:r>
      <w:r w:rsidR="00EC724B" w:rsidRPr="0039080D">
        <w:rPr>
          <w:rFonts w:ascii="Verdana" w:hAnsi="Verdana"/>
          <w:sz w:val="22"/>
          <w:szCs w:val="22"/>
        </w:rPr>
        <w:t xml:space="preserve"> frecuencias </w:t>
      </w:r>
      <w:r w:rsidR="00DC4168" w:rsidRPr="0039080D">
        <w:rPr>
          <w:rFonts w:ascii="Verdana" w:hAnsi="Verdana"/>
          <w:position w:val="-24"/>
          <w:sz w:val="22"/>
          <w:szCs w:val="22"/>
        </w:rPr>
        <w:object w:dxaOrig="2860" w:dyaOrig="620">
          <v:shape id="_x0000_i1041" type="#_x0000_t75" style="width:142.95pt;height:31.05pt" o:ole="">
            <v:imagedata r:id="rId34" o:title=""/>
          </v:shape>
          <o:OLEObject Type="Embed" ProgID="Equation.DSMT4" ShapeID="_x0000_i1041" DrawAspect="Content" ObjectID="_1605969077" r:id="rId35"/>
        </w:object>
      </w:r>
      <w:r w:rsidR="00EC724B" w:rsidRPr="0039080D">
        <w:rPr>
          <w:rFonts w:ascii="Verdana" w:hAnsi="Verdana"/>
          <w:sz w:val="22"/>
          <w:szCs w:val="22"/>
        </w:rPr>
        <w:t>.</w:t>
      </w:r>
    </w:p>
    <w:p w:rsidR="00F35C93" w:rsidRPr="0039080D" w:rsidRDefault="00915FEA" w:rsidP="0039080D">
      <w:pPr>
        <w:numPr>
          <w:ilvl w:val="0"/>
          <w:numId w:val="21"/>
        </w:numPr>
        <w:spacing w:before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La secuencia </w:t>
      </w:r>
      <w:r w:rsidR="00BE6B33" w:rsidRPr="0039080D">
        <w:rPr>
          <w:rFonts w:ascii="Verdana" w:hAnsi="Verdana"/>
          <w:position w:val="-14"/>
          <w:sz w:val="22"/>
          <w:szCs w:val="22"/>
        </w:rPr>
        <w:object w:dxaOrig="580" w:dyaOrig="400">
          <v:shape id="_x0000_i1042" type="#_x0000_t75" style="width:28.95pt;height:20.1pt" o:ole="">
            <v:imagedata r:id="rId20" o:title=""/>
          </v:shape>
          <o:OLEObject Type="Embed" ProgID="Equation.DSMT4" ShapeID="_x0000_i1042" DrawAspect="Content" ObjectID="_1605969078" r:id="rId36"/>
        </w:object>
      </w:r>
      <w:r w:rsidR="00BE6B33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 xml:space="preserve">del apartado 1.1 se denomina “ventana </w:t>
      </w:r>
      <w:r w:rsidR="00DC4168" w:rsidRPr="0039080D">
        <w:rPr>
          <w:rFonts w:ascii="Verdana" w:hAnsi="Verdana"/>
          <w:sz w:val="22"/>
          <w:szCs w:val="22"/>
        </w:rPr>
        <w:t>rectangular</w:t>
      </w:r>
      <w:r w:rsidRPr="0039080D">
        <w:rPr>
          <w:rFonts w:ascii="Verdana" w:hAnsi="Verdana"/>
          <w:sz w:val="22"/>
          <w:szCs w:val="22"/>
        </w:rPr>
        <w:t>”.</w:t>
      </w:r>
      <w:r w:rsidR="006560B5" w:rsidRPr="0039080D">
        <w:rPr>
          <w:rFonts w:ascii="Verdana" w:hAnsi="Verdana"/>
          <w:sz w:val="22"/>
          <w:szCs w:val="22"/>
        </w:rPr>
        <w:t xml:space="preserve"> Otra ventana muy usada en el tratamiento digital de señales es la “ventana de </w:t>
      </w:r>
      <w:proofErr w:type="spellStart"/>
      <w:r w:rsidR="006560B5" w:rsidRPr="0039080D">
        <w:rPr>
          <w:rFonts w:ascii="Verdana" w:hAnsi="Verdana"/>
          <w:sz w:val="22"/>
          <w:szCs w:val="22"/>
        </w:rPr>
        <w:t>Hamming</w:t>
      </w:r>
      <w:proofErr w:type="spellEnd"/>
      <w:r w:rsidR="006560B5" w:rsidRPr="0039080D">
        <w:rPr>
          <w:rFonts w:ascii="Verdana" w:hAnsi="Verdana"/>
          <w:sz w:val="22"/>
          <w:szCs w:val="22"/>
        </w:rPr>
        <w:t>”:</w:t>
      </w:r>
    </w:p>
    <w:p w:rsidR="00F35C93" w:rsidRPr="0039080D" w:rsidRDefault="00156019" w:rsidP="0039080D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48"/>
          <w:sz w:val="22"/>
          <w:szCs w:val="22"/>
        </w:rPr>
        <w:object w:dxaOrig="5040" w:dyaOrig="1080">
          <v:shape id="_x0000_i1043" type="#_x0000_t75" style="width:252pt;height:54pt" o:ole="">
            <v:imagedata r:id="rId37" o:title=""/>
          </v:shape>
          <o:OLEObject Type="Embed" ProgID="Equation.DSMT4" ShapeID="_x0000_i1043" DrawAspect="Content" ObjectID="_1605969079" r:id="rId38"/>
        </w:object>
      </w:r>
    </w:p>
    <w:p w:rsidR="00F35C93" w:rsidRPr="0039080D" w:rsidRDefault="00F35C93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La transformada de Fourier de la ventana de </w:t>
      </w:r>
      <w:proofErr w:type="spellStart"/>
      <w:r w:rsidRPr="0039080D">
        <w:rPr>
          <w:rFonts w:ascii="Verdana" w:hAnsi="Verdana"/>
          <w:sz w:val="22"/>
          <w:szCs w:val="22"/>
        </w:rPr>
        <w:t>Hamming</w:t>
      </w:r>
      <w:proofErr w:type="spellEnd"/>
      <w:r w:rsidRPr="0039080D">
        <w:rPr>
          <w:rFonts w:ascii="Verdana" w:hAnsi="Verdana"/>
          <w:sz w:val="22"/>
          <w:szCs w:val="22"/>
        </w:rPr>
        <w:t xml:space="preserve"> es:</w:t>
      </w:r>
    </w:p>
    <w:p w:rsidR="00F35C93" w:rsidRPr="0039080D" w:rsidRDefault="00C47056" w:rsidP="0039080D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28"/>
          <w:sz w:val="22"/>
          <w:szCs w:val="22"/>
        </w:rPr>
        <w:object w:dxaOrig="2140" w:dyaOrig="680">
          <v:shape id="_x0000_i1044" type="#_x0000_t75" style="width:106.95pt;height:33.9pt" o:ole="">
            <v:imagedata r:id="rId39" o:title=""/>
          </v:shape>
          <o:OLEObject Type="Embed" ProgID="Equation.DSMT4" ShapeID="_x0000_i1044" DrawAspect="Content" ObjectID="_1605969080" r:id="rId40"/>
        </w:object>
      </w:r>
    </w:p>
    <w:p w:rsidR="00F35C93" w:rsidRPr="0039080D" w:rsidRDefault="00F35C93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Repita los cálculos del apartado 1.1 para esta nueva ventana.</w:t>
      </w:r>
    </w:p>
    <w:p w:rsidR="00F35C93" w:rsidRPr="0039080D" w:rsidRDefault="00F35C93" w:rsidP="0039080D">
      <w:pPr>
        <w:numPr>
          <w:ilvl w:val="0"/>
          <w:numId w:val="21"/>
        </w:numPr>
        <w:spacing w:before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Repita el apartado 1.2 para esta nueva ventana.</w:t>
      </w:r>
    </w:p>
    <w:p w:rsidR="00290D79" w:rsidRPr="0039080D" w:rsidRDefault="00290D79" w:rsidP="0039080D">
      <w:pPr>
        <w:spacing w:before="120" w:line="360" w:lineRule="auto"/>
        <w:rPr>
          <w:rFonts w:ascii="Verdana" w:hAnsi="Verdana"/>
          <w:sz w:val="22"/>
          <w:szCs w:val="22"/>
        </w:rPr>
      </w:pPr>
    </w:p>
    <w:p w:rsidR="00EF0BE3" w:rsidRPr="0039080D" w:rsidRDefault="0039080D" w:rsidP="0039080D">
      <w:pPr>
        <w:pStyle w:val="Ttulo1"/>
      </w:pPr>
      <w:r w:rsidRPr="0039080D">
        <w:t xml:space="preserve">2. </w:t>
      </w:r>
      <w:r w:rsidR="00EF0BE3" w:rsidRPr="0039080D">
        <w:t>Cálculo de las muestras de una transformada de Fourier con la DFT</w:t>
      </w:r>
    </w:p>
    <w:p w:rsidR="00EF0BE3" w:rsidRPr="0039080D" w:rsidRDefault="00EF0BE3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Dada una secuencia de duración finita</w:t>
      </w:r>
      <w:r w:rsidR="002900A2" w:rsidRPr="0039080D">
        <w:rPr>
          <w:rFonts w:ascii="Verdana" w:hAnsi="Verdana"/>
          <w:sz w:val="22"/>
          <w:szCs w:val="22"/>
        </w:rPr>
        <w:t xml:space="preserve"> </w:t>
      </w:r>
      <w:r w:rsidR="002900A2" w:rsidRPr="0039080D">
        <w:rPr>
          <w:rFonts w:ascii="Verdana" w:hAnsi="Verdana"/>
          <w:position w:val="-4"/>
          <w:sz w:val="22"/>
          <w:szCs w:val="22"/>
        </w:rPr>
        <w:object w:dxaOrig="220" w:dyaOrig="260">
          <v:shape id="_x0000_i1045" type="#_x0000_t75" style="width:10.95pt;height:13.05pt" o:ole="">
            <v:imagedata r:id="rId41" o:title=""/>
          </v:shape>
          <o:OLEObject Type="Embed" ProgID="Equation.DSMT4" ShapeID="_x0000_i1045" DrawAspect="Content" ObjectID="_1605969081" r:id="rId42"/>
        </w:object>
      </w:r>
    </w:p>
    <w:p w:rsidR="00EF0BE3" w:rsidRPr="0039080D" w:rsidRDefault="002900A2" w:rsidP="0039080D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14"/>
          <w:sz w:val="22"/>
          <w:szCs w:val="22"/>
        </w:rPr>
        <w:object w:dxaOrig="2320" w:dyaOrig="400">
          <v:shape id="_x0000_i1046" type="#_x0000_t75" style="width:116.1pt;height:20.1pt" o:ole="">
            <v:imagedata r:id="rId43" o:title=""/>
          </v:shape>
          <o:OLEObject Type="Embed" ProgID="Equation.DSMT4" ShapeID="_x0000_i1046" DrawAspect="Content" ObjectID="_1605969082" r:id="rId44"/>
        </w:object>
      </w:r>
    </w:p>
    <w:p w:rsidR="00EF0BE3" w:rsidRPr="0039080D" w:rsidRDefault="00EF0BE3" w:rsidP="0039080D">
      <w:pPr>
        <w:spacing w:line="360" w:lineRule="auto"/>
        <w:rPr>
          <w:rFonts w:ascii="Verdana" w:hAnsi="Verdana"/>
          <w:sz w:val="22"/>
          <w:szCs w:val="22"/>
        </w:rPr>
      </w:pPr>
      <w:proofErr w:type="gramStart"/>
      <w:r w:rsidRPr="0039080D">
        <w:rPr>
          <w:rFonts w:ascii="Verdana" w:hAnsi="Verdana"/>
          <w:sz w:val="22"/>
          <w:szCs w:val="22"/>
        </w:rPr>
        <w:t>las</w:t>
      </w:r>
      <w:proofErr w:type="gramEnd"/>
      <w:r w:rsidRPr="0039080D">
        <w:rPr>
          <w:rFonts w:ascii="Verdana" w:hAnsi="Verdana"/>
          <w:sz w:val="22"/>
          <w:szCs w:val="22"/>
        </w:rPr>
        <w:t xml:space="preserve"> muestras de s</w:t>
      </w:r>
      <w:r w:rsidR="004B5027">
        <w:rPr>
          <w:rFonts w:ascii="Verdana" w:hAnsi="Verdana"/>
          <w:sz w:val="22"/>
          <w:szCs w:val="22"/>
        </w:rPr>
        <w:t>u transformada de Fourier en el conjunto de</w:t>
      </w:r>
      <w:r w:rsidRPr="0039080D">
        <w:rPr>
          <w:rFonts w:ascii="Verdana" w:hAnsi="Verdana"/>
          <w:sz w:val="22"/>
          <w:szCs w:val="22"/>
        </w:rPr>
        <w:t xml:space="preserve"> frecuencias </w:t>
      </w:r>
      <w:r w:rsidR="002900A2" w:rsidRPr="0039080D">
        <w:rPr>
          <w:rFonts w:ascii="Verdana" w:hAnsi="Verdana"/>
          <w:position w:val="-24"/>
          <w:sz w:val="22"/>
          <w:szCs w:val="22"/>
        </w:rPr>
        <w:object w:dxaOrig="2860" w:dyaOrig="620">
          <v:shape id="_x0000_i1047" type="#_x0000_t75" style="width:142.95pt;height:31.05pt" o:ole="">
            <v:imagedata r:id="rId23" o:title=""/>
          </v:shape>
          <o:OLEObject Type="Embed" ProgID="Equation.DSMT4" ShapeID="_x0000_i1047" DrawAspect="Content" ObjectID="_1605969083" r:id="rId45"/>
        </w:object>
      </w:r>
      <w:r w:rsidRPr="0039080D">
        <w:rPr>
          <w:rFonts w:ascii="Verdana" w:hAnsi="Verdana"/>
          <w:sz w:val="22"/>
          <w:szCs w:val="22"/>
        </w:rPr>
        <w:t xml:space="preserve"> vienen dadas por la fórmula</w:t>
      </w:r>
    </w:p>
    <w:p w:rsidR="00EF0BE3" w:rsidRPr="0039080D" w:rsidRDefault="002900A2" w:rsidP="0039080D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28"/>
          <w:sz w:val="22"/>
          <w:szCs w:val="22"/>
        </w:rPr>
        <w:object w:dxaOrig="4220" w:dyaOrig="700">
          <v:shape id="_x0000_i1048" type="#_x0000_t75" style="width:211.05pt;height:34.95pt" o:ole="">
            <v:imagedata r:id="rId46" o:title=""/>
          </v:shape>
          <o:OLEObject Type="Embed" ProgID="Equation.DSMT4" ShapeID="_x0000_i1048" DrawAspect="Content" ObjectID="_1605969084" r:id="rId47"/>
        </w:object>
      </w:r>
    </w:p>
    <w:p w:rsidR="00EF0BE3" w:rsidRPr="0039080D" w:rsidRDefault="00EF0BE3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Esta fórmula se corresponde con la ecuación de análisis de la DFT. En el entorno MATLAB la DFT se calcula con el comando </w:t>
      </w:r>
      <w:proofErr w:type="spellStart"/>
      <w:proofErr w:type="gramStart"/>
      <w:r w:rsidR="0081336D" w:rsidRPr="0039080D">
        <w:rPr>
          <w:rFonts w:ascii="Courier New" w:hAnsi="Courier New" w:cs="Courier New"/>
          <w:sz w:val="22"/>
          <w:szCs w:val="22"/>
        </w:rPr>
        <w:t>fft</w:t>
      </w:r>
      <w:proofErr w:type="spellEnd"/>
      <w:r w:rsidR="0081336D" w:rsidRPr="0039080D">
        <w:rPr>
          <w:rFonts w:ascii="Courier New" w:hAnsi="Courier New" w:cs="Courier New"/>
          <w:sz w:val="22"/>
          <w:szCs w:val="22"/>
        </w:rPr>
        <w:t>(</w:t>
      </w:r>
      <w:proofErr w:type="gramEnd"/>
      <w:r w:rsidR="0081336D" w:rsidRPr="0039080D">
        <w:rPr>
          <w:rFonts w:ascii="Courier New" w:hAnsi="Courier New" w:cs="Courier New"/>
          <w:sz w:val="22"/>
          <w:szCs w:val="22"/>
        </w:rPr>
        <w:t>. . .</w:t>
      </w:r>
      <w:r w:rsidRPr="0039080D">
        <w:rPr>
          <w:rFonts w:ascii="Courier New" w:hAnsi="Courier New" w:cs="Courier New"/>
          <w:sz w:val="22"/>
          <w:szCs w:val="22"/>
        </w:rPr>
        <w:t>)</w:t>
      </w:r>
      <w:r w:rsidRPr="0039080D">
        <w:rPr>
          <w:rFonts w:ascii="Verdana" w:hAnsi="Verdana"/>
          <w:sz w:val="22"/>
          <w:szCs w:val="22"/>
        </w:rPr>
        <w:t>, que implementa uno de los algoritmos rápidos de cálculo de la DFT.</w:t>
      </w:r>
    </w:p>
    <w:p w:rsidR="00EF0BE3" w:rsidRPr="0039080D" w:rsidRDefault="00666091" w:rsidP="0039080D">
      <w:pPr>
        <w:numPr>
          <w:ilvl w:val="0"/>
          <w:numId w:val="22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Repita los cálculos del apartado</w:t>
      </w:r>
      <w:r w:rsidR="00EF0BE3" w:rsidRPr="0039080D">
        <w:rPr>
          <w:rFonts w:ascii="Verdana" w:hAnsi="Verdana"/>
          <w:sz w:val="22"/>
          <w:szCs w:val="22"/>
        </w:rPr>
        <w:t xml:space="preserve"> 1.1 usando </w:t>
      </w:r>
      <w:r w:rsidR="0081336D" w:rsidRPr="0039080D">
        <w:rPr>
          <w:rFonts w:ascii="Verdana" w:hAnsi="Verdana"/>
          <w:sz w:val="22"/>
          <w:szCs w:val="22"/>
        </w:rPr>
        <w:t xml:space="preserve">el comando </w:t>
      </w:r>
      <w:proofErr w:type="spellStart"/>
      <w:proofErr w:type="gramStart"/>
      <w:r w:rsidR="0081336D" w:rsidRPr="0039080D">
        <w:rPr>
          <w:rFonts w:ascii="Courier New" w:hAnsi="Courier New" w:cs="Courier New"/>
          <w:sz w:val="22"/>
          <w:szCs w:val="22"/>
        </w:rPr>
        <w:t>fft</w:t>
      </w:r>
      <w:proofErr w:type="spellEnd"/>
      <w:r w:rsidR="0081336D" w:rsidRPr="0039080D">
        <w:rPr>
          <w:rFonts w:ascii="Courier New" w:hAnsi="Courier New" w:cs="Courier New"/>
          <w:sz w:val="22"/>
          <w:szCs w:val="22"/>
        </w:rPr>
        <w:t>(</w:t>
      </w:r>
      <w:proofErr w:type="gramEnd"/>
      <w:r w:rsidR="0081336D" w:rsidRPr="0039080D">
        <w:rPr>
          <w:rFonts w:ascii="Courier New" w:hAnsi="Courier New" w:cs="Courier New"/>
          <w:sz w:val="22"/>
          <w:szCs w:val="22"/>
        </w:rPr>
        <w:t>. . .)</w:t>
      </w:r>
      <w:r w:rsidR="00EF0BE3" w:rsidRPr="0039080D">
        <w:rPr>
          <w:rFonts w:ascii="Verdana" w:hAnsi="Verdana"/>
          <w:sz w:val="22"/>
          <w:szCs w:val="22"/>
        </w:rPr>
        <w:t>.</w:t>
      </w:r>
    </w:p>
    <w:p w:rsidR="00EF0BE3" w:rsidRPr="0039080D" w:rsidRDefault="00FE2D9A" w:rsidP="0039080D">
      <w:pPr>
        <w:numPr>
          <w:ilvl w:val="0"/>
          <w:numId w:val="22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El sobre</w:t>
      </w:r>
      <w:r w:rsidR="0081336D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 xml:space="preserve">muestreo en frecuencia se calcula especificando una longitud para la DFT mayor que la duración de la señal, mediante el comando </w:t>
      </w:r>
      <w:proofErr w:type="spellStart"/>
      <w:r w:rsidRPr="0039080D">
        <w:rPr>
          <w:rFonts w:ascii="Courier New" w:hAnsi="Courier New" w:cs="Courier New"/>
          <w:sz w:val="22"/>
          <w:szCs w:val="22"/>
        </w:rPr>
        <w:t>fft</w:t>
      </w:r>
      <w:proofErr w:type="spellEnd"/>
      <w:r w:rsidRPr="0039080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9080D">
        <w:rPr>
          <w:rFonts w:ascii="Courier New" w:hAnsi="Courier New" w:cs="Courier New"/>
          <w:sz w:val="22"/>
          <w:szCs w:val="22"/>
        </w:rPr>
        <w:t>x</w:t>
      </w:r>
      <w:proofErr w:type="gramStart"/>
      <w:r w:rsidRPr="0039080D">
        <w:rPr>
          <w:rFonts w:ascii="Courier New" w:hAnsi="Courier New" w:cs="Courier New"/>
          <w:sz w:val="22"/>
          <w:szCs w:val="22"/>
        </w:rPr>
        <w:t>,M</w:t>
      </w:r>
      <w:proofErr w:type="spellEnd"/>
      <w:proofErr w:type="gramEnd"/>
      <w:r w:rsidRPr="0039080D">
        <w:rPr>
          <w:rFonts w:ascii="Courier New" w:hAnsi="Courier New" w:cs="Courier New"/>
          <w:sz w:val="22"/>
          <w:szCs w:val="22"/>
        </w:rPr>
        <w:t>)</w:t>
      </w:r>
      <w:r w:rsidRPr="0039080D">
        <w:rPr>
          <w:rFonts w:ascii="Verdana" w:hAnsi="Verdana"/>
          <w:sz w:val="22"/>
          <w:szCs w:val="22"/>
        </w:rPr>
        <w:t>. El rellenado con ceros (“</w:t>
      </w:r>
      <w:proofErr w:type="spellStart"/>
      <w:r w:rsidRPr="0039080D">
        <w:rPr>
          <w:rFonts w:ascii="Verdana" w:hAnsi="Verdana"/>
          <w:sz w:val="22"/>
          <w:szCs w:val="22"/>
        </w:rPr>
        <w:t>zero</w:t>
      </w:r>
      <w:proofErr w:type="spellEnd"/>
      <w:r w:rsidRPr="0039080D">
        <w:rPr>
          <w:rFonts w:ascii="Verdana" w:hAnsi="Verdana"/>
          <w:sz w:val="22"/>
          <w:szCs w:val="22"/>
        </w:rPr>
        <w:t xml:space="preserve"> </w:t>
      </w:r>
      <w:proofErr w:type="spellStart"/>
      <w:r w:rsidRPr="0039080D">
        <w:rPr>
          <w:rFonts w:ascii="Verdana" w:hAnsi="Verdana"/>
          <w:sz w:val="22"/>
          <w:szCs w:val="22"/>
        </w:rPr>
        <w:t>padding</w:t>
      </w:r>
      <w:proofErr w:type="spellEnd"/>
      <w:r w:rsidRPr="0039080D">
        <w:rPr>
          <w:rFonts w:ascii="Verdana" w:hAnsi="Verdana"/>
          <w:sz w:val="22"/>
          <w:szCs w:val="22"/>
        </w:rPr>
        <w:t xml:space="preserve">”) lo realiza automáticamente </w:t>
      </w:r>
      <w:r w:rsidR="0081336D" w:rsidRPr="0039080D">
        <w:rPr>
          <w:rFonts w:ascii="Verdana" w:hAnsi="Verdana"/>
          <w:sz w:val="22"/>
          <w:szCs w:val="22"/>
        </w:rPr>
        <w:t xml:space="preserve">el comando </w:t>
      </w:r>
      <w:proofErr w:type="spellStart"/>
      <w:proofErr w:type="gramStart"/>
      <w:r w:rsidR="0081336D" w:rsidRPr="0039080D">
        <w:rPr>
          <w:rFonts w:ascii="Courier New" w:hAnsi="Courier New" w:cs="Courier New"/>
          <w:sz w:val="22"/>
          <w:szCs w:val="22"/>
        </w:rPr>
        <w:t>fft</w:t>
      </w:r>
      <w:proofErr w:type="spellEnd"/>
      <w:r w:rsidR="0081336D" w:rsidRPr="0039080D">
        <w:rPr>
          <w:rFonts w:ascii="Courier New" w:hAnsi="Courier New" w:cs="Courier New"/>
          <w:sz w:val="22"/>
          <w:szCs w:val="22"/>
        </w:rPr>
        <w:t>(</w:t>
      </w:r>
      <w:proofErr w:type="gramEnd"/>
      <w:r w:rsidR="0081336D" w:rsidRPr="0039080D">
        <w:rPr>
          <w:rFonts w:ascii="Courier New" w:hAnsi="Courier New" w:cs="Courier New"/>
          <w:sz w:val="22"/>
          <w:szCs w:val="22"/>
        </w:rPr>
        <w:t>. . .)</w:t>
      </w:r>
      <w:r w:rsidR="00666091" w:rsidRPr="0039080D">
        <w:rPr>
          <w:rFonts w:ascii="Verdana" w:hAnsi="Verdana"/>
          <w:sz w:val="22"/>
          <w:szCs w:val="22"/>
        </w:rPr>
        <w:t>. Repita el apartado 1.2</w:t>
      </w:r>
      <w:r w:rsidR="002900A2" w:rsidRPr="0039080D">
        <w:rPr>
          <w:rFonts w:ascii="Verdana" w:hAnsi="Verdana"/>
          <w:sz w:val="22"/>
          <w:szCs w:val="22"/>
        </w:rPr>
        <w:t xml:space="preserve"> usando </w:t>
      </w:r>
      <w:r w:rsidR="0081336D" w:rsidRPr="0039080D">
        <w:rPr>
          <w:rFonts w:ascii="Verdana" w:hAnsi="Verdana"/>
          <w:sz w:val="22"/>
          <w:szCs w:val="22"/>
        </w:rPr>
        <w:t xml:space="preserve">el comando </w:t>
      </w:r>
      <w:proofErr w:type="spellStart"/>
      <w:r w:rsidR="0081336D" w:rsidRPr="0039080D">
        <w:rPr>
          <w:rFonts w:ascii="Courier New" w:hAnsi="Courier New" w:cs="Courier New"/>
          <w:sz w:val="22"/>
          <w:szCs w:val="22"/>
        </w:rPr>
        <w:t>fft</w:t>
      </w:r>
      <w:proofErr w:type="spellEnd"/>
      <w:r w:rsidR="0081336D" w:rsidRPr="0039080D">
        <w:rPr>
          <w:rFonts w:ascii="Courier New" w:hAnsi="Courier New" w:cs="Courier New"/>
          <w:sz w:val="22"/>
          <w:szCs w:val="22"/>
        </w:rPr>
        <w:t>(</w:t>
      </w:r>
      <w:proofErr w:type="spellStart"/>
      <w:r w:rsidR="0081336D" w:rsidRPr="0039080D">
        <w:rPr>
          <w:rFonts w:ascii="Courier New" w:hAnsi="Courier New" w:cs="Courier New"/>
          <w:sz w:val="22"/>
          <w:szCs w:val="22"/>
        </w:rPr>
        <w:t>x</w:t>
      </w:r>
      <w:proofErr w:type="gramStart"/>
      <w:r w:rsidR="0081336D" w:rsidRPr="0039080D">
        <w:rPr>
          <w:rFonts w:ascii="Courier New" w:hAnsi="Courier New" w:cs="Courier New"/>
          <w:sz w:val="22"/>
          <w:szCs w:val="22"/>
        </w:rPr>
        <w:t>,M</w:t>
      </w:r>
      <w:proofErr w:type="spellEnd"/>
      <w:proofErr w:type="gramEnd"/>
      <w:r w:rsidR="0081336D" w:rsidRPr="0039080D">
        <w:rPr>
          <w:rFonts w:ascii="Courier New" w:hAnsi="Courier New" w:cs="Courier New"/>
          <w:sz w:val="22"/>
          <w:szCs w:val="22"/>
        </w:rPr>
        <w:t>)</w:t>
      </w:r>
      <w:r w:rsidRPr="0039080D">
        <w:rPr>
          <w:rFonts w:ascii="Verdana" w:hAnsi="Verdana"/>
          <w:sz w:val="22"/>
          <w:szCs w:val="22"/>
        </w:rPr>
        <w:t>.</w:t>
      </w:r>
    </w:p>
    <w:p w:rsidR="00666091" w:rsidRPr="0039080D" w:rsidRDefault="00666091" w:rsidP="0039080D">
      <w:pPr>
        <w:numPr>
          <w:ilvl w:val="0"/>
          <w:numId w:val="22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Repita los cálculos del apartado 1.3 usando el comando </w:t>
      </w:r>
      <w:proofErr w:type="spellStart"/>
      <w:proofErr w:type="gramStart"/>
      <w:r w:rsidRPr="0039080D">
        <w:rPr>
          <w:rFonts w:ascii="Courier New" w:hAnsi="Courier New" w:cs="Courier New"/>
          <w:sz w:val="22"/>
          <w:szCs w:val="22"/>
        </w:rPr>
        <w:t>fft</w:t>
      </w:r>
      <w:proofErr w:type="spellEnd"/>
      <w:r w:rsidRPr="0039080D">
        <w:rPr>
          <w:rFonts w:ascii="Courier New" w:hAnsi="Courier New" w:cs="Courier New"/>
          <w:sz w:val="22"/>
          <w:szCs w:val="22"/>
        </w:rPr>
        <w:t>(</w:t>
      </w:r>
      <w:proofErr w:type="gramEnd"/>
      <w:r w:rsidRPr="0039080D">
        <w:rPr>
          <w:rFonts w:ascii="Courier New" w:hAnsi="Courier New" w:cs="Courier New"/>
          <w:sz w:val="22"/>
          <w:szCs w:val="22"/>
        </w:rPr>
        <w:t>. . .)</w:t>
      </w:r>
      <w:r w:rsidRPr="0039080D">
        <w:rPr>
          <w:rFonts w:ascii="Verdana" w:hAnsi="Verdana"/>
          <w:sz w:val="22"/>
          <w:szCs w:val="22"/>
        </w:rPr>
        <w:t>.</w:t>
      </w:r>
    </w:p>
    <w:p w:rsidR="00666091" w:rsidRPr="0039080D" w:rsidRDefault="00666091" w:rsidP="0039080D">
      <w:pPr>
        <w:numPr>
          <w:ilvl w:val="0"/>
          <w:numId w:val="22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lastRenderedPageBreak/>
        <w:t xml:space="preserve">Repita los cálculos del apartado 1.4 usando el comando </w:t>
      </w:r>
      <w:proofErr w:type="spellStart"/>
      <w:proofErr w:type="gramStart"/>
      <w:r w:rsidRPr="0039080D">
        <w:rPr>
          <w:rFonts w:ascii="Courier New" w:hAnsi="Courier New" w:cs="Courier New"/>
          <w:sz w:val="22"/>
          <w:szCs w:val="22"/>
        </w:rPr>
        <w:t>fft</w:t>
      </w:r>
      <w:proofErr w:type="spellEnd"/>
      <w:r w:rsidRPr="0039080D">
        <w:rPr>
          <w:rFonts w:ascii="Courier New" w:hAnsi="Courier New" w:cs="Courier New"/>
          <w:sz w:val="22"/>
          <w:szCs w:val="22"/>
        </w:rPr>
        <w:t>(</w:t>
      </w:r>
      <w:proofErr w:type="gramEnd"/>
      <w:r w:rsidRPr="0039080D">
        <w:rPr>
          <w:rFonts w:ascii="Courier New" w:hAnsi="Courier New" w:cs="Courier New"/>
          <w:sz w:val="22"/>
          <w:szCs w:val="22"/>
        </w:rPr>
        <w:t>. . .)</w:t>
      </w:r>
      <w:r w:rsidRPr="0039080D">
        <w:rPr>
          <w:rFonts w:ascii="Verdana" w:hAnsi="Verdana"/>
          <w:sz w:val="22"/>
          <w:szCs w:val="22"/>
        </w:rPr>
        <w:t>.</w:t>
      </w:r>
    </w:p>
    <w:p w:rsidR="00666091" w:rsidRPr="0039080D" w:rsidRDefault="00666091" w:rsidP="0039080D">
      <w:pPr>
        <w:spacing w:before="120" w:after="120" w:line="360" w:lineRule="auto"/>
        <w:rPr>
          <w:rFonts w:ascii="Verdana" w:hAnsi="Verdana"/>
          <w:sz w:val="22"/>
          <w:szCs w:val="22"/>
        </w:rPr>
      </w:pPr>
    </w:p>
    <w:p w:rsidR="00FE2D9A" w:rsidRPr="0039080D" w:rsidRDefault="0039080D" w:rsidP="0039080D">
      <w:pPr>
        <w:pStyle w:val="Ttulo1"/>
      </w:pPr>
      <w:r>
        <w:t xml:space="preserve">3. </w:t>
      </w:r>
      <w:r w:rsidR="0081336D" w:rsidRPr="0039080D">
        <w:t>El comando</w:t>
      </w:r>
      <w:r w:rsidR="00FE2D9A" w:rsidRPr="0039080D">
        <w:t xml:space="preserve"> MATLAB </w:t>
      </w:r>
      <w:proofErr w:type="spellStart"/>
      <w:proofErr w:type="gramStart"/>
      <w:r w:rsidR="00FE2D9A" w:rsidRPr="0039080D">
        <w:rPr>
          <w:rFonts w:ascii="Courier New" w:hAnsi="Courier New" w:cs="Courier New"/>
        </w:rPr>
        <w:t>fftshift</w:t>
      </w:r>
      <w:proofErr w:type="spellEnd"/>
      <w:r w:rsidR="0081336D" w:rsidRPr="0039080D">
        <w:rPr>
          <w:rFonts w:ascii="Courier New" w:hAnsi="Courier New" w:cs="Courier New"/>
        </w:rPr>
        <w:t>(</w:t>
      </w:r>
      <w:proofErr w:type="gramEnd"/>
      <w:r w:rsidR="0081336D" w:rsidRPr="0039080D">
        <w:rPr>
          <w:rFonts w:ascii="Courier New" w:hAnsi="Courier New" w:cs="Courier New"/>
        </w:rPr>
        <w:t>. . .)</w:t>
      </w:r>
    </w:p>
    <w:p w:rsidR="0039080D" w:rsidRPr="0039080D" w:rsidRDefault="00FE2D9A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En los apartados anteriores hemos calculado las muestras de la transformada de Fourier en el </w:t>
      </w:r>
      <w:r w:rsidR="006A4517" w:rsidRPr="0039080D">
        <w:rPr>
          <w:rFonts w:ascii="Verdana" w:hAnsi="Verdana"/>
          <w:sz w:val="22"/>
          <w:szCs w:val="22"/>
        </w:rPr>
        <w:t>periodo</w:t>
      </w:r>
      <w:r w:rsidRPr="0039080D">
        <w:rPr>
          <w:rFonts w:ascii="Verdana" w:hAnsi="Verdana"/>
          <w:sz w:val="22"/>
          <w:szCs w:val="22"/>
        </w:rPr>
        <w:t xml:space="preserve"> </w:t>
      </w:r>
      <w:r w:rsidR="006A4517" w:rsidRPr="0039080D">
        <w:rPr>
          <w:rFonts w:ascii="Verdana" w:hAnsi="Verdana"/>
          <w:position w:val="-14"/>
          <w:sz w:val="22"/>
          <w:szCs w:val="22"/>
        </w:rPr>
        <w:object w:dxaOrig="840" w:dyaOrig="400">
          <v:shape id="_x0000_i1049" type="#_x0000_t75" style="width:42pt;height:20.1pt" o:ole="">
            <v:imagedata r:id="rId26" o:title=""/>
          </v:shape>
          <o:OLEObject Type="Embed" ProgID="Equation.DSMT4" ShapeID="_x0000_i1049" DrawAspect="Content" ObjectID="_1605969085" r:id="rId48"/>
        </w:object>
      </w:r>
      <w:r w:rsidRPr="0039080D">
        <w:rPr>
          <w:rFonts w:ascii="Verdana" w:hAnsi="Verdana"/>
          <w:sz w:val="22"/>
          <w:szCs w:val="22"/>
        </w:rPr>
        <w:t xml:space="preserve">. A menudo es más conveniente trabajar con el periodo </w:t>
      </w:r>
      <w:r w:rsidR="006A4517" w:rsidRPr="0039080D">
        <w:rPr>
          <w:rFonts w:ascii="Verdana" w:hAnsi="Verdana"/>
          <w:position w:val="-14"/>
          <w:sz w:val="22"/>
          <w:szCs w:val="22"/>
        </w:rPr>
        <w:object w:dxaOrig="900" w:dyaOrig="400">
          <v:shape id="_x0000_i1050" type="#_x0000_t75" style="width:45.2pt;height:20.1pt" o:ole="">
            <v:imagedata r:id="rId49" o:title=""/>
          </v:shape>
          <o:OLEObject Type="Embed" ProgID="Equation.DSMT4" ShapeID="_x0000_i1050" DrawAspect="Content" ObjectID="_1605969086" r:id="rId50"/>
        </w:object>
      </w:r>
      <w:r w:rsidRPr="0039080D">
        <w:rPr>
          <w:rFonts w:ascii="Verdana" w:hAnsi="Verdana"/>
          <w:sz w:val="22"/>
          <w:szCs w:val="22"/>
        </w:rPr>
        <w:t xml:space="preserve">. Dado que la DFT trabaja en el </w:t>
      </w:r>
      <w:r w:rsidR="006A4517" w:rsidRPr="0039080D">
        <w:rPr>
          <w:rFonts w:ascii="Verdana" w:hAnsi="Verdana"/>
          <w:sz w:val="22"/>
          <w:szCs w:val="22"/>
        </w:rPr>
        <w:t xml:space="preserve">periodo </w:t>
      </w:r>
      <w:r w:rsidR="006A4517" w:rsidRPr="0039080D">
        <w:rPr>
          <w:rFonts w:ascii="Verdana" w:hAnsi="Verdana"/>
          <w:position w:val="-14"/>
          <w:sz w:val="22"/>
          <w:szCs w:val="22"/>
        </w:rPr>
        <w:object w:dxaOrig="840" w:dyaOrig="400">
          <v:shape id="_x0000_i1051" type="#_x0000_t75" style="width:42pt;height:20.1pt" o:ole="">
            <v:imagedata r:id="rId26" o:title=""/>
          </v:shape>
          <o:OLEObject Type="Embed" ProgID="Equation.DSMT4" ShapeID="_x0000_i1051" DrawAspect="Content" ObjectID="_1605969087" r:id="rId51"/>
        </w:object>
      </w:r>
      <w:r w:rsidRPr="0039080D">
        <w:rPr>
          <w:rFonts w:ascii="Verdana" w:hAnsi="Verdana"/>
          <w:sz w:val="22"/>
          <w:szCs w:val="22"/>
        </w:rPr>
        <w:t xml:space="preserve">, es necesario efectuar una traslación de las muestras del semiperiodo </w:t>
      </w:r>
      <w:r w:rsidR="006A4517" w:rsidRPr="0039080D">
        <w:rPr>
          <w:rFonts w:ascii="Verdana" w:hAnsi="Verdana"/>
          <w:position w:val="-14"/>
          <w:sz w:val="22"/>
          <w:szCs w:val="22"/>
        </w:rPr>
        <w:object w:dxaOrig="880" w:dyaOrig="400">
          <v:shape id="_x0000_i1052" type="#_x0000_t75" style="width:44.1pt;height:20.1pt" o:ole="">
            <v:imagedata r:id="rId52" o:title=""/>
          </v:shape>
          <o:OLEObject Type="Embed" ProgID="Equation.DSMT4" ShapeID="_x0000_i1052" DrawAspect="Content" ObjectID="_1605969088" r:id="rId53"/>
        </w:object>
      </w:r>
      <w:r w:rsidR="006A4517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 xml:space="preserve">al semiperiodo </w:t>
      </w:r>
      <w:r w:rsidR="002556A7" w:rsidRPr="0039080D">
        <w:rPr>
          <w:rFonts w:ascii="Verdana" w:hAnsi="Verdana"/>
          <w:position w:val="-14"/>
          <w:sz w:val="22"/>
          <w:szCs w:val="22"/>
        </w:rPr>
        <w:object w:dxaOrig="859" w:dyaOrig="400">
          <v:shape id="_x0000_i1053" type="#_x0000_t75" style="width:43.05pt;height:20.1pt" o:ole="">
            <v:imagedata r:id="rId54" o:title=""/>
          </v:shape>
          <o:OLEObject Type="Embed" ProgID="Equation.DSMT4" ShapeID="_x0000_i1053" DrawAspect="Content" ObjectID="_1605969089" r:id="rId55"/>
        </w:object>
      </w:r>
      <w:r w:rsidRPr="0039080D">
        <w:rPr>
          <w:rFonts w:ascii="Verdana" w:hAnsi="Verdana"/>
          <w:sz w:val="22"/>
          <w:szCs w:val="22"/>
        </w:rPr>
        <w:t xml:space="preserve">. Esta traslación “especial” la realiza </w:t>
      </w:r>
      <w:r w:rsidR="0081336D" w:rsidRPr="0039080D">
        <w:rPr>
          <w:rFonts w:ascii="Verdana" w:hAnsi="Verdana"/>
          <w:sz w:val="22"/>
          <w:szCs w:val="22"/>
        </w:rPr>
        <w:t xml:space="preserve">el comando </w:t>
      </w:r>
      <w:proofErr w:type="spellStart"/>
      <w:proofErr w:type="gramStart"/>
      <w:r w:rsidR="0081336D" w:rsidRPr="0039080D">
        <w:rPr>
          <w:rFonts w:ascii="Courier New" w:hAnsi="Courier New" w:cs="Courier New"/>
          <w:sz w:val="22"/>
          <w:szCs w:val="22"/>
        </w:rPr>
        <w:t>fftshift</w:t>
      </w:r>
      <w:proofErr w:type="spellEnd"/>
      <w:r w:rsidR="0081336D" w:rsidRPr="0039080D">
        <w:rPr>
          <w:rFonts w:ascii="Courier New" w:hAnsi="Courier New" w:cs="Courier New"/>
          <w:sz w:val="22"/>
          <w:szCs w:val="22"/>
        </w:rPr>
        <w:t>(</w:t>
      </w:r>
      <w:proofErr w:type="gramEnd"/>
      <w:r w:rsidR="0081336D" w:rsidRPr="0039080D">
        <w:rPr>
          <w:rFonts w:ascii="Courier New" w:hAnsi="Courier New" w:cs="Courier New"/>
          <w:sz w:val="22"/>
          <w:szCs w:val="22"/>
        </w:rPr>
        <w:t>. . .)</w:t>
      </w:r>
      <w:r w:rsidR="00424D7F" w:rsidRPr="0039080D">
        <w:rPr>
          <w:rFonts w:ascii="Verdana" w:hAnsi="Verdana"/>
          <w:sz w:val="22"/>
          <w:szCs w:val="22"/>
        </w:rPr>
        <w:t>. También sería necesario un desplazamiento del eje de frecuencias dado por la fórmula</w:t>
      </w:r>
      <w:r w:rsidR="004B5027">
        <w:rPr>
          <w:rFonts w:ascii="Verdana" w:hAnsi="Verdana"/>
          <w:sz w:val="22"/>
          <w:szCs w:val="22"/>
        </w:rPr>
        <w:t xml:space="preserve"> </w:t>
      </w:r>
      <w:r w:rsidR="002556A7" w:rsidRPr="0039080D">
        <w:rPr>
          <w:rFonts w:ascii="Verdana" w:hAnsi="Verdana"/>
          <w:position w:val="-12"/>
          <w:sz w:val="22"/>
          <w:szCs w:val="22"/>
        </w:rPr>
        <w:object w:dxaOrig="700" w:dyaOrig="360">
          <v:shape id="_x0000_i1054" type="#_x0000_t75" style="width:34.95pt;height:18pt" o:ole="">
            <v:imagedata r:id="rId56" o:title=""/>
          </v:shape>
          <o:OLEObject Type="Embed" ProgID="Equation.DSMT4" ShapeID="_x0000_i1054" DrawAspect="Content" ObjectID="_1605969090" r:id="rId57"/>
        </w:object>
      </w:r>
      <w:r w:rsidR="00424D7F" w:rsidRPr="0039080D">
        <w:rPr>
          <w:rFonts w:ascii="Verdana" w:hAnsi="Verdana"/>
          <w:sz w:val="22"/>
          <w:szCs w:val="22"/>
        </w:rPr>
        <w:t>.</w:t>
      </w:r>
    </w:p>
    <w:p w:rsidR="00424D7F" w:rsidRDefault="0039080D" w:rsidP="0039080D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b/>
          <w:sz w:val="22"/>
          <w:szCs w:val="22"/>
        </w:rPr>
        <w:t>3.1</w:t>
      </w:r>
      <w:r>
        <w:rPr>
          <w:rFonts w:ascii="Verdana" w:hAnsi="Verdana"/>
          <w:sz w:val="22"/>
          <w:szCs w:val="22"/>
        </w:rPr>
        <w:tab/>
      </w:r>
      <w:r w:rsidR="00424D7F" w:rsidRPr="0039080D">
        <w:rPr>
          <w:rFonts w:ascii="Verdana" w:hAnsi="Verdana"/>
          <w:sz w:val="22"/>
          <w:szCs w:val="22"/>
        </w:rPr>
        <w:t xml:space="preserve">Repita los cálculos del apartado 2.2, pero trabajando en el intervalo de frecuencias </w:t>
      </w:r>
      <w:r w:rsidR="002556A7" w:rsidRPr="0039080D">
        <w:rPr>
          <w:rFonts w:ascii="Verdana" w:hAnsi="Verdana"/>
          <w:position w:val="-14"/>
          <w:sz w:val="22"/>
          <w:szCs w:val="22"/>
        </w:rPr>
        <w:object w:dxaOrig="900" w:dyaOrig="400">
          <v:shape id="_x0000_i1055" type="#_x0000_t75" style="width:45.2pt;height:20.1pt" o:ole="">
            <v:imagedata r:id="rId58" o:title=""/>
          </v:shape>
          <o:OLEObject Type="Embed" ProgID="Equation.DSMT4" ShapeID="_x0000_i1055" DrawAspect="Content" ObjectID="_1605969091" r:id="rId59"/>
        </w:object>
      </w:r>
      <w:r w:rsidR="00424D7F" w:rsidRPr="0039080D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Dibuje una línea hori</w:t>
      </w:r>
      <w:r w:rsidR="006E744F">
        <w:rPr>
          <w:rFonts w:ascii="Verdana" w:hAnsi="Verdana"/>
          <w:sz w:val="22"/>
          <w:szCs w:val="22"/>
        </w:rPr>
        <w:t xml:space="preserve">zontal sobre el módulo de la transformada situada 3 dB por debajo del máximo del lóbulo principal. Calcule, con </w:t>
      </w:r>
      <w:proofErr w:type="spellStart"/>
      <w:r w:rsidR="006E744F" w:rsidRPr="006E744F">
        <w:rPr>
          <w:rFonts w:ascii="Courier New" w:hAnsi="Courier New" w:cs="Courier New"/>
          <w:sz w:val="22"/>
          <w:szCs w:val="22"/>
        </w:rPr>
        <w:t>ginput</w:t>
      </w:r>
      <w:proofErr w:type="spellEnd"/>
      <w:r w:rsidR="006E744F">
        <w:rPr>
          <w:rFonts w:ascii="Verdana" w:hAnsi="Verdana"/>
          <w:sz w:val="22"/>
          <w:szCs w:val="22"/>
        </w:rPr>
        <w:t>, el ancho de banda del lóbulo principal (criterio 3 dB) y la atenuación del lóbulo secundario.</w:t>
      </w:r>
    </w:p>
    <w:p w:rsidR="006E744F" w:rsidRDefault="006E744F" w:rsidP="0039080D">
      <w:pPr>
        <w:spacing w:line="360" w:lineRule="auto"/>
        <w:rPr>
          <w:rFonts w:ascii="Verdana" w:hAnsi="Verdana"/>
          <w:sz w:val="22"/>
          <w:szCs w:val="22"/>
        </w:rPr>
      </w:pPr>
      <w:r w:rsidRPr="006E744F">
        <w:rPr>
          <w:rFonts w:ascii="Verdana" w:hAnsi="Verdana"/>
          <w:b/>
          <w:sz w:val="22"/>
          <w:szCs w:val="22"/>
        </w:rPr>
        <w:t>3.2</w:t>
      </w:r>
      <w:r w:rsidRPr="006E744F">
        <w:rPr>
          <w:rFonts w:ascii="Verdana" w:hAnsi="Verdana"/>
          <w:b/>
          <w:sz w:val="22"/>
          <w:szCs w:val="22"/>
        </w:rPr>
        <w:tab/>
      </w:r>
      <w:r w:rsidRPr="006E744F">
        <w:rPr>
          <w:rFonts w:ascii="Verdana" w:hAnsi="Verdana"/>
          <w:sz w:val="22"/>
          <w:szCs w:val="22"/>
        </w:rPr>
        <w:t>Repita los cálculos del apartado 2.4</w:t>
      </w:r>
      <w:r>
        <w:rPr>
          <w:rFonts w:ascii="Verdana" w:hAnsi="Verdana"/>
          <w:sz w:val="22"/>
          <w:szCs w:val="22"/>
        </w:rPr>
        <w:t>, según se expone en el apartado anterior.</w:t>
      </w:r>
    </w:p>
    <w:p w:rsidR="006E744F" w:rsidRDefault="006E744F" w:rsidP="0039080D">
      <w:pPr>
        <w:spacing w:line="360" w:lineRule="auto"/>
        <w:rPr>
          <w:rFonts w:ascii="Verdana" w:hAnsi="Verdana"/>
          <w:sz w:val="22"/>
          <w:szCs w:val="22"/>
        </w:rPr>
      </w:pPr>
    </w:p>
    <w:p w:rsidR="006E744F" w:rsidRDefault="006E744F" w:rsidP="0039080D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El eje de frecuencias entre </w:t>
      </w:r>
      <w:r w:rsidRPr="0039080D">
        <w:rPr>
          <w:rFonts w:ascii="Verdana" w:hAnsi="Verdana"/>
          <w:position w:val="-14"/>
          <w:sz w:val="22"/>
          <w:szCs w:val="22"/>
        </w:rPr>
        <w:object w:dxaOrig="900" w:dyaOrig="400">
          <v:shape id="_x0000_i1056" type="#_x0000_t75" style="width:45.2pt;height:20.1pt" o:ole="">
            <v:imagedata r:id="rId58" o:title=""/>
          </v:shape>
          <o:OLEObject Type="Embed" ProgID="Equation.DSMT4" ShapeID="_x0000_i1056" DrawAspect="Content" ObjectID="_1605969092" r:id="rId60"/>
        </w:object>
      </w:r>
      <w:r>
        <w:rPr>
          <w:rFonts w:ascii="Verdana" w:hAnsi="Verdana"/>
          <w:sz w:val="22"/>
          <w:szCs w:val="22"/>
        </w:rPr>
        <w:t xml:space="preserve"> se calcula con</w:t>
      </w:r>
    </w:p>
    <w:p w:rsidR="006E744F" w:rsidRDefault="006E744F" w:rsidP="006E744F">
      <w:pPr>
        <w:spacing w:line="360" w:lineRule="auto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E744F">
        <w:rPr>
          <w:rFonts w:ascii="Courier New" w:hAnsi="Courier New" w:cs="Courier New"/>
          <w:sz w:val="22"/>
          <w:szCs w:val="22"/>
        </w:rPr>
        <w:t>wk</w:t>
      </w:r>
      <w:proofErr w:type="spellEnd"/>
      <w:r w:rsidRPr="006E744F">
        <w:rPr>
          <w:rFonts w:ascii="Courier New" w:hAnsi="Courier New" w:cs="Courier New"/>
          <w:sz w:val="22"/>
          <w:szCs w:val="22"/>
        </w:rPr>
        <w:t>=</w:t>
      </w:r>
      <w:proofErr w:type="gramEnd"/>
      <w:r w:rsidRPr="006E744F">
        <w:rPr>
          <w:rFonts w:ascii="Courier New" w:hAnsi="Courier New" w:cs="Courier New"/>
          <w:sz w:val="22"/>
          <w:szCs w:val="22"/>
        </w:rPr>
        <w:t xml:space="preserve">2*pi*(0:M-1)/M </w:t>
      </w:r>
      <w:r>
        <w:rPr>
          <w:rFonts w:ascii="Courier New" w:hAnsi="Courier New" w:cs="Courier New"/>
          <w:sz w:val="22"/>
          <w:szCs w:val="22"/>
        </w:rPr>
        <w:t>–</w:t>
      </w:r>
      <w:r w:rsidRPr="006E744F">
        <w:rPr>
          <w:rFonts w:ascii="Courier New" w:hAnsi="Courier New" w:cs="Courier New"/>
          <w:sz w:val="22"/>
          <w:szCs w:val="22"/>
        </w:rPr>
        <w:t xml:space="preserve"> pi</w:t>
      </w:r>
    </w:p>
    <w:p w:rsidR="006E744F" w:rsidRPr="006E744F" w:rsidRDefault="006E744F" w:rsidP="006E744F">
      <w:pPr>
        <w:spacing w:line="360" w:lineRule="auto"/>
        <w:ind w:left="708"/>
        <w:rPr>
          <w:rFonts w:ascii="Courier New" w:hAnsi="Courier New" w:cs="Courier New"/>
          <w:sz w:val="22"/>
          <w:szCs w:val="22"/>
        </w:rPr>
      </w:pPr>
    </w:p>
    <w:p w:rsidR="00424D7F" w:rsidRPr="0039080D" w:rsidRDefault="006E744F" w:rsidP="0039080D">
      <w:pPr>
        <w:pStyle w:val="Ttulo1"/>
      </w:pPr>
      <w:r>
        <w:t xml:space="preserve">4. </w:t>
      </w:r>
      <w:r w:rsidR="00424D7F" w:rsidRPr="0039080D">
        <w:t xml:space="preserve">Transformada de Fourier de una señal </w:t>
      </w:r>
      <w:proofErr w:type="spellStart"/>
      <w:r w:rsidR="00424D7F" w:rsidRPr="0039080D">
        <w:t>senoidal</w:t>
      </w:r>
      <w:proofErr w:type="spellEnd"/>
      <w:r w:rsidR="00424D7F" w:rsidRPr="0039080D">
        <w:t>.</w:t>
      </w:r>
    </w:p>
    <w:p w:rsidR="00424D7F" w:rsidRPr="0039080D" w:rsidRDefault="00424D7F" w:rsidP="006E744F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>Considere la señal</w:t>
      </w:r>
      <w:r w:rsidR="00BD2C04" w:rsidRPr="0039080D">
        <w:rPr>
          <w:rFonts w:ascii="Verdana" w:hAnsi="Verdana"/>
          <w:sz w:val="22"/>
          <w:szCs w:val="22"/>
        </w:rPr>
        <w:t xml:space="preserve"> </w:t>
      </w:r>
      <w:r w:rsidR="00BD2C04" w:rsidRPr="0039080D">
        <w:rPr>
          <w:rFonts w:ascii="Verdana" w:hAnsi="Verdana"/>
          <w:position w:val="-28"/>
          <w:sz w:val="22"/>
          <w:szCs w:val="22"/>
        </w:rPr>
        <w:object w:dxaOrig="1939" w:dyaOrig="680">
          <v:shape id="_x0000_i1057" type="#_x0000_t75" style="width:97.05pt;height:33.9pt" o:ole="">
            <v:imagedata r:id="rId61" o:title=""/>
          </v:shape>
          <o:OLEObject Type="Embed" ProgID="Equation.DSMT4" ShapeID="_x0000_i1057" DrawAspect="Content" ObjectID="_1605969093" r:id="rId62"/>
        </w:object>
      </w:r>
      <w:r w:rsidRPr="0039080D">
        <w:rPr>
          <w:rFonts w:ascii="Verdana" w:hAnsi="Verdana"/>
          <w:sz w:val="22"/>
          <w:szCs w:val="22"/>
        </w:rPr>
        <w:t>.</w:t>
      </w:r>
    </w:p>
    <w:p w:rsidR="00424D7F" w:rsidRPr="0039080D" w:rsidRDefault="00424D7F" w:rsidP="006E744F">
      <w:pPr>
        <w:numPr>
          <w:ilvl w:val="0"/>
          <w:numId w:val="23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Calcule </w:t>
      </w:r>
      <w:r w:rsidR="009F414C" w:rsidRPr="0039080D">
        <w:rPr>
          <w:rFonts w:ascii="Verdana" w:hAnsi="Verdana"/>
          <w:sz w:val="22"/>
          <w:szCs w:val="22"/>
        </w:rPr>
        <w:t xml:space="preserve">1000 </w:t>
      </w:r>
      <w:r w:rsidRPr="0039080D">
        <w:rPr>
          <w:rFonts w:ascii="Verdana" w:hAnsi="Verdana"/>
          <w:sz w:val="22"/>
          <w:szCs w:val="22"/>
        </w:rPr>
        <w:t xml:space="preserve">muestras de la transformada de Fourier de la señal </w:t>
      </w:r>
      <w:r w:rsidR="00BD2C04" w:rsidRPr="0039080D">
        <w:rPr>
          <w:rFonts w:ascii="Verdana" w:hAnsi="Verdana"/>
          <w:position w:val="-14"/>
          <w:sz w:val="22"/>
          <w:szCs w:val="22"/>
        </w:rPr>
        <w:object w:dxaOrig="1780" w:dyaOrig="400">
          <v:shape id="_x0000_i1058" type="#_x0000_t75" style="width:88.95pt;height:20.1pt" o:ole="">
            <v:imagedata r:id="rId63" o:title=""/>
          </v:shape>
          <o:OLEObject Type="Embed" ProgID="Equation.DSMT4" ShapeID="_x0000_i1058" DrawAspect="Content" ObjectID="_1605969094" r:id="rId64"/>
        </w:object>
      </w:r>
      <w:r w:rsidR="00BD2C04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 xml:space="preserve">en el intervalo de frecuencias </w:t>
      </w:r>
      <w:r w:rsidR="00BD2C04" w:rsidRPr="0039080D">
        <w:rPr>
          <w:rFonts w:ascii="Verdana" w:hAnsi="Verdana"/>
          <w:position w:val="-14"/>
          <w:sz w:val="22"/>
          <w:szCs w:val="22"/>
        </w:rPr>
        <w:object w:dxaOrig="900" w:dyaOrig="400">
          <v:shape id="_x0000_i1059" type="#_x0000_t75" style="width:45.2pt;height:20.1pt" o:ole="">
            <v:imagedata r:id="rId58" o:title=""/>
          </v:shape>
          <o:OLEObject Type="Embed" ProgID="Equation.DSMT4" ShapeID="_x0000_i1059" DrawAspect="Content" ObjectID="_1605969095" r:id="rId65"/>
        </w:object>
      </w:r>
      <w:r w:rsidRPr="0039080D">
        <w:rPr>
          <w:rFonts w:ascii="Verdana" w:hAnsi="Verdana"/>
          <w:sz w:val="22"/>
          <w:szCs w:val="22"/>
        </w:rPr>
        <w:t xml:space="preserve">, siendo </w:t>
      </w:r>
      <w:r w:rsidR="00BD2C04" w:rsidRPr="0039080D">
        <w:rPr>
          <w:rFonts w:ascii="Verdana" w:hAnsi="Verdana"/>
          <w:position w:val="-14"/>
          <w:sz w:val="22"/>
          <w:szCs w:val="22"/>
        </w:rPr>
        <w:object w:dxaOrig="580" w:dyaOrig="400">
          <v:shape id="_x0000_i1060" type="#_x0000_t75" style="width:28.95pt;height:20.1pt" o:ole="">
            <v:imagedata r:id="rId66" o:title=""/>
          </v:shape>
          <o:OLEObject Type="Embed" ProgID="Equation.DSMT4" ShapeID="_x0000_i1060" DrawAspect="Content" ObjectID="_1605969096" r:id="rId67"/>
        </w:object>
      </w:r>
      <w:r w:rsidR="00BD2C04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>una ventana rectangular de longitud</w:t>
      </w:r>
      <w:r w:rsidR="00BD2C04" w:rsidRPr="0039080D">
        <w:rPr>
          <w:rFonts w:ascii="Verdana" w:hAnsi="Verdana"/>
          <w:position w:val="-6"/>
          <w:sz w:val="22"/>
          <w:szCs w:val="22"/>
        </w:rPr>
        <w:object w:dxaOrig="700" w:dyaOrig="279">
          <v:shape id="_x0000_i1061" type="#_x0000_t75" style="width:34.95pt;height:14.1pt" o:ole="">
            <v:imagedata r:id="rId68" o:title=""/>
          </v:shape>
          <o:OLEObject Type="Embed" ProgID="Equation.DSMT4" ShapeID="_x0000_i1061" DrawAspect="Content" ObjectID="_1605969097" r:id="rId69"/>
        </w:object>
      </w:r>
      <w:r w:rsidRPr="0039080D">
        <w:rPr>
          <w:rFonts w:ascii="Verdana" w:hAnsi="Verdana"/>
          <w:sz w:val="22"/>
          <w:szCs w:val="22"/>
        </w:rPr>
        <w:t>.</w:t>
      </w:r>
      <w:r w:rsidR="009F414C" w:rsidRPr="0039080D">
        <w:rPr>
          <w:rFonts w:ascii="Verdana" w:hAnsi="Verdana"/>
          <w:sz w:val="22"/>
          <w:szCs w:val="22"/>
        </w:rPr>
        <w:t xml:space="preserve"> Dibuje el módulo, en </w:t>
      </w:r>
      <w:proofErr w:type="spellStart"/>
      <w:r w:rsidR="009F414C" w:rsidRPr="0039080D">
        <w:rPr>
          <w:rFonts w:ascii="Verdana" w:hAnsi="Verdana"/>
          <w:sz w:val="22"/>
          <w:szCs w:val="22"/>
        </w:rPr>
        <w:t>d</w:t>
      </w:r>
      <w:r w:rsidR="00E169AA">
        <w:rPr>
          <w:rFonts w:ascii="Verdana" w:hAnsi="Verdana"/>
          <w:sz w:val="22"/>
          <w:szCs w:val="22"/>
        </w:rPr>
        <w:t>Bs</w:t>
      </w:r>
      <w:proofErr w:type="spellEnd"/>
      <w:r w:rsidR="00E169AA">
        <w:rPr>
          <w:rFonts w:ascii="Verdana" w:hAnsi="Verdana"/>
          <w:sz w:val="22"/>
          <w:szCs w:val="22"/>
        </w:rPr>
        <w:t>, de las muestras calculadas</w:t>
      </w:r>
      <w:r w:rsidR="009F414C" w:rsidRPr="0039080D">
        <w:rPr>
          <w:rFonts w:ascii="Verdana" w:hAnsi="Verdana"/>
          <w:sz w:val="22"/>
          <w:szCs w:val="22"/>
        </w:rPr>
        <w:t>.</w:t>
      </w:r>
      <w:r w:rsidRPr="0039080D">
        <w:rPr>
          <w:rFonts w:ascii="Verdana" w:hAnsi="Verdana"/>
          <w:sz w:val="22"/>
          <w:szCs w:val="22"/>
        </w:rPr>
        <w:t xml:space="preserve"> Mida el máximo del módulo de la transformada (en el semieje positivo) y compruebe que está en la frecuencia </w:t>
      </w:r>
      <w:r w:rsidR="00BD2C04" w:rsidRPr="0039080D">
        <w:rPr>
          <w:rFonts w:ascii="Verdana" w:hAnsi="Verdana"/>
          <w:position w:val="-24"/>
          <w:sz w:val="22"/>
          <w:szCs w:val="22"/>
        </w:rPr>
        <w:object w:dxaOrig="260" w:dyaOrig="620">
          <v:shape id="_x0000_i1062" type="#_x0000_t75" style="width:13.05pt;height:31.05pt" o:ole="">
            <v:imagedata r:id="rId70" o:title=""/>
          </v:shape>
          <o:OLEObject Type="Embed" ProgID="Equation.DSMT4" ShapeID="_x0000_i1062" DrawAspect="Content" ObjectID="_1605969098" r:id="rId71"/>
        </w:object>
      </w:r>
      <w:r w:rsidRPr="0039080D">
        <w:rPr>
          <w:rFonts w:ascii="Verdana" w:hAnsi="Verdana"/>
          <w:sz w:val="22"/>
          <w:szCs w:val="22"/>
        </w:rPr>
        <w:t xml:space="preserve"> y su amplitud verifica la fórmula </w:t>
      </w:r>
      <w:r w:rsidR="00BD2C04" w:rsidRPr="0039080D">
        <w:rPr>
          <w:rFonts w:ascii="Verdana" w:hAnsi="Verdana"/>
          <w:position w:val="-24"/>
          <w:sz w:val="22"/>
          <w:szCs w:val="22"/>
        </w:rPr>
        <w:object w:dxaOrig="440" w:dyaOrig="620">
          <v:shape id="_x0000_i1063" type="#_x0000_t75" style="width:21.9pt;height:31.05pt" o:ole="">
            <v:imagedata r:id="rId72" o:title=""/>
          </v:shape>
          <o:OLEObject Type="Embed" ProgID="Equation.DSMT4" ShapeID="_x0000_i1063" DrawAspect="Content" ObjectID="_1605969099" r:id="rId73"/>
        </w:object>
      </w:r>
      <w:r w:rsidR="00BD2C04" w:rsidRPr="0039080D">
        <w:rPr>
          <w:rFonts w:ascii="Verdana" w:hAnsi="Verdana"/>
          <w:sz w:val="22"/>
          <w:szCs w:val="22"/>
        </w:rPr>
        <w:t xml:space="preserve"> (</w:t>
      </w:r>
      <w:r w:rsidR="00BD2C04" w:rsidRPr="0039080D">
        <w:rPr>
          <w:rFonts w:ascii="Verdana" w:hAnsi="Verdana"/>
          <w:position w:val="-6"/>
          <w:sz w:val="22"/>
          <w:szCs w:val="22"/>
        </w:rPr>
        <w:object w:dxaOrig="680" w:dyaOrig="279">
          <v:shape id="_x0000_i1064" type="#_x0000_t75" style="width:33.9pt;height:14.1pt" o:ole="">
            <v:imagedata r:id="rId74" o:title=""/>
          </v:shape>
          <o:OLEObject Type="Embed" ProgID="Equation.DSMT4" ShapeID="_x0000_i1064" DrawAspect="Content" ObjectID="_1605969100" r:id="rId75"/>
        </w:object>
      </w:r>
      <w:r w:rsidR="00BD2C04" w:rsidRPr="0039080D">
        <w:rPr>
          <w:rFonts w:ascii="Verdana" w:hAnsi="Verdana"/>
          <w:sz w:val="22"/>
          <w:szCs w:val="22"/>
        </w:rPr>
        <w:t xml:space="preserve"> es la amplitud del coseno)</w:t>
      </w:r>
      <w:r w:rsidRPr="0039080D">
        <w:rPr>
          <w:rFonts w:ascii="Verdana" w:hAnsi="Verdana"/>
          <w:sz w:val="22"/>
          <w:szCs w:val="22"/>
        </w:rPr>
        <w:t>.</w:t>
      </w:r>
    </w:p>
    <w:p w:rsidR="009F414C" w:rsidRPr="0039080D" w:rsidRDefault="00424D7F" w:rsidP="006E744F">
      <w:pPr>
        <w:numPr>
          <w:ilvl w:val="0"/>
          <w:numId w:val="23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lastRenderedPageBreak/>
        <w:t xml:space="preserve">Repita el apartado anterior empleando una ventana de </w:t>
      </w:r>
      <w:proofErr w:type="spellStart"/>
      <w:r w:rsidRPr="0039080D">
        <w:rPr>
          <w:rFonts w:ascii="Verdana" w:hAnsi="Verdana"/>
          <w:sz w:val="22"/>
          <w:szCs w:val="22"/>
        </w:rPr>
        <w:t>Hamming</w:t>
      </w:r>
      <w:proofErr w:type="spellEnd"/>
      <w:r w:rsidRPr="0039080D">
        <w:rPr>
          <w:rFonts w:ascii="Verdana" w:hAnsi="Verdana"/>
          <w:sz w:val="22"/>
          <w:szCs w:val="22"/>
        </w:rPr>
        <w:t>.</w:t>
      </w:r>
      <w:r w:rsidR="00C21420" w:rsidRPr="0039080D">
        <w:rPr>
          <w:rFonts w:ascii="Verdana" w:hAnsi="Verdana"/>
          <w:sz w:val="22"/>
          <w:szCs w:val="22"/>
        </w:rPr>
        <w:t xml:space="preserve"> En este caso compruebe que la amplitud medida verifica la fórmula</w:t>
      </w:r>
      <w:r w:rsidR="00BD2C04" w:rsidRPr="0039080D">
        <w:rPr>
          <w:rFonts w:ascii="Verdana" w:hAnsi="Verdana"/>
          <w:sz w:val="22"/>
          <w:szCs w:val="22"/>
        </w:rPr>
        <w:t xml:space="preserve"> </w:t>
      </w:r>
      <w:r w:rsidR="00BD2C04" w:rsidRPr="0039080D">
        <w:rPr>
          <w:rFonts w:ascii="Verdana" w:hAnsi="Verdana"/>
          <w:position w:val="-28"/>
          <w:sz w:val="22"/>
          <w:szCs w:val="22"/>
        </w:rPr>
        <w:object w:dxaOrig="1060" w:dyaOrig="680">
          <v:shape id="_x0000_i1065" type="#_x0000_t75" style="width:52.95pt;height:33.9pt" o:ole="">
            <v:imagedata r:id="rId76" o:title=""/>
          </v:shape>
          <o:OLEObject Type="Embed" ProgID="Equation.DSMT4" ShapeID="_x0000_i1065" DrawAspect="Content" ObjectID="_1605969101" r:id="rId77"/>
        </w:object>
      </w:r>
      <w:r w:rsidR="00C21420" w:rsidRPr="0039080D">
        <w:rPr>
          <w:rFonts w:ascii="Verdana" w:hAnsi="Verdana"/>
          <w:sz w:val="22"/>
          <w:szCs w:val="22"/>
        </w:rPr>
        <w:t>.</w:t>
      </w:r>
    </w:p>
    <w:p w:rsidR="00941912" w:rsidRPr="0039080D" w:rsidRDefault="00941912" w:rsidP="006E744F">
      <w:pPr>
        <w:spacing w:before="120" w:after="120" w:line="360" w:lineRule="auto"/>
        <w:rPr>
          <w:rFonts w:ascii="Verdana" w:hAnsi="Verdana"/>
          <w:b/>
          <w:sz w:val="22"/>
          <w:szCs w:val="22"/>
        </w:rPr>
      </w:pPr>
      <w:r w:rsidRPr="0039080D">
        <w:rPr>
          <w:rFonts w:ascii="Verdana" w:hAnsi="Verdana"/>
          <w:b/>
          <w:sz w:val="22"/>
          <w:szCs w:val="22"/>
        </w:rPr>
        <w:t>Espectro de un coseno “</w:t>
      </w:r>
      <w:proofErr w:type="spellStart"/>
      <w:r w:rsidRPr="0039080D">
        <w:rPr>
          <w:rFonts w:ascii="Verdana" w:hAnsi="Verdana"/>
          <w:b/>
          <w:sz w:val="22"/>
          <w:szCs w:val="22"/>
        </w:rPr>
        <w:t>enventanado</w:t>
      </w:r>
      <w:proofErr w:type="spellEnd"/>
      <w:r w:rsidRPr="0039080D">
        <w:rPr>
          <w:rFonts w:ascii="Verdana" w:hAnsi="Verdana"/>
          <w:b/>
          <w:sz w:val="22"/>
          <w:szCs w:val="22"/>
        </w:rPr>
        <w:t>”</w:t>
      </w:r>
    </w:p>
    <w:p w:rsidR="00941912" w:rsidRPr="0039080D" w:rsidRDefault="00941912" w:rsidP="006E744F">
      <w:pPr>
        <w:spacing w:before="120" w:after="120" w:line="360" w:lineRule="auto"/>
        <w:jc w:val="center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position w:val="-96"/>
          <w:sz w:val="22"/>
          <w:szCs w:val="22"/>
        </w:rPr>
        <w:object w:dxaOrig="6399" w:dyaOrig="2000">
          <v:shape id="_x0000_i1066" type="#_x0000_t75" style="width:320.1pt;height:99.9pt" o:ole="">
            <v:imagedata r:id="rId78" o:title=""/>
          </v:shape>
          <o:OLEObject Type="Embed" ProgID="Equation.DSMT4" ShapeID="_x0000_i1066" DrawAspect="Content" ObjectID="_1605969102" r:id="rId79"/>
        </w:object>
      </w:r>
    </w:p>
    <w:p w:rsidR="00290D79" w:rsidRPr="0039080D" w:rsidRDefault="00290D79" w:rsidP="006E744F">
      <w:pPr>
        <w:spacing w:before="120" w:after="120" w:line="360" w:lineRule="auto"/>
        <w:rPr>
          <w:rFonts w:ascii="Verdana" w:hAnsi="Verdana"/>
          <w:sz w:val="22"/>
          <w:szCs w:val="22"/>
        </w:rPr>
      </w:pPr>
    </w:p>
    <w:p w:rsidR="009F414C" w:rsidRPr="0039080D" w:rsidRDefault="006E744F" w:rsidP="0039080D">
      <w:pPr>
        <w:pStyle w:val="Ttulo1"/>
      </w:pPr>
      <w:r>
        <w:t xml:space="preserve">5. </w:t>
      </w:r>
      <w:r w:rsidR="009F414C" w:rsidRPr="0039080D">
        <w:t>Transformada de Fourier de una señal exponencial.</w:t>
      </w:r>
    </w:p>
    <w:p w:rsidR="009F414C" w:rsidRPr="0039080D" w:rsidRDefault="00BD2C04" w:rsidP="006E744F">
      <w:pPr>
        <w:spacing w:line="360" w:lineRule="auto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Considere la señal </w:t>
      </w:r>
      <w:r w:rsidRPr="0039080D">
        <w:rPr>
          <w:rFonts w:ascii="Verdana" w:hAnsi="Verdana"/>
          <w:position w:val="-14"/>
          <w:sz w:val="22"/>
          <w:szCs w:val="22"/>
        </w:rPr>
        <w:object w:dxaOrig="1460" w:dyaOrig="560">
          <v:shape id="_x0000_i1067" type="#_x0000_t75" style="width:73.05pt;height:27.9pt" o:ole="">
            <v:imagedata r:id="rId80" o:title=""/>
          </v:shape>
          <o:OLEObject Type="Embed" ProgID="Equation.DSMT4" ShapeID="_x0000_i1067" DrawAspect="Content" ObjectID="_1605969103" r:id="rId81"/>
        </w:object>
      </w:r>
      <w:r w:rsidRPr="0039080D">
        <w:rPr>
          <w:rFonts w:ascii="Verdana" w:hAnsi="Verdana"/>
          <w:sz w:val="22"/>
          <w:szCs w:val="22"/>
        </w:rPr>
        <w:t>.</w:t>
      </w:r>
    </w:p>
    <w:p w:rsidR="009F414C" w:rsidRPr="0039080D" w:rsidRDefault="009F414C" w:rsidP="006E744F">
      <w:pPr>
        <w:numPr>
          <w:ilvl w:val="0"/>
          <w:numId w:val="24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Calcule y dibuje (el módulo en </w:t>
      </w:r>
      <w:proofErr w:type="spellStart"/>
      <w:r w:rsidRPr="0039080D">
        <w:rPr>
          <w:rFonts w:ascii="Verdana" w:hAnsi="Verdana"/>
          <w:sz w:val="22"/>
          <w:szCs w:val="22"/>
        </w:rPr>
        <w:t>dBs</w:t>
      </w:r>
      <w:proofErr w:type="spellEnd"/>
      <w:r w:rsidRPr="0039080D">
        <w:rPr>
          <w:rFonts w:ascii="Verdana" w:hAnsi="Verdana"/>
          <w:sz w:val="22"/>
          <w:szCs w:val="22"/>
        </w:rPr>
        <w:t xml:space="preserve">) las muestras de la transformada de Fourier de la señal </w:t>
      </w:r>
      <w:r w:rsidR="00BD2C04" w:rsidRPr="0039080D">
        <w:rPr>
          <w:rFonts w:ascii="Verdana" w:hAnsi="Verdana"/>
          <w:position w:val="-14"/>
          <w:sz w:val="22"/>
          <w:szCs w:val="22"/>
        </w:rPr>
        <w:object w:dxaOrig="1780" w:dyaOrig="400">
          <v:shape id="_x0000_i1068" type="#_x0000_t75" style="width:88.95pt;height:20.1pt" o:ole="">
            <v:imagedata r:id="rId63" o:title=""/>
          </v:shape>
          <o:OLEObject Type="Embed" ProgID="Equation.DSMT4" ShapeID="_x0000_i1068" DrawAspect="Content" ObjectID="_1605969104" r:id="rId82"/>
        </w:object>
      </w:r>
      <w:r w:rsidRPr="0039080D">
        <w:rPr>
          <w:rFonts w:ascii="Verdana" w:hAnsi="Verdana"/>
          <w:sz w:val="22"/>
          <w:szCs w:val="22"/>
        </w:rPr>
        <w:t xml:space="preserve"> en el intervalo de frecuencias </w:t>
      </w:r>
      <w:r w:rsidR="00BD2C04" w:rsidRPr="0039080D">
        <w:rPr>
          <w:rFonts w:ascii="Verdana" w:hAnsi="Verdana"/>
          <w:position w:val="-14"/>
          <w:sz w:val="22"/>
          <w:szCs w:val="22"/>
        </w:rPr>
        <w:object w:dxaOrig="900" w:dyaOrig="400">
          <v:shape id="_x0000_i1069" type="#_x0000_t75" style="width:45.2pt;height:20.1pt" o:ole="">
            <v:imagedata r:id="rId58" o:title=""/>
          </v:shape>
          <o:OLEObject Type="Embed" ProgID="Equation.DSMT4" ShapeID="_x0000_i1069" DrawAspect="Content" ObjectID="_1605969105" r:id="rId83"/>
        </w:object>
      </w:r>
      <w:r w:rsidRPr="0039080D">
        <w:rPr>
          <w:rFonts w:ascii="Verdana" w:hAnsi="Verdana"/>
          <w:sz w:val="22"/>
          <w:szCs w:val="22"/>
        </w:rPr>
        <w:t xml:space="preserve">, siendo </w:t>
      </w:r>
      <w:r w:rsidR="00BD2C04" w:rsidRPr="0039080D">
        <w:rPr>
          <w:rFonts w:ascii="Verdana" w:hAnsi="Verdana"/>
          <w:position w:val="-14"/>
          <w:sz w:val="22"/>
          <w:szCs w:val="22"/>
        </w:rPr>
        <w:object w:dxaOrig="580" w:dyaOrig="400">
          <v:shape id="_x0000_i1070" type="#_x0000_t75" style="width:28.95pt;height:20.1pt" o:ole="">
            <v:imagedata r:id="rId66" o:title=""/>
          </v:shape>
          <o:OLEObject Type="Embed" ProgID="Equation.DSMT4" ShapeID="_x0000_i1070" DrawAspect="Content" ObjectID="_1605969106" r:id="rId84"/>
        </w:object>
      </w:r>
      <w:r w:rsidRPr="0039080D">
        <w:rPr>
          <w:rFonts w:ascii="Verdana" w:hAnsi="Verdana"/>
          <w:sz w:val="22"/>
          <w:szCs w:val="22"/>
        </w:rPr>
        <w:t xml:space="preserve"> una ventana rectangular de longitud </w:t>
      </w:r>
      <w:r w:rsidR="00BD2C04" w:rsidRPr="0039080D">
        <w:rPr>
          <w:rFonts w:ascii="Verdana" w:hAnsi="Verdana"/>
          <w:position w:val="-6"/>
          <w:sz w:val="22"/>
          <w:szCs w:val="22"/>
        </w:rPr>
        <w:object w:dxaOrig="700" w:dyaOrig="279">
          <v:shape id="_x0000_i1071" type="#_x0000_t75" style="width:34.95pt;height:14.1pt" o:ole="">
            <v:imagedata r:id="rId68" o:title=""/>
          </v:shape>
          <o:OLEObject Type="Embed" ProgID="Equation.DSMT4" ShapeID="_x0000_i1071" DrawAspect="Content" ObjectID="_1605969107" r:id="rId85"/>
        </w:object>
      </w:r>
      <w:r w:rsidRPr="0039080D">
        <w:rPr>
          <w:rFonts w:ascii="Verdana" w:hAnsi="Verdana"/>
          <w:sz w:val="22"/>
          <w:szCs w:val="22"/>
        </w:rPr>
        <w:t xml:space="preserve">. Mida el máximo del módulo de la transformada y compruebe que está en la frecuencia </w:t>
      </w:r>
      <w:r w:rsidR="00BD2C04" w:rsidRPr="0039080D">
        <w:rPr>
          <w:rFonts w:ascii="Verdana" w:hAnsi="Verdana"/>
          <w:position w:val="-24"/>
          <w:sz w:val="22"/>
          <w:szCs w:val="22"/>
        </w:rPr>
        <w:object w:dxaOrig="440" w:dyaOrig="620">
          <v:shape id="_x0000_i1072" type="#_x0000_t75" style="width:21.9pt;height:31.05pt" o:ole="">
            <v:imagedata r:id="rId86" o:title=""/>
          </v:shape>
          <o:OLEObject Type="Embed" ProgID="Equation.DSMT4" ShapeID="_x0000_i1072" DrawAspect="Content" ObjectID="_1605969108" r:id="rId87"/>
        </w:object>
      </w:r>
      <w:r w:rsidR="00BD2C04" w:rsidRPr="0039080D">
        <w:rPr>
          <w:rFonts w:ascii="Verdana" w:hAnsi="Verdana"/>
          <w:sz w:val="22"/>
          <w:szCs w:val="22"/>
        </w:rPr>
        <w:t xml:space="preserve"> </w:t>
      </w:r>
      <w:r w:rsidRPr="0039080D">
        <w:rPr>
          <w:rFonts w:ascii="Verdana" w:hAnsi="Verdana"/>
          <w:sz w:val="22"/>
          <w:szCs w:val="22"/>
        </w:rPr>
        <w:t>y su amplitud verifica la fórmula</w:t>
      </w:r>
      <w:r w:rsidR="00880B75" w:rsidRPr="0039080D">
        <w:rPr>
          <w:rFonts w:ascii="Verdana" w:hAnsi="Verdana"/>
          <w:position w:val="-4"/>
          <w:sz w:val="22"/>
          <w:szCs w:val="22"/>
        </w:rPr>
        <w:object w:dxaOrig="380" w:dyaOrig="260">
          <v:shape id="_x0000_i1073" type="#_x0000_t75" style="width:19.05pt;height:13.05pt" o:ole="">
            <v:imagedata r:id="rId88" o:title=""/>
          </v:shape>
          <o:OLEObject Type="Embed" ProgID="Equation.DSMT4" ShapeID="_x0000_i1073" DrawAspect="Content" ObjectID="_1605969109" r:id="rId89"/>
        </w:object>
      </w:r>
      <w:r w:rsidRPr="0039080D">
        <w:rPr>
          <w:rFonts w:ascii="Verdana" w:hAnsi="Verdana"/>
          <w:sz w:val="22"/>
          <w:szCs w:val="22"/>
        </w:rPr>
        <w:t>.</w:t>
      </w:r>
    </w:p>
    <w:p w:rsidR="009F414C" w:rsidRDefault="009F414C" w:rsidP="006E744F">
      <w:pPr>
        <w:numPr>
          <w:ilvl w:val="0"/>
          <w:numId w:val="24"/>
        </w:numPr>
        <w:spacing w:before="120" w:after="120" w:line="360" w:lineRule="auto"/>
        <w:ind w:left="0" w:firstLine="0"/>
        <w:rPr>
          <w:rFonts w:ascii="Verdana" w:hAnsi="Verdana"/>
          <w:sz w:val="22"/>
          <w:szCs w:val="22"/>
        </w:rPr>
      </w:pPr>
      <w:r w:rsidRPr="0039080D">
        <w:rPr>
          <w:rFonts w:ascii="Verdana" w:hAnsi="Verdana"/>
          <w:sz w:val="22"/>
          <w:szCs w:val="22"/>
        </w:rPr>
        <w:t xml:space="preserve">Repita el apartado anterior empleando una ventana de </w:t>
      </w:r>
      <w:proofErr w:type="spellStart"/>
      <w:r w:rsidRPr="0039080D">
        <w:rPr>
          <w:rFonts w:ascii="Verdana" w:hAnsi="Verdana"/>
          <w:sz w:val="22"/>
          <w:szCs w:val="22"/>
        </w:rPr>
        <w:t>Hamming</w:t>
      </w:r>
      <w:proofErr w:type="spellEnd"/>
      <w:r w:rsidRPr="0039080D">
        <w:rPr>
          <w:rFonts w:ascii="Verdana" w:hAnsi="Verdana"/>
          <w:sz w:val="22"/>
          <w:szCs w:val="22"/>
        </w:rPr>
        <w:t xml:space="preserve">. En este caso compruebe que la amplitud medida verifica la fórmula </w:t>
      </w:r>
      <w:r w:rsidR="00880B75" w:rsidRPr="0039080D">
        <w:rPr>
          <w:rFonts w:ascii="Verdana" w:hAnsi="Verdana"/>
          <w:position w:val="-28"/>
          <w:sz w:val="22"/>
          <w:szCs w:val="22"/>
        </w:rPr>
        <w:object w:dxaOrig="980" w:dyaOrig="680">
          <v:shape id="_x0000_i1074" type="#_x0000_t75" style="width:49.05pt;height:33.9pt" o:ole="">
            <v:imagedata r:id="rId90" o:title=""/>
          </v:shape>
          <o:OLEObject Type="Embed" ProgID="Equation.DSMT4" ShapeID="_x0000_i1074" DrawAspect="Content" ObjectID="_1605969110" r:id="rId91"/>
        </w:object>
      </w:r>
      <w:r w:rsidR="00880B75" w:rsidRPr="0039080D">
        <w:rPr>
          <w:rFonts w:ascii="Verdana" w:hAnsi="Verdana"/>
          <w:sz w:val="22"/>
          <w:szCs w:val="22"/>
        </w:rPr>
        <w:t>.</w:t>
      </w:r>
    </w:p>
    <w:p w:rsidR="00C1615B" w:rsidRPr="0039080D" w:rsidRDefault="00C1615B" w:rsidP="00C1615B">
      <w:pPr>
        <w:spacing w:before="120" w:after="120" w:line="360" w:lineRule="auto"/>
        <w:rPr>
          <w:rFonts w:ascii="Verdana" w:hAnsi="Verdana"/>
          <w:sz w:val="22"/>
          <w:szCs w:val="22"/>
        </w:rPr>
      </w:pPr>
    </w:p>
    <w:p w:rsidR="00AD4365" w:rsidRPr="00C1615B" w:rsidRDefault="006E744F" w:rsidP="0039080D">
      <w:pPr>
        <w:pStyle w:val="Ttulo1"/>
      </w:pPr>
      <w:r w:rsidRPr="00C1615B">
        <w:t xml:space="preserve">6. </w:t>
      </w:r>
      <w:r w:rsidR="00AD4365" w:rsidRPr="00C1615B">
        <w:t>Análisis espectral (caso determinista) con la DFT</w:t>
      </w:r>
      <w:r w:rsidR="004F6436" w:rsidRPr="00C1615B">
        <w:t>.</w:t>
      </w:r>
    </w:p>
    <w:p w:rsidR="00C1615B" w:rsidRPr="00C1615B" w:rsidRDefault="00AD4365" w:rsidP="006D3F4D">
      <w:pPr>
        <w:pStyle w:val="EstiloInterlineado15lneas1"/>
        <w:numPr>
          <w:ilvl w:val="0"/>
          <w:numId w:val="0"/>
        </w:numPr>
      </w:pPr>
      <w:r w:rsidRPr="00C1615B">
        <w:t>Considere que</w:t>
      </w:r>
    </w:p>
    <w:p w:rsidR="00C1615B" w:rsidRPr="00C1615B" w:rsidRDefault="00AD4365" w:rsidP="006D3F4D">
      <w:pPr>
        <w:pStyle w:val="EstiloInterlineado15lneas1"/>
        <w:numPr>
          <w:ilvl w:val="0"/>
          <w:numId w:val="0"/>
        </w:numPr>
        <w:jc w:val="center"/>
      </w:pPr>
      <w:r w:rsidRPr="00C1615B">
        <w:object w:dxaOrig="2299" w:dyaOrig="680">
          <v:shape id="_x0000_i1075" type="#_x0000_t75" style="width:114.35pt;height:33.9pt" o:ole="">
            <v:imagedata r:id="rId92" o:title=""/>
          </v:shape>
          <o:OLEObject Type="Embed" ProgID="Equation.3" ShapeID="_x0000_i1075" DrawAspect="Content" ObjectID="_1605969111" r:id="rId93"/>
        </w:object>
      </w:r>
    </w:p>
    <w:p w:rsidR="00AD4365" w:rsidRPr="00C1615B" w:rsidRDefault="00AD4365" w:rsidP="006D3F4D">
      <w:pPr>
        <w:pStyle w:val="EstiloInterlineado15lneas1"/>
        <w:numPr>
          <w:ilvl w:val="0"/>
          <w:numId w:val="0"/>
        </w:numPr>
      </w:pPr>
      <w:proofErr w:type="gramStart"/>
      <w:r w:rsidRPr="00C1615B">
        <w:t>es</w:t>
      </w:r>
      <w:proofErr w:type="gramEnd"/>
      <w:r w:rsidRPr="00C1615B">
        <w:t xml:space="preserve"> la salida de un sensor que mide la emisión de fuentes de señales de tipo </w:t>
      </w:r>
      <w:proofErr w:type="spellStart"/>
      <w:r w:rsidRPr="00C1615B">
        <w:t>cosenoidal</w:t>
      </w:r>
      <w:proofErr w:type="spellEnd"/>
      <w:r w:rsidRPr="00C1615B">
        <w:t xml:space="preserve"> con amplitudes </w:t>
      </w:r>
      <w:r w:rsidRPr="00C1615B">
        <w:rPr>
          <w:position w:val="-12"/>
        </w:rPr>
        <w:object w:dxaOrig="280" w:dyaOrig="360">
          <v:shape id="_x0000_i1076" type="#_x0000_t75" style="width:14.45pt;height:18pt" o:ole="">
            <v:imagedata r:id="rId94" o:title=""/>
          </v:shape>
          <o:OLEObject Type="Embed" ProgID="Equation.3" ShapeID="_x0000_i1076" DrawAspect="Content" ObjectID="_1605969112" r:id="rId95"/>
        </w:object>
      </w:r>
      <w:r w:rsidRPr="00C1615B">
        <w:t xml:space="preserve"> y frecuencias </w:t>
      </w:r>
      <w:r w:rsidRPr="00C1615B">
        <w:rPr>
          <w:position w:val="-12"/>
        </w:rPr>
        <w:object w:dxaOrig="260" w:dyaOrig="360">
          <v:shape id="_x0000_i1077" type="#_x0000_t75" style="width:13.05pt;height:18pt" o:ole="">
            <v:imagedata r:id="rId96" o:title=""/>
          </v:shape>
          <o:OLEObject Type="Embed" ProgID="Equation.3" ShapeID="_x0000_i1077" DrawAspect="Content" ObjectID="_1605969113" r:id="rId97"/>
        </w:object>
      </w:r>
      <w:r w:rsidRPr="00C1615B">
        <w:t xml:space="preserve"> Hz. Se sabe que las frecuencias </w:t>
      </w:r>
      <w:r w:rsidRPr="00C1615B">
        <w:rPr>
          <w:position w:val="-12"/>
        </w:rPr>
        <w:object w:dxaOrig="260" w:dyaOrig="360">
          <v:shape id="_x0000_i1078" type="#_x0000_t75" style="width:13.05pt;height:18pt" o:ole="">
            <v:imagedata r:id="rId96" o:title=""/>
          </v:shape>
          <o:OLEObject Type="Embed" ProgID="Equation.3" ShapeID="_x0000_i1078" DrawAspect="Content" ObjectID="_1605969114" r:id="rId98"/>
        </w:object>
      </w:r>
      <w:r w:rsidRPr="00C1615B">
        <w:t xml:space="preserve"> son inferiores a 10 KHz, por lo que la señal </w:t>
      </w:r>
      <w:r w:rsidRPr="00C1615B">
        <w:rPr>
          <w:position w:val="-12"/>
        </w:rPr>
        <w:object w:dxaOrig="520" w:dyaOrig="360">
          <v:shape id="_x0000_i1079" type="#_x0000_t75" style="width:26.45pt;height:18pt" o:ole="">
            <v:imagedata r:id="rId99" o:title=""/>
          </v:shape>
          <o:OLEObject Type="Embed" ProgID="Equation.3" ShapeID="_x0000_i1079" DrawAspect="Content" ObjectID="_1605969115" r:id="rId100"/>
        </w:object>
      </w:r>
      <w:r w:rsidRPr="00C1615B">
        <w:t xml:space="preserve"> se ha muestreado con una frecuencia de muestreo </w:t>
      </w:r>
      <w:r w:rsidRPr="00C1615B">
        <w:rPr>
          <w:position w:val="-12"/>
        </w:rPr>
        <w:object w:dxaOrig="1380" w:dyaOrig="380">
          <v:shape id="_x0000_i1080" type="#_x0000_t75" style="width:69.2pt;height:19.05pt" o:ole="">
            <v:imagedata r:id="rId101" o:title=""/>
          </v:shape>
          <o:OLEObject Type="Embed" ProgID="Equation.3" ShapeID="_x0000_i1080" DrawAspect="Content" ObjectID="_1605969116" r:id="rId102"/>
        </w:object>
      </w:r>
      <w:r w:rsidRPr="00C1615B">
        <w:t xml:space="preserve">, obteniéndose una señal </w:t>
      </w:r>
      <w:r w:rsidRPr="00C1615B">
        <w:rPr>
          <w:position w:val="-10"/>
        </w:rPr>
        <w:object w:dxaOrig="460" w:dyaOrig="340">
          <v:shape id="_x0000_i1081" type="#_x0000_t75" style="width:23.65pt;height:17.65pt" o:ole="">
            <v:imagedata r:id="rId103" o:title=""/>
          </v:shape>
          <o:OLEObject Type="Embed" ProgID="Equation.3" ShapeID="_x0000_i1081" DrawAspect="Content" ObjectID="_1605969117" r:id="rId104"/>
        </w:object>
      </w:r>
      <w:r w:rsidRPr="00C1615B">
        <w:t xml:space="preserve"> de duración </w:t>
      </w:r>
      <w:r w:rsidRPr="00C1615B">
        <w:rPr>
          <w:position w:val="-6"/>
        </w:rPr>
        <w:object w:dxaOrig="800" w:dyaOrig="280">
          <v:shape id="_x0000_i1082" type="#_x0000_t75" style="width:39.9pt;height:14.45pt" o:ole="">
            <v:imagedata r:id="rId105" o:title=""/>
          </v:shape>
          <o:OLEObject Type="Embed" ProgID="Equation.3" ShapeID="_x0000_i1082" DrawAspect="Content" ObjectID="_1605969118" r:id="rId106"/>
        </w:object>
      </w:r>
      <w:r w:rsidRPr="00C1615B">
        <w:t xml:space="preserve">. La señal </w:t>
      </w:r>
      <w:r w:rsidRPr="00C1615B">
        <w:rPr>
          <w:position w:val="-10"/>
        </w:rPr>
        <w:object w:dxaOrig="460" w:dyaOrig="340">
          <v:shape id="_x0000_i1083" type="#_x0000_t75" style="width:23.65pt;height:17.65pt" o:ole="">
            <v:imagedata r:id="rId107" o:title=""/>
          </v:shape>
          <o:OLEObject Type="Embed" ProgID="Equation.3" ShapeID="_x0000_i1083" DrawAspect="Content" ObjectID="_1605969119" r:id="rId108"/>
        </w:object>
      </w:r>
      <w:r w:rsidRPr="00C1615B">
        <w:t xml:space="preserve"> </w:t>
      </w:r>
      <w:r w:rsidR="00350D33" w:rsidRPr="00C1615B">
        <w:t xml:space="preserve">se encuentra en el fichero </w:t>
      </w:r>
      <w:r w:rsidR="00350D33" w:rsidRPr="00C1615B">
        <w:rPr>
          <w:rFonts w:ascii="Courier New" w:hAnsi="Courier New" w:cs="Courier New"/>
        </w:rPr>
        <w:t>x1.mat</w:t>
      </w:r>
      <w:r w:rsidR="00350D33" w:rsidRPr="00C1615B">
        <w:t>, almacenado en el servidor del la</w:t>
      </w:r>
      <w:r w:rsidR="00987761" w:rsidRPr="00C1615B">
        <w:t>b</w:t>
      </w:r>
      <w:r w:rsidR="00350D33" w:rsidRPr="00C1615B">
        <w:t>oratorio</w:t>
      </w:r>
      <w:r w:rsidRPr="00C1615B">
        <w:t>.</w:t>
      </w:r>
    </w:p>
    <w:p w:rsidR="00106539" w:rsidRPr="00C1615B" w:rsidRDefault="00AD4365" w:rsidP="006D3F4D">
      <w:pPr>
        <w:pStyle w:val="EstiloInterlineado15lneas1"/>
        <w:numPr>
          <w:ilvl w:val="0"/>
          <w:numId w:val="0"/>
        </w:numPr>
      </w:pPr>
      <w:r w:rsidRPr="00C1615B">
        <w:t xml:space="preserve">El objetivo de este </w:t>
      </w:r>
      <w:r w:rsidR="00C1615B" w:rsidRPr="00C1615B">
        <w:t>ejercicio</w:t>
      </w:r>
      <w:r w:rsidRPr="00C1615B">
        <w:t xml:space="preserve"> es determinar </w:t>
      </w:r>
      <w:r w:rsidR="00922CDD" w:rsidRPr="00C1615B">
        <w:rPr>
          <w:position w:val="-4"/>
        </w:rPr>
        <w:object w:dxaOrig="240" w:dyaOrig="260">
          <v:shape id="_x0000_i1084" type="#_x0000_t75" style="width:12pt;height:13.05pt" o:ole="">
            <v:imagedata r:id="rId109" o:title=""/>
          </v:shape>
          <o:OLEObject Type="Embed" ProgID="Equation.3" ShapeID="_x0000_i1084" DrawAspect="Content" ObjectID="_1605969120" r:id="rId110"/>
        </w:object>
      </w:r>
      <w:r w:rsidR="00922CDD" w:rsidRPr="00C1615B">
        <w:t xml:space="preserve">, </w:t>
      </w:r>
      <w:r w:rsidRPr="00C1615B">
        <w:t xml:space="preserve">el número de componentes </w:t>
      </w:r>
      <w:proofErr w:type="spellStart"/>
      <w:r w:rsidRPr="00C1615B">
        <w:t>cosenoidales</w:t>
      </w:r>
      <w:proofErr w:type="spellEnd"/>
      <w:r w:rsidRPr="00C1615B">
        <w:t xml:space="preserve"> de </w:t>
      </w:r>
      <w:r w:rsidRPr="00C1615B">
        <w:rPr>
          <w:position w:val="-12"/>
        </w:rPr>
        <w:object w:dxaOrig="520" w:dyaOrig="360">
          <v:shape id="_x0000_i1085" type="#_x0000_t75" style="width:26.45pt;height:18pt" o:ole="">
            <v:imagedata r:id="rId99" o:title=""/>
          </v:shape>
          <o:OLEObject Type="Embed" ProgID="Equation.3" ShapeID="_x0000_i1085" DrawAspect="Content" ObjectID="_1605969121" r:id="rId111"/>
        </w:object>
      </w:r>
      <w:r w:rsidRPr="00C1615B">
        <w:t xml:space="preserve">, y los pares </w:t>
      </w:r>
      <w:r w:rsidRPr="00C1615B">
        <w:rPr>
          <w:position w:val="-12"/>
        </w:rPr>
        <w:object w:dxaOrig="900" w:dyaOrig="360">
          <v:shape id="_x0000_i1086" type="#_x0000_t75" style="width:45.2pt;height:18pt" o:ole="">
            <v:imagedata r:id="rId112" o:title=""/>
          </v:shape>
          <o:OLEObject Type="Embed" ProgID="Equation.3" ShapeID="_x0000_i1086" DrawAspect="Content" ObjectID="_1605969122" r:id="rId113"/>
        </w:object>
      </w:r>
      <w:r w:rsidRPr="00C1615B">
        <w:t xml:space="preserve">. Para ello deberá calcular el espectro de </w:t>
      </w:r>
      <w:r w:rsidRPr="00C1615B">
        <w:rPr>
          <w:position w:val="-10"/>
        </w:rPr>
        <w:object w:dxaOrig="460" w:dyaOrig="340">
          <v:shape id="_x0000_i1087" type="#_x0000_t75" style="width:23.65pt;height:17.65pt" o:ole="">
            <v:imagedata r:id="rId107" o:title=""/>
          </v:shape>
          <o:OLEObject Type="Embed" ProgID="Equation.3" ShapeID="_x0000_i1087" DrawAspect="Content" ObjectID="_1605969123" r:id="rId114"/>
        </w:object>
      </w:r>
      <w:r w:rsidRPr="00C1615B">
        <w:t xml:space="preserve"> con diferentes ventanas y medir los máximos que puedan corresponder con componentes </w:t>
      </w:r>
      <w:proofErr w:type="spellStart"/>
      <w:r w:rsidRPr="00C1615B">
        <w:t>cosenoidales</w:t>
      </w:r>
      <w:proofErr w:type="spellEnd"/>
      <w:r w:rsidRPr="00C1615B">
        <w:t>.</w:t>
      </w:r>
    </w:p>
    <w:p w:rsidR="00AD4365" w:rsidRPr="006D3F4D" w:rsidRDefault="00AD4365" w:rsidP="006D3F4D">
      <w:pPr>
        <w:pStyle w:val="EstiloInterlineado15lneas1"/>
        <w:numPr>
          <w:ilvl w:val="0"/>
          <w:numId w:val="29"/>
        </w:numPr>
        <w:rPr>
          <w:b/>
        </w:rPr>
      </w:pPr>
      <w:r w:rsidRPr="006D3F4D">
        <w:rPr>
          <w:b/>
        </w:rPr>
        <w:t>Ventana rectangular</w:t>
      </w:r>
    </w:p>
    <w:p w:rsidR="00AD4365" w:rsidRPr="00C1615B" w:rsidRDefault="00AD4365" w:rsidP="006D3F4D">
      <w:pPr>
        <w:pStyle w:val="EstiloInterlineado15lneas1"/>
        <w:numPr>
          <w:ilvl w:val="0"/>
          <w:numId w:val="0"/>
        </w:numPr>
      </w:pPr>
      <w:r w:rsidRPr="00C1615B">
        <w:t xml:space="preserve">Aplique una ventana rectangular a los datos </w:t>
      </w:r>
      <w:r w:rsidRPr="00C1615B">
        <w:rPr>
          <w:position w:val="-10"/>
        </w:rPr>
        <w:object w:dxaOrig="460" w:dyaOrig="340">
          <v:shape id="_x0000_i1088" type="#_x0000_t75" style="width:23.65pt;height:17.65pt" o:ole="">
            <v:imagedata r:id="rId103" o:title=""/>
          </v:shape>
          <o:OLEObject Type="Embed" ProgID="Equation.3" ShapeID="_x0000_i1088" DrawAspect="Content" ObjectID="_1605969124" r:id="rId115"/>
        </w:object>
      </w:r>
      <w:r w:rsidRPr="00C1615B">
        <w:t xml:space="preserve">. Calcule y dibuje el módulo de una DFT de orden </w:t>
      </w:r>
      <w:r w:rsidRPr="00C1615B">
        <w:rPr>
          <w:position w:val="-6"/>
        </w:rPr>
        <w:object w:dxaOrig="1139" w:dyaOrig="280">
          <v:shape id="_x0000_i1089" type="#_x0000_t75" style="width:57.2pt;height:14.45pt" o:ole="">
            <v:imagedata r:id="rId116" o:title=""/>
          </v:shape>
          <o:OLEObject Type="Embed" ProgID="Equation.3" ShapeID="_x0000_i1089" DrawAspect="Content" ObjectID="_1605969125" r:id="rId117"/>
        </w:object>
      </w:r>
      <w:r w:rsidRPr="00C1615B">
        <w:t xml:space="preserve"> de los datos </w:t>
      </w:r>
      <w:proofErr w:type="spellStart"/>
      <w:r w:rsidRPr="00C1615B">
        <w:t>enventanados</w:t>
      </w:r>
      <w:proofErr w:type="spellEnd"/>
      <w:r w:rsidR="00E124F8" w:rsidRPr="00C1615B">
        <w:t xml:space="preserve">. Dado que la señal es real, descarte las muestras de la DFT correspondientes al semiperiodo </w:t>
      </w:r>
      <w:r w:rsidR="00922CDD" w:rsidRPr="00C1615B">
        <w:rPr>
          <w:position w:val="-14"/>
        </w:rPr>
        <w:object w:dxaOrig="880" w:dyaOrig="400">
          <v:shape id="_x0000_i1090" type="#_x0000_t75" style="width:44.1pt;height:20.1pt" o:ole="">
            <v:imagedata r:id="rId118" o:title=""/>
          </v:shape>
          <o:OLEObject Type="Embed" ProgID="Equation.DSMT4" ShapeID="_x0000_i1090" DrawAspect="Content" ObjectID="_1605969126" r:id="rId119"/>
        </w:object>
      </w:r>
      <w:r w:rsidR="00E124F8" w:rsidRPr="00C1615B">
        <w:t xml:space="preserve"> y trabaje en el semieje de frecuencias </w:t>
      </w:r>
      <w:r w:rsidR="00922CDD" w:rsidRPr="00C1615B">
        <w:rPr>
          <w:position w:val="-14"/>
        </w:rPr>
        <w:object w:dxaOrig="720" w:dyaOrig="400">
          <v:shape id="_x0000_i1091" type="#_x0000_t75" style="width:36pt;height:20.1pt" o:ole="">
            <v:imagedata r:id="rId120" o:title=""/>
          </v:shape>
          <o:OLEObject Type="Embed" ProgID="Equation.DSMT4" ShapeID="_x0000_i1091" DrawAspect="Content" ObjectID="_1605969127" r:id="rId121"/>
        </w:object>
      </w:r>
      <w:r w:rsidR="00E124F8" w:rsidRPr="00C1615B">
        <w:t>. Además, emplee un eje de frecuencias en Hz para facilitar la medida de las frecuencias</w:t>
      </w:r>
      <w:r w:rsidR="007A45E4" w:rsidRPr="00C1615B">
        <w:t xml:space="preserve">. Para ello considere la correspondencia </w:t>
      </w:r>
      <w:r w:rsidR="00922CDD" w:rsidRPr="00C1615B">
        <w:t xml:space="preserve">entre </w:t>
      </w:r>
      <w:r w:rsidR="007A45E4" w:rsidRPr="00C1615B">
        <w:t>frecuencias discre</w:t>
      </w:r>
      <w:r w:rsidR="00922CDD" w:rsidRPr="00C1615B">
        <w:t>tas – frecuencias analógicas</w:t>
      </w:r>
      <w:r w:rsidR="007A45E4" w:rsidRPr="00C1615B">
        <w:t xml:space="preserve"> a través del muestreo:</w:t>
      </w:r>
    </w:p>
    <w:p w:rsidR="007A45E4" w:rsidRPr="00C1615B" w:rsidRDefault="00922CDD" w:rsidP="006D3F4D">
      <w:pPr>
        <w:pStyle w:val="EstiloInterlineado15lneas1"/>
        <w:numPr>
          <w:ilvl w:val="0"/>
          <w:numId w:val="0"/>
        </w:numPr>
        <w:jc w:val="center"/>
      </w:pPr>
      <w:r w:rsidRPr="00C1615B">
        <w:object w:dxaOrig="1480" w:dyaOrig="1640">
          <v:shape id="_x0000_i1092" type="#_x0000_t75" style="width:74.1pt;height:81.9pt" o:ole="">
            <v:imagedata r:id="rId122" o:title=""/>
          </v:shape>
          <o:OLEObject Type="Embed" ProgID="Equation.DSMT4" ShapeID="_x0000_i1092" DrawAspect="Content" ObjectID="_1605969128" r:id="rId123"/>
        </w:object>
      </w:r>
    </w:p>
    <w:p w:rsidR="00922CDD" w:rsidRPr="00C1615B" w:rsidRDefault="00922CDD" w:rsidP="006D3F4D">
      <w:pPr>
        <w:pStyle w:val="EstiloInterlineado15lneas1"/>
        <w:numPr>
          <w:ilvl w:val="0"/>
          <w:numId w:val="0"/>
        </w:numPr>
      </w:pPr>
      <w:r w:rsidRPr="00C1615B">
        <w:t xml:space="preserve">Por tanto, debe trabajar con los valores de la DFT correspondientes a los índices </w:t>
      </w:r>
      <w:r w:rsidRPr="00C1615B">
        <w:rPr>
          <w:position w:val="-24"/>
        </w:rPr>
        <w:object w:dxaOrig="1219" w:dyaOrig="620">
          <v:shape id="_x0000_i1093" type="#_x0000_t75" style="width:61.05pt;height:31.05pt" o:ole="">
            <v:imagedata r:id="rId124" o:title=""/>
          </v:shape>
          <o:OLEObject Type="Embed" ProgID="Equation.DSMT4" ShapeID="_x0000_i1093" DrawAspect="Content" ObjectID="_1605969129" r:id="rId125"/>
        </w:object>
      </w:r>
      <w:r w:rsidRPr="00C1615B">
        <w:t xml:space="preserve"> y con el eje de frecuencias (analógicas) </w:t>
      </w:r>
      <w:r w:rsidRPr="00C1615B">
        <w:rPr>
          <w:position w:val="-24"/>
        </w:rPr>
        <w:object w:dxaOrig="2659" w:dyaOrig="620">
          <v:shape id="_x0000_i1094" type="#_x0000_t75" style="width:133.05pt;height:31.05pt" o:ole="">
            <v:imagedata r:id="rId126" o:title=""/>
          </v:shape>
          <o:OLEObject Type="Embed" ProgID="Equation.DSMT4" ShapeID="_x0000_i1094" DrawAspect="Content" ObjectID="_1605969130" r:id="rId127"/>
        </w:object>
      </w:r>
      <w:r w:rsidRPr="00C1615B">
        <w:t>.</w:t>
      </w:r>
    </w:p>
    <w:p w:rsidR="00106539" w:rsidRDefault="00AD4365" w:rsidP="006D3F4D">
      <w:pPr>
        <w:pStyle w:val="EstiloInterlineado15lneas1"/>
        <w:numPr>
          <w:ilvl w:val="0"/>
          <w:numId w:val="0"/>
        </w:numPr>
      </w:pPr>
      <w:r w:rsidRPr="00C1615B">
        <w:t xml:space="preserve">Con el comando </w:t>
      </w:r>
      <w:r w:rsidRPr="00C1615B">
        <w:rPr>
          <w:rFonts w:ascii="Courier New" w:hAnsi="Courier New" w:cs="Courier New"/>
        </w:rPr>
        <w:t>[. . .]=</w:t>
      </w:r>
      <w:proofErr w:type="spellStart"/>
      <w:r w:rsidRPr="00C1615B">
        <w:rPr>
          <w:rFonts w:ascii="Courier New" w:hAnsi="Courier New" w:cs="Courier New"/>
        </w:rPr>
        <w:t>ginput</w:t>
      </w:r>
      <w:proofErr w:type="spellEnd"/>
      <w:r w:rsidRPr="00C1615B">
        <w:t xml:space="preserve"> puede calcular fácilmente los pares </w:t>
      </w:r>
      <w:r w:rsidRPr="00C1615B">
        <w:rPr>
          <w:position w:val="-12"/>
        </w:rPr>
        <w:object w:dxaOrig="900" w:dyaOrig="360">
          <v:shape id="_x0000_i1095" type="#_x0000_t75" style="width:45.2pt;height:18pt" o:ole="">
            <v:imagedata r:id="rId128" o:title=""/>
          </v:shape>
          <o:OLEObject Type="Embed" ProgID="Equation.3" ShapeID="_x0000_i1095" DrawAspect="Content" ObjectID="_1605969131" r:id="rId129"/>
        </w:object>
      </w:r>
      <w:r w:rsidRPr="00C1615B">
        <w:t xml:space="preserve"> de las componentes </w:t>
      </w:r>
      <w:proofErr w:type="spellStart"/>
      <w:r w:rsidRPr="00C1615B">
        <w:t>cosenoidales</w:t>
      </w:r>
      <w:proofErr w:type="spellEnd"/>
      <w:r w:rsidRPr="00C1615B">
        <w:t xml:space="preserve"> que usted crea que contiene </w:t>
      </w:r>
      <w:r w:rsidRPr="00C1615B">
        <w:rPr>
          <w:position w:val="-12"/>
        </w:rPr>
        <w:object w:dxaOrig="520" w:dyaOrig="360">
          <v:shape id="_x0000_i1096" type="#_x0000_t75" style="width:26.45pt;height:18pt" o:ole="">
            <v:imagedata r:id="rId99" o:title=""/>
          </v:shape>
          <o:OLEObject Type="Embed" ProgID="Equation.3" ShapeID="_x0000_i1096" DrawAspect="Content" ObjectID="_1605969132" r:id="rId130"/>
        </w:object>
      </w:r>
      <w:r w:rsidRPr="00C1615B">
        <w:t xml:space="preserve">. Considere que para que dos máximos consecutivos se correspondan con dos componentes </w:t>
      </w:r>
      <w:proofErr w:type="spellStart"/>
      <w:r w:rsidRPr="00C1615B">
        <w:t>cosenoidales</w:t>
      </w:r>
      <w:proofErr w:type="spellEnd"/>
      <w:r w:rsidRPr="00C1615B">
        <w:t xml:space="preserve"> debe existir un valle entre ellos de al menos 2 dB de profundidad.</w:t>
      </w:r>
    </w:p>
    <w:p w:rsidR="00C1615B" w:rsidRPr="00C1615B" w:rsidRDefault="00C1615B" w:rsidP="006D3F4D">
      <w:pPr>
        <w:pStyle w:val="EstiloInterlineado15lneas1"/>
        <w:numPr>
          <w:ilvl w:val="0"/>
          <w:numId w:val="0"/>
        </w:numPr>
      </w:pPr>
    </w:p>
    <w:p w:rsidR="00AD4365" w:rsidRPr="006D3F4D" w:rsidRDefault="00AD4365" w:rsidP="006D3F4D">
      <w:pPr>
        <w:pStyle w:val="EstiloInterlineado15lneas1"/>
        <w:rPr>
          <w:b/>
        </w:rPr>
      </w:pPr>
      <w:r w:rsidRPr="006D3F4D">
        <w:rPr>
          <w:b/>
        </w:rPr>
        <w:t xml:space="preserve">Ventana de </w:t>
      </w:r>
      <w:proofErr w:type="spellStart"/>
      <w:r w:rsidRPr="006D3F4D">
        <w:rPr>
          <w:b/>
        </w:rPr>
        <w:t>Hamming</w:t>
      </w:r>
      <w:proofErr w:type="spellEnd"/>
    </w:p>
    <w:p w:rsidR="00106539" w:rsidRDefault="00AD4365" w:rsidP="006D3F4D">
      <w:pPr>
        <w:pStyle w:val="EstiloInterlineado15lneas1"/>
        <w:numPr>
          <w:ilvl w:val="0"/>
          <w:numId w:val="0"/>
        </w:numPr>
      </w:pPr>
      <w:r w:rsidRPr="00C1615B">
        <w:t xml:space="preserve">Aplique una ventana de </w:t>
      </w:r>
      <w:proofErr w:type="spellStart"/>
      <w:r w:rsidRPr="00C1615B">
        <w:t>Hamming</w:t>
      </w:r>
      <w:proofErr w:type="spellEnd"/>
      <w:r w:rsidRPr="00C1615B">
        <w:t xml:space="preserve"> a los datos </w:t>
      </w:r>
      <w:r w:rsidRPr="00C1615B">
        <w:rPr>
          <w:position w:val="-10"/>
        </w:rPr>
        <w:object w:dxaOrig="460" w:dyaOrig="340">
          <v:shape id="_x0000_i1097" type="#_x0000_t75" style="width:23.65pt;height:17.65pt" o:ole="">
            <v:imagedata r:id="rId103" o:title=""/>
          </v:shape>
          <o:OLEObject Type="Embed" ProgID="Equation.3" ShapeID="_x0000_i1097" DrawAspect="Content" ObjectID="_1605969133" r:id="rId131"/>
        </w:object>
      </w:r>
      <w:r w:rsidRPr="00C1615B">
        <w:t xml:space="preserve"> y repita los cálculos del apartado anterior.</w:t>
      </w:r>
    </w:p>
    <w:p w:rsidR="00C1615B" w:rsidRDefault="00C1615B" w:rsidP="006D3F4D">
      <w:pPr>
        <w:pStyle w:val="EstiloInterlineado15lneas1"/>
        <w:numPr>
          <w:ilvl w:val="0"/>
          <w:numId w:val="0"/>
        </w:numPr>
      </w:pPr>
    </w:p>
    <w:p w:rsidR="00C1615B" w:rsidRPr="00C1615B" w:rsidRDefault="00C1615B" w:rsidP="006D3F4D">
      <w:pPr>
        <w:pStyle w:val="EstiloInterlineado15lneas1"/>
        <w:numPr>
          <w:ilvl w:val="0"/>
          <w:numId w:val="0"/>
        </w:numPr>
      </w:pPr>
    </w:p>
    <w:p w:rsidR="00AD4365" w:rsidRPr="006D3F4D" w:rsidRDefault="00AD4365" w:rsidP="006D3F4D">
      <w:pPr>
        <w:pStyle w:val="EstiloInterlineado15lneas1"/>
        <w:rPr>
          <w:b/>
        </w:rPr>
      </w:pPr>
      <w:r w:rsidRPr="006D3F4D">
        <w:rPr>
          <w:b/>
        </w:rPr>
        <w:lastRenderedPageBreak/>
        <w:t>Componentes espectrales</w:t>
      </w:r>
    </w:p>
    <w:p w:rsidR="00AD4365" w:rsidRDefault="00AD4365" w:rsidP="00C1615B">
      <w:pPr>
        <w:spacing w:line="360" w:lineRule="auto"/>
        <w:rPr>
          <w:rFonts w:ascii="Verdana" w:hAnsi="Verdana"/>
          <w:sz w:val="22"/>
          <w:szCs w:val="22"/>
        </w:rPr>
      </w:pPr>
      <w:r w:rsidRPr="00C1615B">
        <w:rPr>
          <w:rFonts w:ascii="Verdana" w:hAnsi="Verdana"/>
          <w:sz w:val="22"/>
          <w:szCs w:val="22"/>
        </w:rPr>
        <w:t xml:space="preserve">Combine los resultados de los apartados </w:t>
      </w:r>
      <w:r w:rsidR="00922CDD" w:rsidRPr="00C1615B">
        <w:rPr>
          <w:rFonts w:ascii="Verdana" w:hAnsi="Verdana"/>
          <w:sz w:val="22"/>
          <w:szCs w:val="22"/>
        </w:rPr>
        <w:t>6</w:t>
      </w:r>
      <w:r w:rsidRPr="00C1615B">
        <w:rPr>
          <w:rFonts w:ascii="Verdana" w:hAnsi="Verdana"/>
          <w:sz w:val="22"/>
          <w:szCs w:val="22"/>
        </w:rPr>
        <w:t xml:space="preserve">.1 y </w:t>
      </w:r>
      <w:r w:rsidR="00922CDD" w:rsidRPr="00C1615B">
        <w:rPr>
          <w:rFonts w:ascii="Verdana" w:hAnsi="Verdana"/>
          <w:sz w:val="22"/>
          <w:szCs w:val="22"/>
        </w:rPr>
        <w:t>6</w:t>
      </w:r>
      <w:r w:rsidRPr="00C1615B">
        <w:rPr>
          <w:rFonts w:ascii="Verdana" w:hAnsi="Verdana"/>
          <w:sz w:val="22"/>
          <w:szCs w:val="22"/>
        </w:rPr>
        <w:t xml:space="preserve">.2 y decida cuál es el conjunto de componentes </w:t>
      </w:r>
      <w:proofErr w:type="spellStart"/>
      <w:r w:rsidRPr="00C1615B">
        <w:rPr>
          <w:rFonts w:ascii="Verdana" w:hAnsi="Verdana"/>
          <w:sz w:val="22"/>
          <w:szCs w:val="22"/>
        </w:rPr>
        <w:t>cosenoidales</w:t>
      </w:r>
      <w:proofErr w:type="spellEnd"/>
      <w:r w:rsidRPr="00C1615B">
        <w:rPr>
          <w:rFonts w:ascii="Verdana" w:hAnsi="Verdana"/>
          <w:sz w:val="22"/>
          <w:szCs w:val="22"/>
        </w:rPr>
        <w:t xml:space="preserve"> de la señal </w:t>
      </w:r>
      <w:r w:rsidRPr="00C1615B">
        <w:rPr>
          <w:rFonts w:ascii="Verdana" w:hAnsi="Verdana"/>
          <w:position w:val="-12"/>
          <w:sz w:val="22"/>
          <w:szCs w:val="22"/>
          <w:lang w:val="es-ES_tradnl"/>
        </w:rPr>
        <w:object w:dxaOrig="520" w:dyaOrig="360">
          <v:shape id="_x0000_i1098" type="#_x0000_t75" style="width:26.45pt;height:18pt" o:ole="">
            <v:imagedata r:id="rId99" o:title=""/>
          </v:shape>
          <o:OLEObject Type="Embed" ProgID="Equation.3" ShapeID="_x0000_i1098" DrawAspect="Content" ObjectID="_1605969134" r:id="rId132"/>
        </w:object>
      </w:r>
      <w:r w:rsidRPr="00C1615B">
        <w:rPr>
          <w:rFonts w:ascii="Verdana" w:hAnsi="Verdana"/>
          <w:sz w:val="22"/>
          <w:szCs w:val="22"/>
        </w:rPr>
        <w:t>.</w:t>
      </w:r>
    </w:p>
    <w:p w:rsidR="00C1615B" w:rsidRDefault="00C1615B" w:rsidP="00C1615B">
      <w:pPr>
        <w:spacing w:line="360" w:lineRule="auto"/>
        <w:rPr>
          <w:rFonts w:ascii="Verdana" w:hAnsi="Verdana"/>
          <w:sz w:val="22"/>
          <w:szCs w:val="22"/>
        </w:rPr>
      </w:pPr>
    </w:p>
    <w:p w:rsidR="00C93C54" w:rsidRPr="00C1615B" w:rsidRDefault="00C93C54" w:rsidP="00C1615B">
      <w:pPr>
        <w:spacing w:line="360" w:lineRule="auto"/>
        <w:rPr>
          <w:rFonts w:ascii="Verdana" w:hAnsi="Verdana"/>
          <w:sz w:val="22"/>
          <w:szCs w:val="22"/>
        </w:rPr>
      </w:pPr>
      <w:r w:rsidRPr="00C93C54">
        <w:rPr>
          <w:rFonts w:ascii="Verdana" w:hAnsi="Verdana"/>
          <w:b/>
          <w:sz w:val="22"/>
          <w:szCs w:val="22"/>
        </w:rPr>
        <w:t>Comentario.</w:t>
      </w:r>
      <w:r>
        <w:rPr>
          <w:rFonts w:ascii="Verdana" w:hAnsi="Verdana"/>
          <w:sz w:val="22"/>
          <w:szCs w:val="22"/>
        </w:rPr>
        <w:t xml:space="preserve"> Es conveniente representar los espectros (con ventana rectangular y con ventana de </w:t>
      </w:r>
      <w:proofErr w:type="spellStart"/>
      <w:r>
        <w:rPr>
          <w:rFonts w:ascii="Verdana" w:hAnsi="Verdana"/>
          <w:sz w:val="22"/>
          <w:szCs w:val="22"/>
        </w:rPr>
        <w:t>Hamming</w:t>
      </w:r>
      <w:proofErr w:type="spellEnd"/>
      <w:r>
        <w:rPr>
          <w:rFonts w:ascii="Verdana" w:hAnsi="Verdana"/>
          <w:sz w:val="22"/>
          <w:szCs w:val="22"/>
        </w:rPr>
        <w:t xml:space="preserve">) en la misma ventana gráfica y con </w:t>
      </w:r>
      <w:proofErr w:type="gramStart"/>
      <w:r>
        <w:rPr>
          <w:rFonts w:ascii="Verdana" w:hAnsi="Verdana"/>
          <w:sz w:val="22"/>
          <w:szCs w:val="22"/>
        </w:rPr>
        <w:t>subplot(</w:t>
      </w:r>
      <w:proofErr w:type="gramEnd"/>
      <w:r>
        <w:rPr>
          <w:rFonts w:ascii="Verdana" w:hAnsi="Verdana"/>
          <w:sz w:val="22"/>
          <w:szCs w:val="22"/>
        </w:rPr>
        <w:t xml:space="preserve">211x). Así </w:t>
      </w:r>
      <w:proofErr w:type="spellStart"/>
      <w:r>
        <w:rPr>
          <w:rFonts w:ascii="Verdana" w:hAnsi="Verdana"/>
          <w:sz w:val="22"/>
          <w:szCs w:val="22"/>
        </w:rPr>
        <w:t>dispòndrá</w:t>
      </w:r>
      <w:proofErr w:type="spellEnd"/>
      <w:r>
        <w:rPr>
          <w:rFonts w:ascii="Verdana" w:hAnsi="Verdana"/>
          <w:sz w:val="22"/>
          <w:szCs w:val="22"/>
        </w:rPr>
        <w:t xml:space="preserve"> de una visión de conjunto de las posibles componentes de la señal.</w:t>
      </w:r>
    </w:p>
    <w:p w:rsidR="004F6436" w:rsidRPr="00C1615B" w:rsidRDefault="00C1615B" w:rsidP="0039080D">
      <w:pPr>
        <w:pStyle w:val="Ttulo1"/>
      </w:pPr>
      <w:r>
        <w:t xml:space="preserve">7. </w:t>
      </w:r>
      <w:r w:rsidR="004F6436" w:rsidRPr="00C1615B">
        <w:t>Otro ejemplo de Análisis espectral con la DFT.</w:t>
      </w:r>
    </w:p>
    <w:p w:rsidR="007B4C0A" w:rsidRPr="00C1615B" w:rsidRDefault="007B4C0A" w:rsidP="00C1615B">
      <w:pPr>
        <w:spacing w:line="360" w:lineRule="auto"/>
        <w:rPr>
          <w:rFonts w:ascii="Verdana" w:hAnsi="Verdana"/>
          <w:sz w:val="22"/>
          <w:szCs w:val="22"/>
        </w:rPr>
      </w:pPr>
      <w:r w:rsidRPr="00C1615B">
        <w:rPr>
          <w:rFonts w:ascii="Verdana" w:hAnsi="Verdana"/>
          <w:sz w:val="22"/>
          <w:szCs w:val="22"/>
        </w:rPr>
        <w:t xml:space="preserve">En el fichero </w:t>
      </w:r>
      <w:r w:rsidRPr="00C1615B">
        <w:rPr>
          <w:rFonts w:ascii="Courier New" w:hAnsi="Courier New" w:cs="Courier New"/>
          <w:sz w:val="22"/>
          <w:szCs w:val="22"/>
        </w:rPr>
        <w:t>x</w:t>
      </w:r>
      <w:r w:rsidR="00350D33" w:rsidRPr="00C1615B">
        <w:rPr>
          <w:rFonts w:ascii="Courier New" w:hAnsi="Courier New" w:cs="Courier New"/>
          <w:sz w:val="22"/>
          <w:szCs w:val="22"/>
        </w:rPr>
        <w:t>2</w:t>
      </w:r>
      <w:r w:rsidRPr="00C1615B">
        <w:rPr>
          <w:rFonts w:ascii="Courier New" w:hAnsi="Courier New" w:cs="Courier New"/>
          <w:sz w:val="22"/>
          <w:szCs w:val="22"/>
        </w:rPr>
        <w:t>.mat</w:t>
      </w:r>
      <w:r w:rsidRPr="00C1615B">
        <w:rPr>
          <w:rFonts w:ascii="Verdana" w:hAnsi="Verdana"/>
          <w:sz w:val="22"/>
          <w:szCs w:val="22"/>
        </w:rPr>
        <w:t>, que encontrará</w:t>
      </w:r>
      <w:r w:rsidR="00350D33" w:rsidRPr="00C1615B">
        <w:rPr>
          <w:rFonts w:ascii="Verdana" w:hAnsi="Verdana"/>
          <w:sz w:val="22"/>
          <w:szCs w:val="22"/>
        </w:rPr>
        <w:t xml:space="preserve"> en el servidor del laboratorio</w:t>
      </w:r>
      <w:r w:rsidRPr="00C1615B">
        <w:rPr>
          <w:rFonts w:ascii="Verdana" w:hAnsi="Verdana"/>
          <w:sz w:val="22"/>
          <w:szCs w:val="22"/>
        </w:rPr>
        <w:t>, se encuentran muestras de una señal</w:t>
      </w:r>
    </w:p>
    <w:p w:rsidR="007B4C0A" w:rsidRPr="00C1615B" w:rsidRDefault="00C93C54" w:rsidP="00C1615B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C93C54">
        <w:rPr>
          <w:rFonts w:ascii="Verdana" w:hAnsi="Verdana"/>
          <w:position w:val="-28"/>
          <w:sz w:val="22"/>
          <w:szCs w:val="22"/>
        </w:rPr>
        <w:object w:dxaOrig="3879" w:dyaOrig="680">
          <v:shape id="_x0000_i1099" type="#_x0000_t75" style="width:194.1pt;height:33.9pt" o:ole="">
            <v:imagedata r:id="rId133" o:title=""/>
          </v:shape>
          <o:OLEObject Type="Embed" ProgID="Equation.DSMT4" ShapeID="_x0000_i1099" DrawAspect="Content" ObjectID="_1605969135" r:id="rId134"/>
        </w:object>
      </w:r>
    </w:p>
    <w:p w:rsidR="004F6436" w:rsidRDefault="007B4C0A" w:rsidP="00C1615B">
      <w:pPr>
        <w:spacing w:line="360" w:lineRule="auto"/>
        <w:rPr>
          <w:rFonts w:ascii="Verdana" w:hAnsi="Verdana"/>
          <w:sz w:val="22"/>
          <w:szCs w:val="22"/>
        </w:rPr>
      </w:pPr>
      <w:proofErr w:type="gramStart"/>
      <w:r w:rsidRPr="00C1615B">
        <w:rPr>
          <w:rFonts w:ascii="Verdana" w:hAnsi="Verdana"/>
          <w:sz w:val="22"/>
          <w:szCs w:val="22"/>
        </w:rPr>
        <w:t>con</w:t>
      </w:r>
      <w:proofErr w:type="gramEnd"/>
      <w:r w:rsidRPr="00C1615B">
        <w:rPr>
          <w:rFonts w:ascii="Verdana" w:hAnsi="Verdana"/>
          <w:sz w:val="22"/>
          <w:szCs w:val="22"/>
        </w:rPr>
        <w:t xml:space="preserve"> ancho de banda inferior a 500 Hz; la frecuencia de muestreo es</w:t>
      </w:r>
      <w:r w:rsidR="00987761" w:rsidRPr="00C1615B">
        <w:rPr>
          <w:rFonts w:ascii="Verdana" w:hAnsi="Verdana"/>
          <w:position w:val="-12"/>
          <w:sz w:val="22"/>
          <w:szCs w:val="22"/>
        </w:rPr>
        <w:object w:dxaOrig="1300" w:dyaOrig="360">
          <v:shape id="_x0000_i1100" type="#_x0000_t75" style="width:64.95pt;height:18pt" o:ole="">
            <v:imagedata r:id="rId135" o:title=""/>
          </v:shape>
          <o:OLEObject Type="Embed" ProgID="Equation.DSMT4" ShapeID="_x0000_i1100" DrawAspect="Content" ObjectID="_1605969136" r:id="rId136"/>
        </w:object>
      </w:r>
      <w:r w:rsidRPr="00C1615B">
        <w:rPr>
          <w:rFonts w:ascii="Verdana" w:hAnsi="Verdana"/>
          <w:sz w:val="22"/>
          <w:szCs w:val="22"/>
        </w:rPr>
        <w:t xml:space="preserve">. Se pide que calcule </w:t>
      </w:r>
      <w:r w:rsidR="00C93C54" w:rsidRPr="00C1615B">
        <w:rPr>
          <w:rFonts w:ascii="Verdana" w:hAnsi="Verdana"/>
          <w:position w:val="-12"/>
          <w:sz w:val="22"/>
          <w:szCs w:val="22"/>
        </w:rPr>
        <w:object w:dxaOrig="2280" w:dyaOrig="360">
          <v:shape id="_x0000_i1101" type="#_x0000_t75" style="width:114pt;height:18pt" o:ole="">
            <v:imagedata r:id="rId137" o:title=""/>
          </v:shape>
          <o:OLEObject Type="Embed" ProgID="Equation.DSMT4" ShapeID="_x0000_i1101" DrawAspect="Content" ObjectID="_1605969137" r:id="rId138"/>
        </w:object>
      </w:r>
      <w:r w:rsidR="00987761" w:rsidRPr="00C1615B">
        <w:rPr>
          <w:rFonts w:ascii="Verdana" w:hAnsi="Verdana"/>
          <w:sz w:val="22"/>
          <w:szCs w:val="22"/>
        </w:rPr>
        <w:t>.</w:t>
      </w:r>
    </w:p>
    <w:p w:rsidR="00026287" w:rsidRPr="00C1615B" w:rsidRDefault="00026287" w:rsidP="00C1615B">
      <w:pPr>
        <w:spacing w:line="360" w:lineRule="auto"/>
        <w:rPr>
          <w:rFonts w:ascii="Verdana" w:hAnsi="Verdana"/>
          <w:sz w:val="22"/>
          <w:szCs w:val="22"/>
        </w:rPr>
      </w:pPr>
    </w:p>
    <w:p w:rsidR="00C1615B" w:rsidRPr="00C1615B" w:rsidRDefault="00C1615B" w:rsidP="00C1615B">
      <w:pPr>
        <w:pStyle w:val="Ttulo1"/>
      </w:pPr>
      <w:bookmarkStart w:id="0" w:name="_GoBack"/>
      <w:bookmarkEnd w:id="0"/>
      <w:r>
        <w:rPr>
          <w:sz w:val="22"/>
          <w:szCs w:val="22"/>
        </w:rPr>
        <w:t xml:space="preserve">8. </w:t>
      </w:r>
      <w:r w:rsidRPr="00C1615B">
        <w:t>Otro ejemplo de Análisis espectral con la DFT.</w:t>
      </w:r>
    </w:p>
    <w:p w:rsidR="00D14F09" w:rsidRPr="00D14F09" w:rsidRDefault="00D14F09" w:rsidP="00D14F09">
      <w:pPr>
        <w:spacing w:line="360" w:lineRule="auto"/>
        <w:rPr>
          <w:rFonts w:ascii="Verdana" w:hAnsi="Verdana"/>
          <w:sz w:val="22"/>
          <w:szCs w:val="22"/>
        </w:rPr>
      </w:pPr>
      <w:r w:rsidRPr="00D14F09">
        <w:rPr>
          <w:rFonts w:ascii="Verdana" w:hAnsi="Verdana"/>
          <w:sz w:val="22"/>
          <w:szCs w:val="22"/>
        </w:rPr>
        <w:t xml:space="preserve">En el fichero </w:t>
      </w:r>
      <w:r w:rsidRPr="00961D1A">
        <w:rPr>
          <w:rFonts w:ascii="Courier New" w:hAnsi="Courier New" w:cs="Courier New"/>
          <w:sz w:val="22"/>
          <w:szCs w:val="22"/>
        </w:rPr>
        <w:t>x3.mat</w:t>
      </w:r>
      <w:r w:rsidRPr="00D14F09">
        <w:rPr>
          <w:rFonts w:ascii="Verdana" w:hAnsi="Verdana"/>
          <w:sz w:val="22"/>
          <w:szCs w:val="22"/>
        </w:rPr>
        <w:t>, almacenado en el servidor del laboratorio, se encuentran muestras de una señal</w:t>
      </w:r>
    </w:p>
    <w:p w:rsidR="00D14F09" w:rsidRPr="00D14F09" w:rsidRDefault="00D14F09" w:rsidP="00D14F09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14F09">
        <w:rPr>
          <w:rFonts w:ascii="Verdana" w:hAnsi="Verdana"/>
          <w:sz w:val="22"/>
          <w:szCs w:val="22"/>
        </w:rPr>
        <w:object w:dxaOrig="3879" w:dyaOrig="680">
          <v:shape id="_x0000_i1103" type="#_x0000_t75" style="width:194.45pt;height:33.9pt" o:ole="">
            <v:imagedata r:id="rId139" o:title=""/>
          </v:shape>
          <o:OLEObject Type="Embed" ProgID="Equation.DSMT4" ShapeID="_x0000_i1103" DrawAspect="Content" ObjectID="_1605969138" r:id="rId140"/>
        </w:object>
      </w:r>
    </w:p>
    <w:p w:rsidR="00D14F09" w:rsidRPr="00D14F09" w:rsidRDefault="00D14F09" w:rsidP="00D14F09">
      <w:pPr>
        <w:spacing w:line="360" w:lineRule="auto"/>
        <w:rPr>
          <w:rFonts w:ascii="Verdana" w:hAnsi="Verdana"/>
          <w:sz w:val="22"/>
          <w:szCs w:val="22"/>
        </w:rPr>
      </w:pPr>
      <w:proofErr w:type="gramStart"/>
      <w:r w:rsidRPr="00D14F09">
        <w:rPr>
          <w:rFonts w:ascii="Verdana" w:hAnsi="Verdana"/>
          <w:sz w:val="22"/>
          <w:szCs w:val="22"/>
        </w:rPr>
        <w:t>con</w:t>
      </w:r>
      <w:proofErr w:type="gramEnd"/>
      <w:r w:rsidRPr="00D14F09">
        <w:rPr>
          <w:rFonts w:ascii="Verdana" w:hAnsi="Verdana"/>
          <w:sz w:val="22"/>
          <w:szCs w:val="22"/>
        </w:rPr>
        <w:t xml:space="preserve"> ancho de banda inferior a 10000 Hz y que se ha muestreado con</w:t>
      </w:r>
      <w:r w:rsidR="00DC6E68">
        <w:rPr>
          <w:rFonts w:ascii="Verdana" w:hAnsi="Verdana"/>
          <w:sz w:val="22"/>
          <w:szCs w:val="22"/>
        </w:rPr>
        <w:t xml:space="preserve"> </w:t>
      </w:r>
      <w:r w:rsidR="00DC6E68" w:rsidRPr="00DC6E68">
        <w:rPr>
          <w:rFonts w:ascii="Verdana" w:hAnsi="Verdana"/>
          <w:position w:val="-12"/>
          <w:sz w:val="22"/>
          <w:szCs w:val="22"/>
        </w:rPr>
        <w:object w:dxaOrig="1460" w:dyaOrig="360">
          <v:shape id="_x0000_i1104" type="#_x0000_t75" style="width:73.05pt;height:18pt" o:ole="">
            <v:imagedata r:id="rId141" o:title=""/>
          </v:shape>
          <o:OLEObject Type="Embed" ProgID="Equation.DSMT4" ShapeID="_x0000_i1104" DrawAspect="Content" ObjectID="_1605969139" r:id="rId142"/>
        </w:object>
      </w:r>
      <w:r w:rsidRPr="00D14F09">
        <w:rPr>
          <w:rFonts w:ascii="Verdana" w:hAnsi="Verdana"/>
          <w:sz w:val="22"/>
          <w:szCs w:val="22"/>
        </w:rPr>
        <w:t>. Se pide que calcule</w:t>
      </w:r>
      <w:r w:rsidR="00DC6E68">
        <w:rPr>
          <w:rFonts w:ascii="Verdana" w:hAnsi="Verdana"/>
          <w:sz w:val="22"/>
          <w:szCs w:val="22"/>
        </w:rPr>
        <w:t xml:space="preserve"> </w:t>
      </w:r>
      <w:r w:rsidR="00DC6E68" w:rsidRPr="00DC6E68">
        <w:rPr>
          <w:rFonts w:ascii="Verdana" w:hAnsi="Verdana"/>
          <w:position w:val="-12"/>
          <w:sz w:val="22"/>
          <w:szCs w:val="22"/>
        </w:rPr>
        <w:object w:dxaOrig="2280" w:dyaOrig="360">
          <v:shape id="_x0000_i1105" type="#_x0000_t75" style="width:114pt;height:18pt" o:ole="">
            <v:imagedata r:id="rId143" o:title=""/>
          </v:shape>
          <o:OLEObject Type="Embed" ProgID="Equation.DSMT4" ShapeID="_x0000_i1105" DrawAspect="Content" ObjectID="_1605969140" r:id="rId144"/>
        </w:object>
      </w:r>
      <w:r w:rsidR="00DC6E68">
        <w:rPr>
          <w:rFonts w:ascii="Verdana" w:hAnsi="Verdana"/>
          <w:sz w:val="22"/>
          <w:szCs w:val="22"/>
        </w:rPr>
        <w:t xml:space="preserve"> </w:t>
      </w:r>
      <w:r w:rsidRPr="00D14F09">
        <w:rPr>
          <w:rFonts w:ascii="Verdana" w:hAnsi="Verdana"/>
          <w:sz w:val="22"/>
          <w:szCs w:val="22"/>
        </w:rPr>
        <w:t>y los presente por pantalla con un formato adecuado. El error en la medida de las frecuencias, causado por el efecto de muestreo de la transformada de Fourier, debe ser inferior o igual a</w:t>
      </w:r>
      <w:r w:rsidR="006D3F4D">
        <w:rPr>
          <w:rFonts w:ascii="Verdana" w:hAnsi="Verdana"/>
          <w:sz w:val="22"/>
          <w:szCs w:val="22"/>
        </w:rPr>
        <w:t xml:space="preserve"> 1 Hz.</w:t>
      </w:r>
    </w:p>
    <w:p w:rsidR="00C1615B" w:rsidRDefault="00D14F09" w:rsidP="00C1615B">
      <w:pPr>
        <w:spacing w:line="360" w:lineRule="auto"/>
        <w:rPr>
          <w:rFonts w:ascii="Verdana" w:hAnsi="Verdana"/>
          <w:sz w:val="22"/>
          <w:szCs w:val="22"/>
        </w:rPr>
      </w:pPr>
      <w:r w:rsidRPr="00D14F09">
        <w:rPr>
          <w:rFonts w:ascii="Verdana" w:hAnsi="Verdana"/>
          <w:sz w:val="22"/>
          <w:szCs w:val="22"/>
        </w:rPr>
        <w:t xml:space="preserve">Para el análisis espectral emplee una ventana con anchura del lóbulo principal pequeña y otra ventana con lóbulos secundarios muy atenuados. Puede utilizar el comando </w:t>
      </w:r>
      <w:proofErr w:type="spellStart"/>
      <w:proofErr w:type="gramStart"/>
      <w:r w:rsidRPr="006D3F4D">
        <w:rPr>
          <w:rFonts w:ascii="Courier New" w:hAnsi="Courier New" w:cs="Courier New"/>
          <w:sz w:val="22"/>
          <w:szCs w:val="22"/>
        </w:rPr>
        <w:t>kaiser</w:t>
      </w:r>
      <w:proofErr w:type="spellEnd"/>
      <w:r w:rsidRPr="006D3F4D">
        <w:rPr>
          <w:rFonts w:ascii="Courier New" w:hAnsi="Courier New" w:cs="Courier New"/>
          <w:sz w:val="22"/>
          <w:szCs w:val="22"/>
        </w:rPr>
        <w:t>(</w:t>
      </w:r>
      <w:proofErr w:type="gramEnd"/>
      <w:r w:rsidRPr="006D3F4D">
        <w:rPr>
          <w:rFonts w:ascii="Courier New" w:hAnsi="Courier New" w:cs="Courier New"/>
          <w:sz w:val="22"/>
          <w:szCs w:val="22"/>
        </w:rPr>
        <w:t>. . .)</w:t>
      </w:r>
      <w:r w:rsidRPr="00D14F09">
        <w:rPr>
          <w:rFonts w:ascii="Verdana" w:hAnsi="Verdana"/>
          <w:sz w:val="22"/>
          <w:szCs w:val="22"/>
        </w:rPr>
        <w:t xml:space="preserve"> de MATLAB </w:t>
      </w:r>
      <w:r w:rsidR="00E624CA">
        <w:rPr>
          <w:rFonts w:ascii="Verdana" w:hAnsi="Verdana"/>
          <w:sz w:val="22"/>
          <w:szCs w:val="22"/>
        </w:rPr>
        <w:t xml:space="preserve">(ensaye diferentes valores del parámetro beta) </w:t>
      </w:r>
      <w:r w:rsidRPr="00D14F09">
        <w:rPr>
          <w:rFonts w:ascii="Verdana" w:hAnsi="Verdana"/>
          <w:sz w:val="22"/>
          <w:szCs w:val="22"/>
        </w:rPr>
        <w:t>para generar la segunda ventana.</w:t>
      </w:r>
    </w:p>
    <w:p w:rsidR="000A7487" w:rsidRDefault="000A7487" w:rsidP="000A7487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Teniendo en cuenta que la señal es compleja los espectros se tienen que representar en el intervalo de frecuencias </w:t>
      </w:r>
      <w:r w:rsidRPr="00DC6E68">
        <w:rPr>
          <w:rFonts w:ascii="Verdana" w:hAnsi="Verdana"/>
          <w:position w:val="-28"/>
          <w:sz w:val="22"/>
          <w:szCs w:val="22"/>
        </w:rPr>
        <w:object w:dxaOrig="1200" w:dyaOrig="680">
          <v:shape id="_x0000_i1106" type="#_x0000_t75" style="width:60pt;height:33.9pt" o:ole="">
            <v:imagedata r:id="rId145" o:title=""/>
          </v:shape>
          <o:OLEObject Type="Embed" ProgID="Equation.DSMT4" ShapeID="_x0000_i1106" DrawAspect="Content" ObjectID="_1605969141" r:id="rId146"/>
        </w:object>
      </w:r>
      <w:r>
        <w:rPr>
          <w:rFonts w:ascii="Verdana" w:hAnsi="Verdana"/>
          <w:sz w:val="22"/>
          <w:szCs w:val="22"/>
        </w:rPr>
        <w:t>. En MATLAB</w:t>
      </w:r>
    </w:p>
    <w:p w:rsidR="000A7487" w:rsidRPr="00DC6E68" w:rsidRDefault="000A7487" w:rsidP="000A7487">
      <w:pPr>
        <w:spacing w:line="360" w:lineRule="auto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C6E68">
        <w:rPr>
          <w:rFonts w:ascii="Courier New" w:hAnsi="Courier New" w:cs="Courier New"/>
          <w:sz w:val="22"/>
          <w:szCs w:val="22"/>
          <w:lang w:val="en-US"/>
        </w:rPr>
        <w:t>ejeF</w:t>
      </w:r>
      <w:proofErr w:type="spellEnd"/>
      <w:r w:rsidRPr="00DC6E68">
        <w:rPr>
          <w:rFonts w:ascii="Courier New" w:hAnsi="Courier New" w:cs="Courier New"/>
          <w:sz w:val="22"/>
          <w:szCs w:val="22"/>
          <w:lang w:val="en-US"/>
        </w:rPr>
        <w:t>=</w:t>
      </w:r>
      <w:proofErr w:type="gramEnd"/>
      <w:r w:rsidRPr="00DC6E68">
        <w:rPr>
          <w:rFonts w:ascii="Courier New" w:hAnsi="Courier New" w:cs="Courier New"/>
          <w:sz w:val="22"/>
          <w:szCs w:val="22"/>
          <w:lang w:val="en-US"/>
        </w:rPr>
        <w:t>Fs/M*(0:M-1)-Fs/2</w:t>
      </w:r>
    </w:p>
    <w:p w:rsidR="000A7487" w:rsidRPr="00715826" w:rsidRDefault="000A7487" w:rsidP="00C1615B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sectPr w:rsidR="000A7487" w:rsidRPr="00715826" w:rsidSect="0081336D">
      <w:footerReference w:type="default" r:id="rId14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5D7" w:rsidRDefault="001355D7" w:rsidP="007F244D">
      <w:r>
        <w:separator/>
      </w:r>
    </w:p>
  </w:endnote>
  <w:endnote w:type="continuationSeparator" w:id="0">
    <w:p w:rsidR="001355D7" w:rsidRDefault="001355D7" w:rsidP="007F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4D" w:rsidRDefault="00457984">
    <w:pPr>
      <w:pStyle w:val="Piedepgina"/>
      <w:jc w:val="center"/>
    </w:pPr>
    <w:r>
      <w:fldChar w:fldCharType="begin"/>
    </w:r>
    <w:r w:rsidR="0081336D">
      <w:instrText xml:space="preserve"> PAGE   \* MERGEFORMAT </w:instrText>
    </w:r>
    <w:r>
      <w:fldChar w:fldCharType="separate"/>
    </w:r>
    <w:r w:rsidR="00715826">
      <w:rPr>
        <w:noProof/>
      </w:rPr>
      <w:t>6</w:t>
    </w:r>
    <w:r>
      <w:rPr>
        <w:noProof/>
      </w:rPr>
      <w:fldChar w:fldCharType="end"/>
    </w:r>
  </w:p>
  <w:p w:rsidR="007F244D" w:rsidRDefault="007F24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5D7" w:rsidRDefault="001355D7" w:rsidP="007F244D">
      <w:r>
        <w:separator/>
      </w:r>
    </w:p>
  </w:footnote>
  <w:footnote w:type="continuationSeparator" w:id="0">
    <w:p w:rsidR="001355D7" w:rsidRDefault="001355D7" w:rsidP="007F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4AB7"/>
    <w:multiLevelType w:val="multilevel"/>
    <w:tmpl w:val="4FC8111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7E45DAB"/>
    <w:multiLevelType w:val="multilevel"/>
    <w:tmpl w:val="38300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9246D51"/>
    <w:multiLevelType w:val="multilevel"/>
    <w:tmpl w:val="38300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A796249"/>
    <w:multiLevelType w:val="hybridMultilevel"/>
    <w:tmpl w:val="5C7C5A7C"/>
    <w:lvl w:ilvl="0" w:tplc="8668C0A2">
      <w:start w:val="1"/>
      <w:numFmt w:val="decimal"/>
      <w:lvlText w:val="1.%1"/>
      <w:lvlJc w:val="left"/>
      <w:pPr>
        <w:ind w:left="7446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3914" w:hanging="360"/>
      </w:pPr>
    </w:lvl>
    <w:lvl w:ilvl="2" w:tplc="0C0A001B" w:tentative="1">
      <w:start w:val="1"/>
      <w:numFmt w:val="lowerRoman"/>
      <w:lvlText w:val="%3."/>
      <w:lvlJc w:val="right"/>
      <w:pPr>
        <w:ind w:left="4634" w:hanging="180"/>
      </w:pPr>
    </w:lvl>
    <w:lvl w:ilvl="3" w:tplc="0C0A000F" w:tentative="1">
      <w:start w:val="1"/>
      <w:numFmt w:val="decimal"/>
      <w:lvlText w:val="%4."/>
      <w:lvlJc w:val="left"/>
      <w:pPr>
        <w:ind w:left="5354" w:hanging="360"/>
      </w:pPr>
    </w:lvl>
    <w:lvl w:ilvl="4" w:tplc="0C0A0019" w:tentative="1">
      <w:start w:val="1"/>
      <w:numFmt w:val="lowerLetter"/>
      <w:lvlText w:val="%5."/>
      <w:lvlJc w:val="left"/>
      <w:pPr>
        <w:ind w:left="6074" w:hanging="360"/>
      </w:pPr>
    </w:lvl>
    <w:lvl w:ilvl="5" w:tplc="0C0A001B" w:tentative="1">
      <w:start w:val="1"/>
      <w:numFmt w:val="lowerRoman"/>
      <w:lvlText w:val="%6."/>
      <w:lvlJc w:val="right"/>
      <w:pPr>
        <w:ind w:left="6794" w:hanging="180"/>
      </w:pPr>
    </w:lvl>
    <w:lvl w:ilvl="6" w:tplc="0C0A000F" w:tentative="1">
      <w:start w:val="1"/>
      <w:numFmt w:val="decimal"/>
      <w:lvlText w:val="%7."/>
      <w:lvlJc w:val="left"/>
      <w:pPr>
        <w:ind w:left="7514" w:hanging="360"/>
      </w:pPr>
    </w:lvl>
    <w:lvl w:ilvl="7" w:tplc="0C0A0019" w:tentative="1">
      <w:start w:val="1"/>
      <w:numFmt w:val="lowerLetter"/>
      <w:lvlText w:val="%8."/>
      <w:lvlJc w:val="left"/>
      <w:pPr>
        <w:ind w:left="8234" w:hanging="360"/>
      </w:pPr>
    </w:lvl>
    <w:lvl w:ilvl="8" w:tplc="0C0A001B" w:tentative="1">
      <w:start w:val="1"/>
      <w:numFmt w:val="lowerRoman"/>
      <w:lvlText w:val="%9."/>
      <w:lvlJc w:val="right"/>
      <w:pPr>
        <w:ind w:left="8954" w:hanging="180"/>
      </w:pPr>
    </w:lvl>
  </w:abstractNum>
  <w:abstractNum w:abstractNumId="4" w15:restartNumberingAfterBreak="0">
    <w:nsid w:val="0E2C58D5"/>
    <w:multiLevelType w:val="hybridMultilevel"/>
    <w:tmpl w:val="02FE33EA"/>
    <w:lvl w:ilvl="0" w:tplc="78586CF8">
      <w:start w:val="1"/>
      <w:numFmt w:val="decimal"/>
      <w:lvlText w:val="5.%1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A6248"/>
    <w:multiLevelType w:val="hybridMultilevel"/>
    <w:tmpl w:val="3B5A49E0"/>
    <w:lvl w:ilvl="0" w:tplc="667E66EE">
      <w:start w:val="1"/>
      <w:numFmt w:val="decimal"/>
      <w:lvlText w:val="4.%1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F3F1A"/>
    <w:multiLevelType w:val="hybridMultilevel"/>
    <w:tmpl w:val="4A3C357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7670F3"/>
    <w:multiLevelType w:val="hybridMultilevel"/>
    <w:tmpl w:val="E1EE1AA6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5794DB5"/>
    <w:multiLevelType w:val="hybridMultilevel"/>
    <w:tmpl w:val="D21655C4"/>
    <w:lvl w:ilvl="0" w:tplc="B204DBC0">
      <w:start w:val="1"/>
      <w:numFmt w:val="decimal"/>
      <w:lvlText w:val="2.%1"/>
      <w:lvlJc w:val="left"/>
      <w:pPr>
        <w:ind w:left="720" w:hanging="360"/>
      </w:pPr>
      <w:rPr>
        <w:rFonts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A51FA"/>
    <w:multiLevelType w:val="singleLevel"/>
    <w:tmpl w:val="E2BE10B2"/>
    <w:lvl w:ilvl="0">
      <w:start w:val="1"/>
      <w:numFmt w:val="bullet"/>
      <w:pStyle w:val="Listatem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BB275CF"/>
    <w:multiLevelType w:val="multilevel"/>
    <w:tmpl w:val="FA42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6466E2"/>
    <w:multiLevelType w:val="hybridMultilevel"/>
    <w:tmpl w:val="E6A4DD50"/>
    <w:lvl w:ilvl="0" w:tplc="0C0A000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A2893"/>
    <w:multiLevelType w:val="hybridMultilevel"/>
    <w:tmpl w:val="916664CA"/>
    <w:lvl w:ilvl="0" w:tplc="1F3809E0">
      <w:start w:val="1"/>
      <w:numFmt w:val="decimal"/>
      <w:pStyle w:val="EstiloInterlineado15lneas1"/>
      <w:lvlText w:val="6.%1"/>
      <w:lvlJc w:val="left"/>
      <w:pPr>
        <w:ind w:left="360" w:hanging="360"/>
      </w:pPr>
      <w:rPr>
        <w:rFonts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8209B9"/>
    <w:multiLevelType w:val="hybridMultilevel"/>
    <w:tmpl w:val="5680DD64"/>
    <w:lvl w:ilvl="0" w:tplc="78586CF8">
      <w:start w:val="1"/>
      <w:numFmt w:val="decimal"/>
      <w:lvlText w:val="5.%1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06C1E"/>
    <w:multiLevelType w:val="hybridMultilevel"/>
    <w:tmpl w:val="345E7C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B704D4"/>
    <w:multiLevelType w:val="multilevel"/>
    <w:tmpl w:val="B6544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FCB1E24"/>
    <w:multiLevelType w:val="hybridMultilevel"/>
    <w:tmpl w:val="C524A352"/>
    <w:lvl w:ilvl="0" w:tplc="F0441718">
      <w:start w:val="5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EB014A"/>
    <w:multiLevelType w:val="multilevel"/>
    <w:tmpl w:val="1250E31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4424B68"/>
    <w:multiLevelType w:val="hybridMultilevel"/>
    <w:tmpl w:val="4768D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3046A"/>
    <w:multiLevelType w:val="hybridMultilevel"/>
    <w:tmpl w:val="F97EF334"/>
    <w:lvl w:ilvl="0" w:tplc="78586CF8">
      <w:start w:val="1"/>
      <w:numFmt w:val="decimal"/>
      <w:lvlText w:val="5.%1"/>
      <w:lvlJc w:val="left"/>
      <w:pPr>
        <w:ind w:left="108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802CFE"/>
    <w:multiLevelType w:val="hybridMultilevel"/>
    <w:tmpl w:val="8AD45628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0202CF4"/>
    <w:multiLevelType w:val="hybridMultilevel"/>
    <w:tmpl w:val="80C2F2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101E7"/>
    <w:multiLevelType w:val="hybridMultilevel"/>
    <w:tmpl w:val="4C12A8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B05D1"/>
    <w:multiLevelType w:val="hybridMultilevel"/>
    <w:tmpl w:val="972A8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E82083"/>
    <w:multiLevelType w:val="hybridMultilevel"/>
    <w:tmpl w:val="FBA44D30"/>
    <w:lvl w:ilvl="0" w:tplc="78586CF8">
      <w:start w:val="1"/>
      <w:numFmt w:val="decimal"/>
      <w:lvlText w:val="5.%1"/>
      <w:lvlJc w:val="left"/>
      <w:pPr>
        <w:ind w:left="108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F84442"/>
    <w:multiLevelType w:val="multilevel"/>
    <w:tmpl w:val="C90E9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6ED70A1F"/>
    <w:multiLevelType w:val="hybridMultilevel"/>
    <w:tmpl w:val="3BB05F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F15432E"/>
    <w:multiLevelType w:val="multilevel"/>
    <w:tmpl w:val="383001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33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b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27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2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37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42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80"/>
        </w:tabs>
        <w:ind w:left="4860" w:hanging="1440"/>
      </w:pPr>
      <w:rPr>
        <w:rFonts w:cs="Times New Roman" w:hint="default"/>
      </w:rPr>
    </w:lvl>
  </w:abstractNum>
  <w:abstractNum w:abstractNumId="28" w15:restartNumberingAfterBreak="0">
    <w:nsid w:val="7BE378AB"/>
    <w:multiLevelType w:val="hybridMultilevel"/>
    <w:tmpl w:val="1952C4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69D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0"/>
  </w:num>
  <w:num w:numId="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4"/>
  </w:num>
  <w:num w:numId="6">
    <w:abstractNumId w:val="7"/>
  </w:num>
  <w:num w:numId="7">
    <w:abstractNumId w:val="21"/>
  </w:num>
  <w:num w:numId="8">
    <w:abstractNumId w:val="6"/>
  </w:num>
  <w:num w:numId="9">
    <w:abstractNumId w:val="17"/>
  </w:num>
  <w:num w:numId="10">
    <w:abstractNumId w:val="16"/>
  </w:num>
  <w:num w:numId="11">
    <w:abstractNumId w:val="10"/>
  </w:num>
  <w:num w:numId="12">
    <w:abstractNumId w:val="20"/>
  </w:num>
  <w:num w:numId="13">
    <w:abstractNumId w:val="22"/>
  </w:num>
  <w:num w:numId="14">
    <w:abstractNumId w:val="27"/>
  </w:num>
  <w:num w:numId="15">
    <w:abstractNumId w:val="1"/>
  </w:num>
  <w:num w:numId="16">
    <w:abstractNumId w:val="15"/>
  </w:num>
  <w:num w:numId="17">
    <w:abstractNumId w:val="9"/>
  </w:num>
  <w:num w:numId="1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8"/>
  </w:num>
  <w:num w:numId="23">
    <w:abstractNumId w:val="5"/>
  </w:num>
  <w:num w:numId="24">
    <w:abstractNumId w:val="4"/>
  </w:num>
  <w:num w:numId="25">
    <w:abstractNumId w:val="24"/>
  </w:num>
  <w:num w:numId="26">
    <w:abstractNumId w:val="19"/>
  </w:num>
  <w:num w:numId="27">
    <w:abstractNumId w:val="13"/>
  </w:num>
  <w:num w:numId="28">
    <w:abstractNumId w:val="12"/>
  </w:num>
  <w:num w:numId="29">
    <w:abstractNumId w:val="12"/>
    <w:lvlOverride w:ilvl="0">
      <w:startOverride w:val="1"/>
    </w:lvlOverride>
  </w:num>
  <w:num w:numId="30">
    <w:abstractNumId w:val="18"/>
  </w:num>
  <w:num w:numId="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6A25"/>
    <w:rsid w:val="00000385"/>
    <w:rsid w:val="0000664F"/>
    <w:rsid w:val="00016FE6"/>
    <w:rsid w:val="00026287"/>
    <w:rsid w:val="0003776C"/>
    <w:rsid w:val="00046E64"/>
    <w:rsid w:val="00052227"/>
    <w:rsid w:val="00062DAF"/>
    <w:rsid w:val="00072B08"/>
    <w:rsid w:val="00080128"/>
    <w:rsid w:val="00084030"/>
    <w:rsid w:val="00084B83"/>
    <w:rsid w:val="00090F68"/>
    <w:rsid w:val="00096A25"/>
    <w:rsid w:val="0009792B"/>
    <w:rsid w:val="000A0EBA"/>
    <w:rsid w:val="000A7487"/>
    <w:rsid w:val="000B2693"/>
    <w:rsid w:val="000D1A30"/>
    <w:rsid w:val="000E76B1"/>
    <w:rsid w:val="00106539"/>
    <w:rsid w:val="001117DA"/>
    <w:rsid w:val="00114B8F"/>
    <w:rsid w:val="00116A15"/>
    <w:rsid w:val="00120017"/>
    <w:rsid w:val="001355D7"/>
    <w:rsid w:val="00146182"/>
    <w:rsid w:val="00146C20"/>
    <w:rsid w:val="0015520C"/>
    <w:rsid w:val="00156019"/>
    <w:rsid w:val="00157C9F"/>
    <w:rsid w:val="00171BE0"/>
    <w:rsid w:val="001815B9"/>
    <w:rsid w:val="001828DF"/>
    <w:rsid w:val="00185FDB"/>
    <w:rsid w:val="00186C41"/>
    <w:rsid w:val="001A3832"/>
    <w:rsid w:val="001A7A71"/>
    <w:rsid w:val="001D2905"/>
    <w:rsid w:val="001D6B6C"/>
    <w:rsid w:val="001E4948"/>
    <w:rsid w:val="00201A6A"/>
    <w:rsid w:val="00202AB4"/>
    <w:rsid w:val="002272DF"/>
    <w:rsid w:val="002329A4"/>
    <w:rsid w:val="00242B6F"/>
    <w:rsid w:val="002556A7"/>
    <w:rsid w:val="00264A69"/>
    <w:rsid w:val="00277F3B"/>
    <w:rsid w:val="002828D7"/>
    <w:rsid w:val="00283E91"/>
    <w:rsid w:val="002856EB"/>
    <w:rsid w:val="002900A2"/>
    <w:rsid w:val="00290585"/>
    <w:rsid w:val="00290D79"/>
    <w:rsid w:val="00292EC7"/>
    <w:rsid w:val="002938E0"/>
    <w:rsid w:val="002956E3"/>
    <w:rsid w:val="00297860"/>
    <w:rsid w:val="002978FC"/>
    <w:rsid w:val="002B4F22"/>
    <w:rsid w:val="002C477E"/>
    <w:rsid w:val="002E7BFE"/>
    <w:rsid w:val="00324502"/>
    <w:rsid w:val="00331AD3"/>
    <w:rsid w:val="00350D33"/>
    <w:rsid w:val="003707BA"/>
    <w:rsid w:val="003807FA"/>
    <w:rsid w:val="00382507"/>
    <w:rsid w:val="003866FE"/>
    <w:rsid w:val="0039080D"/>
    <w:rsid w:val="0039459D"/>
    <w:rsid w:val="00396993"/>
    <w:rsid w:val="00397987"/>
    <w:rsid w:val="003A7C70"/>
    <w:rsid w:val="003B2EB8"/>
    <w:rsid w:val="003C749A"/>
    <w:rsid w:val="003D23B0"/>
    <w:rsid w:val="003E60EE"/>
    <w:rsid w:val="003F3A71"/>
    <w:rsid w:val="004051F3"/>
    <w:rsid w:val="004130E3"/>
    <w:rsid w:val="0041652A"/>
    <w:rsid w:val="00424D7F"/>
    <w:rsid w:val="004331ED"/>
    <w:rsid w:val="00442919"/>
    <w:rsid w:val="00457984"/>
    <w:rsid w:val="00470045"/>
    <w:rsid w:val="004977D4"/>
    <w:rsid w:val="004A7191"/>
    <w:rsid w:val="004B5027"/>
    <w:rsid w:val="004C13FF"/>
    <w:rsid w:val="004C4FEF"/>
    <w:rsid w:val="004D47C2"/>
    <w:rsid w:val="004D5FFC"/>
    <w:rsid w:val="004E0BDE"/>
    <w:rsid w:val="004E1BBC"/>
    <w:rsid w:val="004E269A"/>
    <w:rsid w:val="004E26EB"/>
    <w:rsid w:val="004E7806"/>
    <w:rsid w:val="004F6436"/>
    <w:rsid w:val="00502298"/>
    <w:rsid w:val="00513F90"/>
    <w:rsid w:val="00530DBC"/>
    <w:rsid w:val="00564B25"/>
    <w:rsid w:val="00567A93"/>
    <w:rsid w:val="005B7BCE"/>
    <w:rsid w:val="005F0B1E"/>
    <w:rsid w:val="006103BD"/>
    <w:rsid w:val="00630581"/>
    <w:rsid w:val="00641EC8"/>
    <w:rsid w:val="0065457B"/>
    <w:rsid w:val="006560B5"/>
    <w:rsid w:val="0066236F"/>
    <w:rsid w:val="00666091"/>
    <w:rsid w:val="00680141"/>
    <w:rsid w:val="00681111"/>
    <w:rsid w:val="00683E46"/>
    <w:rsid w:val="00685580"/>
    <w:rsid w:val="006A4517"/>
    <w:rsid w:val="006B0797"/>
    <w:rsid w:val="006D3F4D"/>
    <w:rsid w:val="006E002F"/>
    <w:rsid w:val="006E744F"/>
    <w:rsid w:val="006F08CD"/>
    <w:rsid w:val="006F2A17"/>
    <w:rsid w:val="006F46B5"/>
    <w:rsid w:val="0070623F"/>
    <w:rsid w:val="00710E2C"/>
    <w:rsid w:val="0071223D"/>
    <w:rsid w:val="007126B9"/>
    <w:rsid w:val="00715826"/>
    <w:rsid w:val="00716E00"/>
    <w:rsid w:val="0072139F"/>
    <w:rsid w:val="00747C8E"/>
    <w:rsid w:val="00756569"/>
    <w:rsid w:val="00771241"/>
    <w:rsid w:val="0078104C"/>
    <w:rsid w:val="00783939"/>
    <w:rsid w:val="007A45E4"/>
    <w:rsid w:val="007A786A"/>
    <w:rsid w:val="007B35CD"/>
    <w:rsid w:val="007B4C0A"/>
    <w:rsid w:val="007B70EC"/>
    <w:rsid w:val="007D50A5"/>
    <w:rsid w:val="007D5200"/>
    <w:rsid w:val="007F244D"/>
    <w:rsid w:val="007F42AE"/>
    <w:rsid w:val="0080342A"/>
    <w:rsid w:val="008121ED"/>
    <w:rsid w:val="0081336D"/>
    <w:rsid w:val="00815EB2"/>
    <w:rsid w:val="008178C1"/>
    <w:rsid w:val="00824D1F"/>
    <w:rsid w:val="0083147B"/>
    <w:rsid w:val="00851D7D"/>
    <w:rsid w:val="008708BD"/>
    <w:rsid w:val="00874086"/>
    <w:rsid w:val="00880B75"/>
    <w:rsid w:val="008A37DD"/>
    <w:rsid w:val="008B17EB"/>
    <w:rsid w:val="008C5FC7"/>
    <w:rsid w:val="008D074F"/>
    <w:rsid w:val="008D7BD1"/>
    <w:rsid w:val="008F031C"/>
    <w:rsid w:val="008F6696"/>
    <w:rsid w:val="00906613"/>
    <w:rsid w:val="00913EED"/>
    <w:rsid w:val="00915FEA"/>
    <w:rsid w:val="00922CDD"/>
    <w:rsid w:val="00935902"/>
    <w:rsid w:val="00941912"/>
    <w:rsid w:val="009503AB"/>
    <w:rsid w:val="009514A0"/>
    <w:rsid w:val="00961D1A"/>
    <w:rsid w:val="0096338A"/>
    <w:rsid w:val="009800F9"/>
    <w:rsid w:val="00980AF1"/>
    <w:rsid w:val="00987761"/>
    <w:rsid w:val="009B0247"/>
    <w:rsid w:val="009B6139"/>
    <w:rsid w:val="009D03D1"/>
    <w:rsid w:val="009D19CA"/>
    <w:rsid w:val="009E34F6"/>
    <w:rsid w:val="009E731A"/>
    <w:rsid w:val="009F414C"/>
    <w:rsid w:val="00A139D2"/>
    <w:rsid w:val="00A30C42"/>
    <w:rsid w:val="00A35D89"/>
    <w:rsid w:val="00A40C05"/>
    <w:rsid w:val="00A43066"/>
    <w:rsid w:val="00A55D6F"/>
    <w:rsid w:val="00A66EAC"/>
    <w:rsid w:val="00A72C0D"/>
    <w:rsid w:val="00A75F14"/>
    <w:rsid w:val="00A902E8"/>
    <w:rsid w:val="00AB495D"/>
    <w:rsid w:val="00AC3937"/>
    <w:rsid w:val="00AD4365"/>
    <w:rsid w:val="00AD68A9"/>
    <w:rsid w:val="00AE1DE2"/>
    <w:rsid w:val="00AF01A1"/>
    <w:rsid w:val="00AF26CC"/>
    <w:rsid w:val="00AF4DB0"/>
    <w:rsid w:val="00B14432"/>
    <w:rsid w:val="00B21B54"/>
    <w:rsid w:val="00B24FD0"/>
    <w:rsid w:val="00B31F32"/>
    <w:rsid w:val="00B34F5B"/>
    <w:rsid w:val="00B43417"/>
    <w:rsid w:val="00B478AA"/>
    <w:rsid w:val="00B5505E"/>
    <w:rsid w:val="00B80D2A"/>
    <w:rsid w:val="00B85E40"/>
    <w:rsid w:val="00BA79A5"/>
    <w:rsid w:val="00BB0511"/>
    <w:rsid w:val="00BB0F82"/>
    <w:rsid w:val="00BB310D"/>
    <w:rsid w:val="00BC7773"/>
    <w:rsid w:val="00BD2C04"/>
    <w:rsid w:val="00BD5998"/>
    <w:rsid w:val="00BE4D4A"/>
    <w:rsid w:val="00BE5B93"/>
    <w:rsid w:val="00BE6B33"/>
    <w:rsid w:val="00BE787A"/>
    <w:rsid w:val="00BE7D56"/>
    <w:rsid w:val="00C10BA9"/>
    <w:rsid w:val="00C14F95"/>
    <w:rsid w:val="00C1615B"/>
    <w:rsid w:val="00C16D1D"/>
    <w:rsid w:val="00C21420"/>
    <w:rsid w:val="00C37852"/>
    <w:rsid w:val="00C41D43"/>
    <w:rsid w:val="00C458F7"/>
    <w:rsid w:val="00C47056"/>
    <w:rsid w:val="00C56661"/>
    <w:rsid w:val="00C60DA3"/>
    <w:rsid w:val="00C766CB"/>
    <w:rsid w:val="00C80619"/>
    <w:rsid w:val="00C81FE2"/>
    <w:rsid w:val="00C870E9"/>
    <w:rsid w:val="00C93C54"/>
    <w:rsid w:val="00C93C7A"/>
    <w:rsid w:val="00CC155C"/>
    <w:rsid w:val="00CE11CC"/>
    <w:rsid w:val="00CF5F72"/>
    <w:rsid w:val="00D10D76"/>
    <w:rsid w:val="00D115BB"/>
    <w:rsid w:val="00D1342C"/>
    <w:rsid w:val="00D14F09"/>
    <w:rsid w:val="00D20CE7"/>
    <w:rsid w:val="00D40F63"/>
    <w:rsid w:val="00D445DC"/>
    <w:rsid w:val="00D602D2"/>
    <w:rsid w:val="00D60D85"/>
    <w:rsid w:val="00D7240E"/>
    <w:rsid w:val="00D86D71"/>
    <w:rsid w:val="00D87468"/>
    <w:rsid w:val="00DA5EFD"/>
    <w:rsid w:val="00DB3B04"/>
    <w:rsid w:val="00DC4168"/>
    <w:rsid w:val="00DC6E68"/>
    <w:rsid w:val="00DD4BA5"/>
    <w:rsid w:val="00DE35F8"/>
    <w:rsid w:val="00DE6A0C"/>
    <w:rsid w:val="00DE6EEC"/>
    <w:rsid w:val="00DF0640"/>
    <w:rsid w:val="00E124F8"/>
    <w:rsid w:val="00E12734"/>
    <w:rsid w:val="00E14EAA"/>
    <w:rsid w:val="00E169AA"/>
    <w:rsid w:val="00E323FE"/>
    <w:rsid w:val="00E4608D"/>
    <w:rsid w:val="00E624CA"/>
    <w:rsid w:val="00E64014"/>
    <w:rsid w:val="00E70292"/>
    <w:rsid w:val="00E71690"/>
    <w:rsid w:val="00E85194"/>
    <w:rsid w:val="00E85799"/>
    <w:rsid w:val="00E86B28"/>
    <w:rsid w:val="00E904D9"/>
    <w:rsid w:val="00E925C3"/>
    <w:rsid w:val="00EA768A"/>
    <w:rsid w:val="00EB033A"/>
    <w:rsid w:val="00EB198D"/>
    <w:rsid w:val="00EB73CC"/>
    <w:rsid w:val="00EC4D98"/>
    <w:rsid w:val="00EC724B"/>
    <w:rsid w:val="00ED0FF2"/>
    <w:rsid w:val="00ED5E50"/>
    <w:rsid w:val="00EE19D7"/>
    <w:rsid w:val="00EF0BE3"/>
    <w:rsid w:val="00F05C6B"/>
    <w:rsid w:val="00F15284"/>
    <w:rsid w:val="00F20B5F"/>
    <w:rsid w:val="00F22CCD"/>
    <w:rsid w:val="00F30565"/>
    <w:rsid w:val="00F35C93"/>
    <w:rsid w:val="00F4222B"/>
    <w:rsid w:val="00F55D47"/>
    <w:rsid w:val="00F56D88"/>
    <w:rsid w:val="00F7195E"/>
    <w:rsid w:val="00F76A3D"/>
    <w:rsid w:val="00F95AC8"/>
    <w:rsid w:val="00FB538C"/>
    <w:rsid w:val="00FC75FD"/>
    <w:rsid w:val="00FD14B3"/>
    <w:rsid w:val="00FE2D9A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8"/>
    <o:shapelayout v:ext="edit">
      <o:idmap v:ext="edit" data="1"/>
    </o:shapelayout>
  </w:shapeDefaults>
  <w:decimalSymbol w:val=","/>
  <w:listSeparator w:val=";"/>
  <w15:docId w15:val="{67A284D0-52DE-4A3F-A622-822E1260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580"/>
    <w:rPr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39080D"/>
    <w:pPr>
      <w:keepNext/>
      <w:keepLines/>
      <w:numPr>
        <w:ilvl w:val="1"/>
      </w:numPr>
      <w:spacing w:before="360" w:after="120" w:line="360" w:lineRule="auto"/>
      <w:outlineLvl w:val="0"/>
    </w:pPr>
    <w:rPr>
      <w:rFonts w:ascii="Verdana" w:hAnsi="Verdana"/>
      <w:b/>
    </w:rPr>
  </w:style>
  <w:style w:type="paragraph" w:styleId="Ttulo2">
    <w:name w:val="heading 2"/>
    <w:basedOn w:val="Ttulo1"/>
    <w:next w:val="Normal"/>
    <w:link w:val="Ttulo2Car"/>
    <w:qFormat/>
    <w:locked/>
    <w:rsid w:val="00BE7D56"/>
    <w:pPr>
      <w:shd w:val="clear" w:color="auto" w:fill="FFFFFF"/>
      <w:tabs>
        <w:tab w:val="num" w:pos="-491"/>
      </w:tabs>
      <w:spacing w:line="240" w:lineRule="auto"/>
      <w:ind w:left="-567"/>
      <w:outlineLvl w:val="1"/>
    </w:pPr>
    <w:rPr>
      <w:b w:val="0"/>
    </w:rPr>
  </w:style>
  <w:style w:type="paragraph" w:styleId="Ttulo3">
    <w:name w:val="heading 3"/>
    <w:basedOn w:val="Normal"/>
    <w:next w:val="Normal"/>
    <w:qFormat/>
    <w:locked/>
    <w:rsid w:val="00AD43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rsid w:val="00096A25"/>
    <w:pPr>
      <w:tabs>
        <w:tab w:val="center" w:pos="4440"/>
        <w:tab w:val="right" w:pos="8500"/>
      </w:tabs>
      <w:autoSpaceDE w:val="0"/>
      <w:autoSpaceDN w:val="0"/>
      <w:adjustRightInd w:val="0"/>
      <w:ind w:left="360" w:firstLine="348"/>
    </w:pPr>
    <w:rPr>
      <w:rFonts w:ascii="Verdana" w:hAnsi="Verdana"/>
      <w:i/>
      <w:sz w:val="20"/>
      <w:szCs w:val="20"/>
    </w:rPr>
  </w:style>
  <w:style w:type="character" w:customStyle="1" w:styleId="Ttulo1Car">
    <w:name w:val="Título 1 Car"/>
    <w:basedOn w:val="Fuentedeprrafopredeter"/>
    <w:link w:val="Ttulo1"/>
    <w:locked/>
    <w:rsid w:val="0039080D"/>
    <w:rPr>
      <w:rFonts w:ascii="Verdana" w:hAnsi="Verdana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locked/>
    <w:rsid w:val="00BE7D56"/>
    <w:rPr>
      <w:rFonts w:ascii="Tahoma" w:hAnsi="Tahoma" w:cs="Times New Roman"/>
      <w:sz w:val="24"/>
      <w:szCs w:val="24"/>
      <w:lang w:val="es-ES" w:eastAsia="es-ES" w:bidi="ar-SA"/>
    </w:rPr>
  </w:style>
  <w:style w:type="paragraph" w:customStyle="1" w:styleId="EstiloInterlineado15lneas1">
    <w:name w:val="Estilo Interlineado:  15 líneas1"/>
    <w:basedOn w:val="Normal"/>
    <w:autoRedefine/>
    <w:rsid w:val="006D3F4D"/>
    <w:pPr>
      <w:numPr>
        <w:numId w:val="28"/>
      </w:numPr>
      <w:spacing w:before="120" w:after="120" w:line="360" w:lineRule="auto"/>
    </w:pPr>
    <w:rPr>
      <w:rFonts w:ascii="Verdana" w:hAnsi="Verdana"/>
      <w:sz w:val="22"/>
      <w:szCs w:val="22"/>
      <w:lang w:val="es-ES_tradnl"/>
    </w:rPr>
  </w:style>
  <w:style w:type="numbering" w:styleId="111111">
    <w:name w:val="Outline List 2"/>
    <w:basedOn w:val="Sinlista"/>
    <w:rsid w:val="00157C9F"/>
    <w:pPr>
      <w:numPr>
        <w:numId w:val="2"/>
      </w:numPr>
    </w:pPr>
  </w:style>
  <w:style w:type="character" w:customStyle="1" w:styleId="CitacodeCar">
    <w:name w:val="Citacode Car"/>
    <w:basedOn w:val="Fuentedeprrafopredeter"/>
    <w:link w:val="Citacode"/>
    <w:locked/>
    <w:rsid w:val="00AD4365"/>
    <w:rPr>
      <w:rFonts w:ascii="Courier New" w:hAnsi="Courier New" w:cs="Tahoma"/>
      <w:sz w:val="24"/>
      <w:szCs w:val="24"/>
      <w:lang w:val="es-ES" w:eastAsia="es-ES" w:bidi="ar-SA"/>
    </w:rPr>
  </w:style>
  <w:style w:type="paragraph" w:customStyle="1" w:styleId="Citacode">
    <w:name w:val="Citacode"/>
    <w:basedOn w:val="Normal"/>
    <w:link w:val="CitacodeCar"/>
    <w:autoRedefine/>
    <w:rsid w:val="00AD4365"/>
    <w:pPr>
      <w:keepNext/>
      <w:keepLines/>
      <w:pBdr>
        <w:top w:val="single" w:sz="12" w:space="6" w:color="FFFFFF"/>
        <w:left w:val="single" w:sz="6" w:space="6" w:color="FFFFFF"/>
        <w:bottom w:val="single" w:sz="6" w:space="6" w:color="FFFFFF"/>
        <w:right w:val="single" w:sz="6" w:space="6" w:color="FFFFFF"/>
      </w:pBdr>
      <w:shd w:val="pct15" w:color="auto" w:fill="FFFFFF"/>
      <w:spacing w:before="60" w:after="120" w:line="360" w:lineRule="auto"/>
      <w:ind w:left="360" w:right="567"/>
    </w:pPr>
    <w:rPr>
      <w:rFonts w:ascii="Courier New" w:hAnsi="Courier New" w:cs="Tahoma"/>
    </w:rPr>
  </w:style>
  <w:style w:type="paragraph" w:customStyle="1" w:styleId="Listafin">
    <w:name w:val="Lista fin"/>
    <w:basedOn w:val="Normal"/>
    <w:next w:val="Normal"/>
    <w:rsid w:val="00AD4365"/>
    <w:pPr>
      <w:spacing w:line="160" w:lineRule="exact"/>
      <w:jc w:val="right"/>
    </w:pPr>
    <w:rPr>
      <w:rFonts w:ascii="Tahoma" w:hAnsi="Tahoma"/>
      <w:sz w:val="12"/>
      <w:szCs w:val="20"/>
    </w:rPr>
  </w:style>
  <w:style w:type="paragraph" w:customStyle="1" w:styleId="Listatem">
    <w:name w:val="Lista ítem"/>
    <w:basedOn w:val="Normal"/>
    <w:rsid w:val="00AD4365"/>
    <w:pPr>
      <w:numPr>
        <w:numId w:val="17"/>
      </w:numPr>
      <w:spacing w:after="80"/>
    </w:pPr>
    <w:rPr>
      <w:rFonts w:ascii="Tahoma" w:hAnsi="Tahoma"/>
      <w:sz w:val="20"/>
      <w:szCs w:val="20"/>
    </w:rPr>
  </w:style>
  <w:style w:type="paragraph" w:styleId="Encabezado">
    <w:name w:val="header"/>
    <w:basedOn w:val="Normal"/>
    <w:link w:val="EncabezadoCar"/>
    <w:rsid w:val="007F24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F244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F24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4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7.bin"/><Relationship Id="rId107" Type="http://schemas.openxmlformats.org/officeDocument/2006/relationships/image" Target="media/image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oleObject" Target="embeddings/oleObject28.bin"/><Relationship Id="rId74" Type="http://schemas.openxmlformats.org/officeDocument/2006/relationships/image" Target="media/image28.wmf"/><Relationship Id="rId128" Type="http://schemas.openxmlformats.org/officeDocument/2006/relationships/image" Target="media/image51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6.wmf"/><Relationship Id="rId134" Type="http://schemas.openxmlformats.org/officeDocument/2006/relationships/oleObject" Target="embeddings/oleObject75.bin"/><Relationship Id="rId139" Type="http://schemas.openxmlformats.org/officeDocument/2006/relationships/image" Target="media/image55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0.wmf"/><Relationship Id="rId108" Type="http://schemas.openxmlformats.org/officeDocument/2006/relationships/oleObject" Target="embeddings/oleObject59.bin"/><Relationship Id="rId124" Type="http://schemas.openxmlformats.org/officeDocument/2006/relationships/image" Target="media/image49.wmf"/><Relationship Id="rId129" Type="http://schemas.openxmlformats.org/officeDocument/2006/relationships/oleObject" Target="embeddings/oleObject71.bin"/><Relationship Id="rId54" Type="http://schemas.openxmlformats.org/officeDocument/2006/relationships/image" Target="media/image19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78.bin"/><Relationship Id="rId145" Type="http://schemas.openxmlformats.org/officeDocument/2006/relationships/image" Target="media/image5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2.bin"/><Relationship Id="rId135" Type="http://schemas.openxmlformats.org/officeDocument/2006/relationships/image" Target="media/image5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image" Target="media/image43.wmf"/><Relationship Id="rId34" Type="http://schemas.openxmlformats.org/officeDocument/2006/relationships/image" Target="media/image11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Relationship Id="rId120" Type="http://schemas.openxmlformats.org/officeDocument/2006/relationships/image" Target="media/image47.wmf"/><Relationship Id="rId125" Type="http://schemas.openxmlformats.org/officeDocument/2006/relationships/oleObject" Target="embeddings/oleObject69.bin"/><Relationship Id="rId141" Type="http://schemas.openxmlformats.org/officeDocument/2006/relationships/image" Target="media/image56.wmf"/><Relationship Id="rId146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4.wmf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1.wmf"/><Relationship Id="rId126" Type="http://schemas.openxmlformats.org/officeDocument/2006/relationships/image" Target="media/image50.wmf"/><Relationship Id="rId14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6.bin"/><Relationship Id="rId116" Type="http://schemas.openxmlformats.org/officeDocument/2006/relationships/image" Target="media/image45.wmf"/><Relationship Id="rId137" Type="http://schemas.openxmlformats.org/officeDocument/2006/relationships/image" Target="media/image54.wmf"/><Relationship Id="rId20" Type="http://schemas.openxmlformats.org/officeDocument/2006/relationships/image" Target="media/image6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94" Type="http://schemas.openxmlformats.org/officeDocument/2006/relationships/image" Target="media/image36.wmf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8.wmf"/><Relationship Id="rId143" Type="http://schemas.openxmlformats.org/officeDocument/2006/relationships/image" Target="media/image57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8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5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4.wmf"/><Relationship Id="rId133" Type="http://schemas.openxmlformats.org/officeDocument/2006/relationships/image" Target="media/image52.wmf"/><Relationship Id="rId16" Type="http://schemas.openxmlformats.org/officeDocument/2006/relationships/image" Target="media/image5.wmf"/><Relationship Id="rId37" Type="http://schemas.openxmlformats.org/officeDocument/2006/relationships/image" Target="media/image12.wmf"/><Relationship Id="rId58" Type="http://schemas.openxmlformats.org/officeDocument/2006/relationships/image" Target="media/image21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6BDD5-B6F1-4CDB-8F38-A7644107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1475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Tratamiento Digital de Señales (LTDS)</vt:lpstr>
    </vt:vector>
  </TitlesOfParts>
  <Company>GTD-SSR-UPM</Company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Tratamiento Digital de Señales (LTDS)</dc:title>
  <dc:subject>LTDS</dc:subject>
  <dc:creator>José Parera</dc:creator>
  <cp:keywords/>
  <cp:lastModifiedBy>Juan Miguel Santos Suárez</cp:lastModifiedBy>
  <cp:revision>26</cp:revision>
  <cp:lastPrinted>2012-12-11T10:29:00Z</cp:lastPrinted>
  <dcterms:created xsi:type="dcterms:W3CDTF">2011-04-26T10:54:00Z</dcterms:created>
  <dcterms:modified xsi:type="dcterms:W3CDTF">2018-12-10T16:43:00Z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