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1f4e79"/>
          <w:sz w:val="56"/>
          <w:szCs w:val="56"/>
          <w:rtl w:val="0"/>
        </w:rPr>
        <w:t xml:space="preserve">Arquitectura Kread Kartolas</w:t>
      </w:r>
      <w:r w:rsidDel="00000000" w:rsidR="00000000" w:rsidRPr="00000000">
        <w:rPr>
          <w:rtl w:val="0"/>
        </w:rPr>
      </w:r>
    </w:p>
    <w:p w:rsidR="00000000" w:rsidDel="00000000" w:rsidP="00000000" w:rsidRDefault="00000000" w:rsidRPr="00000000" w14:paraId="00000003">
      <w:pPr>
        <w:spacing w:after="3200" w:lineRule="auto"/>
        <w:jc w:val="center"/>
        <w:rPr/>
      </w:pPr>
      <w:r w:rsidDel="00000000" w:rsidR="00000000" w:rsidRPr="00000000">
        <w:rPr>
          <w:i w:val="1"/>
          <w:iCs w:val="1"/>
          <w:color w:val="595959"/>
          <w:sz w:val="24"/>
          <w:szCs w:val="24"/>
          <w:rtl w:val="0"/>
        </w:rPr>
        <w:t xml:space="preserve">Documento de Diseño de Arquitectura</w:t>
      </w:r>
      <w:r w:rsidDel="00000000" w:rsidR="00000000" w:rsidRPr="00000000">
        <w:rPr>
          <w:rtl w:val="0"/>
        </w:rPr>
      </w:r>
    </w:p>
    <w:p w:rsidR="00000000" w:rsidDel="00000000" w:rsidP="00000000" w:rsidRDefault="00000000" w:rsidRPr="00000000" w14:paraId="00000004">
      <w:pPr>
        <w:pBdr>
          <w:top w:color="1f4e79" w:space="8" w:sz="6" w:val="single"/>
        </w:pBdr>
        <w:spacing w:after="80" w:before="200" w:lineRule="auto"/>
        <w:jc w:val="center"/>
        <w:rPr/>
      </w:pPr>
      <w:r w:rsidDel="00000000" w:rsidR="00000000" w:rsidRPr="00000000">
        <w:rPr>
          <w:color w:val="595959"/>
          <w:rtl w:val="0"/>
        </w:rPr>
        <w:t xml:space="preserve">Preparado para Walvy · Kread</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595959"/>
          <w:rtl w:val="0"/>
        </w:rPr>
        <w:t xml:space="preserve">Kabeli SPA, Agosto 2026</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Tabla de Contenidos</w:t>
      </w:r>
    </w:p>
    <w:p w:rsidR="00000000" w:rsidDel="00000000" w:rsidP="00000000" w:rsidRDefault="00000000" w:rsidRPr="00000000" w14:paraId="00000007">
      <w:pPr>
        <w:spacing w:after="140" w:lineRule="auto"/>
        <w:rPr/>
      </w:pPr>
      <w:r w:rsidDel="00000000" w:rsidR="00000000" w:rsidRPr="00000000">
        <w:rPr>
          <w:b w:val="1"/>
          <w:bCs w:val="1"/>
          <w:color w:val="1f4e79"/>
          <w:sz w:val="23"/>
          <w:szCs w:val="23"/>
          <w:rtl w:val="0"/>
        </w:rPr>
        <w:t xml:space="preserve">1. Contexto y Objetivos</w:t>
      </w:r>
      <w:r w:rsidDel="00000000" w:rsidR="00000000" w:rsidRPr="00000000">
        <w:rPr>
          <w:rtl w:val="0"/>
        </w:rPr>
      </w:r>
    </w:p>
    <w:p w:rsidR="00000000" w:rsidDel="00000000" w:rsidP="00000000" w:rsidRDefault="00000000" w:rsidRPr="00000000" w14:paraId="00000008">
      <w:pPr>
        <w:spacing w:after="100" w:lineRule="auto"/>
        <w:ind w:left="360" w:firstLine="0"/>
        <w:rPr/>
      </w:pPr>
      <w:r w:rsidDel="00000000" w:rsidR="00000000" w:rsidRPr="00000000">
        <w:rPr>
          <w:color w:val="000000"/>
          <w:sz w:val="21"/>
          <w:szCs w:val="21"/>
          <w:rtl w:val="0"/>
        </w:rPr>
        <w:t xml:space="preserve">1.1 Qué hace y qué no hace este servicio</w:t>
      </w:r>
      <w:r w:rsidDel="00000000" w:rsidR="00000000" w:rsidRPr="00000000">
        <w:rPr>
          <w:rtl w:val="0"/>
        </w:rPr>
      </w:r>
    </w:p>
    <w:p w:rsidR="00000000" w:rsidDel="00000000" w:rsidP="00000000" w:rsidRDefault="00000000" w:rsidRPr="00000000" w14:paraId="00000009">
      <w:pPr>
        <w:spacing w:after="140" w:lineRule="auto"/>
        <w:ind w:left="360" w:firstLine="0"/>
        <w:rPr/>
      </w:pPr>
      <w:r w:rsidDel="00000000" w:rsidR="00000000" w:rsidRPr="00000000">
        <w:rPr>
          <w:color w:val="000000"/>
          <w:sz w:val="21"/>
          <w:szCs w:val="21"/>
          <w:rtl w:val="0"/>
        </w:rPr>
        <w:t xml:space="preserve">1.2 Restricciones y supuestos</w:t>
      </w: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b w:val="1"/>
          <w:bCs w:val="1"/>
          <w:color w:val="1f4e79"/>
          <w:sz w:val="23"/>
          <w:szCs w:val="23"/>
          <w:rtl w:val="0"/>
        </w:rPr>
        <w:t xml:space="preserve">2. Arquitectura Backend</w:t>
      </w:r>
      <w:r w:rsidDel="00000000" w:rsidR="00000000" w:rsidRPr="00000000">
        <w:rPr>
          <w:rtl w:val="0"/>
        </w:rPr>
      </w:r>
    </w:p>
    <w:p w:rsidR="00000000" w:rsidDel="00000000" w:rsidP="00000000" w:rsidRDefault="00000000" w:rsidRPr="00000000" w14:paraId="0000000B">
      <w:pPr>
        <w:spacing w:after="100" w:lineRule="auto"/>
        <w:ind w:left="360" w:firstLine="0"/>
        <w:rPr/>
      </w:pPr>
      <w:r w:rsidDel="00000000" w:rsidR="00000000" w:rsidRPr="00000000">
        <w:rPr>
          <w:color w:val="000000"/>
          <w:sz w:val="21"/>
          <w:szCs w:val="21"/>
          <w:rtl w:val="0"/>
        </w:rPr>
        <w:t xml:space="preserve">2.1 ALB (Application Load Balancer)</w:t>
      </w:r>
      <w:r w:rsidDel="00000000" w:rsidR="00000000" w:rsidRPr="00000000">
        <w:rPr>
          <w:rtl w:val="0"/>
        </w:rPr>
      </w:r>
    </w:p>
    <w:p w:rsidR="00000000" w:rsidDel="00000000" w:rsidP="00000000" w:rsidRDefault="00000000" w:rsidRPr="00000000" w14:paraId="0000000C">
      <w:pPr>
        <w:spacing w:after="100" w:lineRule="auto"/>
        <w:ind w:left="360" w:firstLine="0"/>
        <w:rPr/>
      </w:pPr>
      <w:r w:rsidDel="00000000" w:rsidR="00000000" w:rsidRPr="00000000">
        <w:rPr>
          <w:color w:val="000000"/>
          <w:sz w:val="21"/>
          <w:szCs w:val="21"/>
          <w:rtl w:val="0"/>
        </w:rPr>
        <w:t xml:space="preserve">2.2 ECS con instancias EC2</w:t>
      </w:r>
      <w:r w:rsidDel="00000000" w:rsidR="00000000" w:rsidRPr="00000000">
        <w:rPr>
          <w:rtl w:val="0"/>
        </w:rPr>
      </w:r>
    </w:p>
    <w:p w:rsidR="00000000" w:rsidDel="00000000" w:rsidP="00000000" w:rsidRDefault="00000000" w:rsidRPr="00000000" w14:paraId="0000000D">
      <w:pPr>
        <w:spacing w:after="100" w:lineRule="auto"/>
        <w:ind w:left="360" w:firstLine="0"/>
        <w:rPr/>
      </w:pPr>
      <w:r w:rsidDel="00000000" w:rsidR="00000000" w:rsidRPr="00000000">
        <w:rPr>
          <w:color w:val="000000"/>
          <w:sz w:val="21"/>
          <w:szCs w:val="21"/>
          <w:rtl w:val="0"/>
        </w:rPr>
        <w:t xml:space="preserve">2.3 Cola de trabajo (SQS)</w:t>
      </w:r>
      <w:r w:rsidDel="00000000" w:rsidR="00000000" w:rsidRPr="00000000">
        <w:rPr>
          <w:rtl w:val="0"/>
        </w:rPr>
      </w:r>
    </w:p>
    <w:p w:rsidR="00000000" w:rsidDel="00000000" w:rsidP="00000000" w:rsidRDefault="00000000" w:rsidRPr="00000000" w14:paraId="0000000E">
      <w:pPr>
        <w:spacing w:after="100" w:lineRule="auto"/>
        <w:ind w:left="360" w:firstLine="0"/>
        <w:rPr/>
      </w:pPr>
      <w:r w:rsidDel="00000000" w:rsidR="00000000" w:rsidRPr="00000000">
        <w:rPr>
          <w:color w:val="000000"/>
          <w:sz w:val="21"/>
          <w:szCs w:val="21"/>
          <w:rtl w:val="0"/>
        </w:rPr>
        <w:t xml:space="preserve">2.4 Almacenamiento de documentos (Amazon S3)</w:t>
      </w:r>
      <w:r w:rsidDel="00000000" w:rsidR="00000000" w:rsidRPr="00000000">
        <w:rPr>
          <w:rtl w:val="0"/>
        </w:rPr>
      </w:r>
    </w:p>
    <w:p w:rsidR="00000000" w:rsidDel="00000000" w:rsidP="00000000" w:rsidRDefault="00000000" w:rsidRPr="00000000" w14:paraId="0000000F">
      <w:pPr>
        <w:spacing w:after="100" w:lineRule="auto"/>
        <w:ind w:left="360" w:firstLine="0"/>
        <w:rPr/>
      </w:pPr>
      <w:r w:rsidDel="00000000" w:rsidR="00000000" w:rsidRPr="00000000">
        <w:rPr>
          <w:color w:val="000000"/>
          <w:sz w:val="21"/>
          <w:szCs w:val="21"/>
          <w:rtl w:val="0"/>
        </w:rPr>
        <w:t xml:space="preserve">2.5 Base de estado de trabajos (DynamoDB)</w:t>
      </w:r>
      <w:r w:rsidDel="00000000" w:rsidR="00000000" w:rsidRPr="00000000">
        <w:rPr>
          <w:rtl w:val="0"/>
        </w:rPr>
      </w:r>
    </w:p>
    <w:p w:rsidR="00000000" w:rsidDel="00000000" w:rsidP="00000000" w:rsidRDefault="00000000" w:rsidRPr="00000000" w14:paraId="00000010">
      <w:pPr>
        <w:spacing w:after="100" w:lineRule="auto"/>
        <w:ind w:left="360" w:firstLine="0"/>
        <w:rPr/>
      </w:pPr>
      <w:r w:rsidDel="00000000" w:rsidR="00000000" w:rsidRPr="00000000">
        <w:rPr>
          <w:color w:val="000000"/>
          <w:sz w:val="21"/>
          <w:szCs w:val="21"/>
          <w:rtl w:val="0"/>
        </w:rPr>
        <w:t xml:space="preserve">2.6 Llaves de cifrado (KMS)</w:t>
      </w:r>
      <w:r w:rsidDel="00000000" w:rsidR="00000000" w:rsidRPr="00000000">
        <w:rPr>
          <w:rtl w:val="0"/>
        </w:rPr>
      </w:r>
    </w:p>
    <w:p w:rsidR="00000000" w:rsidDel="00000000" w:rsidP="00000000" w:rsidRDefault="00000000" w:rsidRPr="00000000" w14:paraId="00000011">
      <w:pPr>
        <w:spacing w:after="100" w:lineRule="auto"/>
        <w:ind w:left="360" w:firstLine="0"/>
        <w:rPr/>
      </w:pPr>
      <w:r w:rsidDel="00000000" w:rsidR="00000000" w:rsidRPr="00000000">
        <w:rPr>
          <w:color w:val="000000"/>
          <w:sz w:val="21"/>
          <w:szCs w:val="21"/>
          <w:rtl w:val="0"/>
        </w:rPr>
        <w:t xml:space="preserve">2.7 Guardado de credenciales (Secrets Manager)</w:t>
      </w:r>
      <w:r w:rsidDel="00000000" w:rsidR="00000000" w:rsidRPr="00000000">
        <w:rPr>
          <w:rtl w:val="0"/>
        </w:rPr>
      </w:r>
    </w:p>
    <w:p w:rsidR="00000000" w:rsidDel="00000000" w:rsidP="00000000" w:rsidRDefault="00000000" w:rsidRPr="00000000" w14:paraId="00000012">
      <w:pPr>
        <w:spacing w:after="100" w:lineRule="auto"/>
        <w:ind w:left="360" w:firstLine="0"/>
        <w:rPr/>
      </w:pPr>
      <w:r w:rsidDel="00000000" w:rsidR="00000000" w:rsidRPr="00000000">
        <w:rPr>
          <w:color w:val="000000"/>
          <w:sz w:val="21"/>
          <w:szCs w:val="21"/>
          <w:rtl w:val="0"/>
        </w:rPr>
        <w:t xml:space="preserve">2.8 Catálogo de imágenes (ECR)</w:t>
      </w:r>
      <w:r w:rsidDel="00000000" w:rsidR="00000000" w:rsidRPr="00000000">
        <w:rPr>
          <w:rtl w:val="0"/>
        </w:rPr>
      </w:r>
    </w:p>
    <w:p w:rsidR="00000000" w:rsidDel="00000000" w:rsidP="00000000" w:rsidRDefault="00000000" w:rsidRPr="00000000" w14:paraId="00000013">
      <w:pPr>
        <w:spacing w:after="100" w:lineRule="auto"/>
        <w:ind w:left="360" w:firstLine="0"/>
        <w:rPr/>
      </w:pPr>
      <w:r w:rsidDel="00000000" w:rsidR="00000000" w:rsidRPr="00000000">
        <w:rPr>
          <w:color w:val="000000"/>
          <w:sz w:val="21"/>
          <w:szCs w:val="21"/>
          <w:rtl w:val="0"/>
        </w:rPr>
        <w:t xml:space="preserve">2.9 Monitoreo y registros (CloudWatch)</w:t>
      </w:r>
      <w:r w:rsidDel="00000000" w:rsidR="00000000" w:rsidRPr="00000000">
        <w:rPr>
          <w:rtl w:val="0"/>
        </w:rPr>
      </w:r>
    </w:p>
    <w:p w:rsidR="00000000" w:rsidDel="00000000" w:rsidP="00000000" w:rsidRDefault="00000000" w:rsidRPr="00000000" w14:paraId="00000014">
      <w:pPr>
        <w:spacing w:after="100" w:lineRule="auto"/>
        <w:ind w:left="360" w:firstLine="0"/>
        <w:rPr/>
      </w:pPr>
      <w:r w:rsidDel="00000000" w:rsidR="00000000" w:rsidRPr="00000000">
        <w:rPr>
          <w:color w:val="000000"/>
          <w:sz w:val="21"/>
          <w:szCs w:val="21"/>
          <w:rtl w:val="0"/>
        </w:rPr>
        <w:t xml:space="preserve">2.10 Permisos de acceso (IAM)</w:t>
      </w: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b w:val="1"/>
          <w:bCs w:val="1"/>
          <w:color w:val="1f4e79"/>
          <w:sz w:val="23"/>
          <w:szCs w:val="23"/>
          <w:rtl w:val="0"/>
        </w:rPr>
        <w:t xml:space="preserve">3. Cómo se Conecta con Walvy</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b w:val="1"/>
          <w:bCs w:val="1"/>
          <w:color w:val="1f4e79"/>
          <w:sz w:val="23"/>
          <w:szCs w:val="23"/>
          <w:rtl w:val="0"/>
        </w:rPr>
        <w:t xml:space="preserve">4. Consideraciones Arquitectónicas y de Protección de Datos</w:t>
      </w:r>
      <w:r w:rsidDel="00000000" w:rsidR="00000000" w:rsidRPr="00000000">
        <w:rPr>
          <w:rtl w:val="0"/>
        </w:rPr>
      </w:r>
    </w:p>
    <w:p w:rsidR="00000000" w:rsidDel="00000000" w:rsidP="00000000" w:rsidRDefault="00000000" w:rsidRPr="00000000" w14:paraId="00000017">
      <w:pPr>
        <w:spacing w:after="100" w:lineRule="auto"/>
        <w:ind w:left="360" w:firstLine="0"/>
        <w:rPr/>
      </w:pPr>
      <w:r w:rsidDel="00000000" w:rsidR="00000000" w:rsidRPr="00000000">
        <w:rPr>
          <w:color w:val="000000"/>
          <w:sz w:val="21"/>
          <w:szCs w:val="21"/>
          <w:rtl w:val="0"/>
        </w:rPr>
        <w:t xml:space="preserve">4.1 ¿Qué pasa si llegan muchas cartolas al mismo tiempo?</w:t>
      </w:r>
      <w:r w:rsidDel="00000000" w:rsidR="00000000" w:rsidRPr="00000000">
        <w:rPr>
          <w:rtl w:val="0"/>
        </w:rPr>
      </w:r>
    </w:p>
    <w:p w:rsidR="00000000" w:rsidDel="00000000" w:rsidP="00000000" w:rsidRDefault="00000000" w:rsidRPr="00000000" w14:paraId="00000018">
      <w:pPr>
        <w:spacing w:after="100" w:lineRule="auto"/>
        <w:ind w:left="360" w:firstLine="0"/>
        <w:rPr/>
      </w:pPr>
      <w:r w:rsidDel="00000000" w:rsidR="00000000" w:rsidRPr="00000000">
        <w:rPr>
          <w:color w:val="000000"/>
          <w:sz w:val="21"/>
          <w:szCs w:val="21"/>
          <w:rtl w:val="0"/>
        </w:rPr>
        <w:t xml:space="preserve">4.2 ¿Qué pasa si la máquina que procesa las cartolas se cae?</w:t>
      </w:r>
      <w:r w:rsidDel="00000000" w:rsidR="00000000" w:rsidRPr="00000000">
        <w:rPr>
          <w:rtl w:val="0"/>
        </w:rPr>
      </w:r>
    </w:p>
    <w:p w:rsidR="00000000" w:rsidDel="00000000" w:rsidP="00000000" w:rsidRDefault="00000000" w:rsidRPr="00000000" w14:paraId="00000019">
      <w:pPr>
        <w:spacing w:after="100" w:lineRule="auto"/>
        <w:ind w:left="360" w:firstLine="0"/>
        <w:rPr/>
      </w:pPr>
      <w:r w:rsidDel="00000000" w:rsidR="00000000" w:rsidRPr="00000000">
        <w:rPr>
          <w:color w:val="000000"/>
          <w:sz w:val="21"/>
          <w:szCs w:val="21"/>
          <w:rtl w:val="0"/>
        </w:rPr>
        <w:t xml:space="preserve">4.3 ¿Cómo se protegen los datos de las cartolas?</w:t>
      </w:r>
      <w:r w:rsidDel="00000000" w:rsidR="00000000" w:rsidRPr="00000000">
        <w:rPr>
          <w:rtl w:val="0"/>
        </w:rPr>
      </w:r>
    </w:p>
    <w:p w:rsidR="00000000" w:rsidDel="00000000" w:rsidP="00000000" w:rsidRDefault="00000000" w:rsidRPr="00000000" w14:paraId="0000001A">
      <w:pPr>
        <w:spacing w:after="100" w:lineRule="auto"/>
        <w:ind w:left="360" w:firstLine="0"/>
        <w:rPr/>
      </w:pPr>
      <w:r w:rsidDel="00000000" w:rsidR="00000000" w:rsidRPr="00000000">
        <w:rPr>
          <w:color w:val="000000"/>
          <w:sz w:val="21"/>
          <w:szCs w:val="21"/>
          <w:rtl w:val="0"/>
        </w:rPr>
        <w:t xml:space="preserve">4.4 ¿Quién puede pedirle a Kread que procese una cartola?</w:t>
      </w:r>
      <w:r w:rsidDel="00000000" w:rsidR="00000000" w:rsidRPr="00000000">
        <w:rPr>
          <w:rtl w:val="0"/>
        </w:rPr>
      </w:r>
    </w:p>
    <w:p w:rsidR="00000000" w:rsidDel="00000000" w:rsidP="00000000" w:rsidRDefault="00000000" w:rsidRPr="00000000" w14:paraId="0000001B">
      <w:pPr>
        <w:spacing w:after="100" w:lineRule="auto"/>
        <w:ind w:left="360" w:firstLine="0"/>
        <w:rPr/>
      </w:pPr>
      <w:r w:rsidDel="00000000" w:rsidR="00000000" w:rsidRPr="00000000">
        <w:rPr>
          <w:color w:val="000000"/>
          <w:sz w:val="21"/>
          <w:szCs w:val="21"/>
          <w:rtl w:val="0"/>
        </w:rPr>
        <w:t xml:space="preserve">4.5 ¿Qué datos personales circulan, y cuánto duran?</w:t>
      </w:r>
      <w:r w:rsidDel="00000000" w:rsidR="00000000" w:rsidRPr="00000000">
        <w:rPr>
          <w:rtl w:val="0"/>
        </w:rPr>
      </w:r>
    </w:p>
    <w:p w:rsidR="00000000" w:rsidDel="00000000" w:rsidP="00000000" w:rsidRDefault="00000000" w:rsidRPr="00000000" w14:paraId="0000001C">
      <w:pPr>
        <w:spacing w:after="100" w:lineRule="auto"/>
        <w:ind w:left="360" w:firstLine="0"/>
        <w:rPr/>
      </w:pPr>
      <w:r w:rsidDel="00000000" w:rsidR="00000000" w:rsidRPr="00000000">
        <w:rPr>
          <w:color w:val="000000"/>
          <w:sz w:val="21"/>
          <w:szCs w:val="21"/>
          <w:rtl w:val="0"/>
        </w:rPr>
        <w:t xml:space="preserve">4.6 ¿Qué respalda AWS por su parte?</w:t>
      </w:r>
      <w:r w:rsidDel="00000000" w:rsidR="00000000" w:rsidRPr="00000000">
        <w:rPr>
          <w:rtl w:val="0"/>
        </w:rPr>
      </w:r>
    </w:p>
    <w:p w:rsidR="00000000" w:rsidDel="00000000" w:rsidP="00000000" w:rsidRDefault="00000000" w:rsidRPr="00000000" w14:paraId="0000001D">
      <w:pPr>
        <w:spacing w:after="100" w:lineRule="auto"/>
        <w:ind w:left="360" w:firstLine="0"/>
        <w:rPr/>
      </w:pPr>
      <w:r w:rsidDel="00000000" w:rsidR="00000000" w:rsidRPr="00000000">
        <w:rPr>
          <w:color w:val="000000"/>
          <w:sz w:val="21"/>
          <w:szCs w:val="21"/>
          <w:rtl w:val="0"/>
        </w:rPr>
        <w:t xml:space="preserve">4.7 ¿Qué pasa con lo que se envía al proveedor de IA?</w:t>
      </w:r>
      <w:r w:rsidDel="00000000" w:rsidR="00000000" w:rsidRPr="00000000">
        <w:rPr>
          <w:rtl w:val="0"/>
        </w:rPr>
      </w:r>
    </w:p>
    <w:p w:rsidR="00000000" w:rsidDel="00000000" w:rsidP="00000000" w:rsidRDefault="00000000" w:rsidRPr="00000000" w14:paraId="0000001E">
      <w:pPr>
        <w:spacing w:after="100" w:lineRule="auto"/>
        <w:ind w:left="360" w:firstLine="0"/>
        <w:rPr/>
      </w:pPr>
      <w:r w:rsidDel="00000000" w:rsidR="00000000" w:rsidRPr="00000000">
        <w:rPr>
          <w:color w:val="000000"/>
          <w:sz w:val="21"/>
          <w:szCs w:val="21"/>
          <w:rtl w:val="0"/>
        </w:rPr>
        <w:t xml:space="preserve">4.8 ¿Cómo sabemos que esto escala?</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b w:val="1"/>
          <w:bCs w:val="1"/>
          <w:color w:val="1f4e79"/>
          <w:sz w:val="23"/>
          <w:szCs w:val="23"/>
          <w:rtl w:val="0"/>
        </w:rPr>
        <w:t xml:space="preserve">5. Alineamiento con Requerimientos Técnicos</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1. Contexto y Objetivos</w:t>
      </w:r>
    </w:p>
    <w:p w:rsidR="00000000" w:rsidDel="00000000" w:rsidP="00000000" w:rsidRDefault="00000000" w:rsidRPr="00000000" w14:paraId="00000022">
      <w:pPr>
        <w:spacing w:after="160" w:line="300" w:lineRule="auto"/>
        <w:jc w:val="both"/>
        <w:rPr/>
      </w:pPr>
      <w:r w:rsidDel="00000000" w:rsidR="00000000" w:rsidRPr="00000000">
        <w:rPr>
          <w:rtl w:val="0"/>
        </w:rPr>
        <w:t xml:space="preserve">Kread Kartolas es el servicio encargado de leer cartolas bancarias y extraer de ellas la información financiera relevante (movimientos, saldos, titular) mediante inteligencia artificial, para que Walvy pueda ofrecer a sus usuarios una visión clara de su situación económica sin que cada uno tenga que ingresar sus datos a mano.</w:t>
      </w:r>
    </w:p>
    <w:p w:rsidR="00000000" w:rsidDel="00000000" w:rsidP="00000000" w:rsidRDefault="00000000" w:rsidRPr="00000000" w14:paraId="00000023">
      <w:pPr>
        <w:spacing w:after="160" w:line="300" w:lineRule="auto"/>
        <w:jc w:val="both"/>
        <w:rPr/>
      </w:pPr>
      <w:r w:rsidDel="00000000" w:rsidR="00000000" w:rsidRPr="00000000">
        <w:rPr>
          <w:rtl w:val="0"/>
        </w:rPr>
        <w:t xml:space="preserve">Dado que este servicio procesa documentos financieros de personas reales — una categoría de dato considerada sensible bajo la Ley 21.719 de Protección de Datos Personales —, la arquitectura propuesta prioriza la protección de la información, la capacidad de absorber picos de trabajo sin caerse, y una separación clara de responsabilidades entre Kread y Walvy, cada uno operando en su propia infraestructura.</w:t>
      </w:r>
    </w:p>
    <w:p w:rsidR="00000000" w:rsidDel="00000000" w:rsidP="00000000" w:rsidRDefault="00000000" w:rsidRPr="00000000" w14:paraId="00000024">
      <w:pPr>
        <w:spacing w:after="160" w:line="300" w:lineRule="auto"/>
        <w:jc w:val="both"/>
        <w:rPr/>
      </w:pPr>
      <w:r w:rsidDel="00000000" w:rsidR="00000000" w:rsidRPr="00000000">
        <w:rPr>
          <w:rtl w:val="0"/>
        </w:rPr>
        <w:t xml:space="preserve">La presente propuesta define los componentes principales que conforman la plataforma hoy. A medida que el volumen de uso crezca o se incorporen nuevas capacidades, podrán sumarse componentes adicionales, manteniendo los mismos criterios de diseño.</w:t>
      </w:r>
    </w:p>
    <w:p w:rsidR="00000000" w:rsidDel="00000000" w:rsidP="00000000" w:rsidRDefault="00000000" w:rsidRPr="00000000" w14:paraId="00000025">
      <w:pPr>
        <w:pStyle w:val="Heading2"/>
        <w:rPr/>
      </w:pPr>
      <w:r w:rsidDel="00000000" w:rsidR="00000000" w:rsidRPr="00000000">
        <w:rPr>
          <w:rtl w:val="0"/>
        </w:rPr>
        <w:t xml:space="preserve">1.1 Qué hace y qué no hace este servicio</w:t>
      </w:r>
    </w:p>
    <w:p w:rsidR="00000000" w:rsidDel="00000000" w:rsidP="00000000" w:rsidRDefault="00000000" w:rsidRPr="00000000" w14:paraId="00000026">
      <w:pPr>
        <w:spacing w:after="160" w:line="300" w:lineRule="auto"/>
        <w:rPr/>
      </w:pPr>
      <w:r w:rsidDel="00000000" w:rsidR="00000000" w:rsidRPr="00000000">
        <w:rPr>
          <w:b w:val="1"/>
          <w:bCs w:val="1"/>
          <w:rtl w:val="0"/>
        </w:rPr>
        <w:t xml:space="preserve">Qué resuelve: </w:t>
      </w:r>
      <w:r w:rsidDel="00000000" w:rsidR="00000000" w:rsidRPr="00000000">
        <w:rPr>
          <w:rtl w:val="0"/>
        </w:rPr>
        <w:t xml:space="preserve"> recibe la referencia a una cartola bancaria, un estado de cuenta o un informe de deudas CMF que Walvy ya subió a un almacenamiento compartido, extrae de él los datos financieros mediante inteligencia artificial, y los deja disponibles para que Walvy los consulte.</w:t>
      </w:r>
    </w:p>
    <w:p w:rsidR="00000000" w:rsidDel="00000000" w:rsidP="00000000" w:rsidRDefault="00000000" w:rsidRPr="00000000" w14:paraId="00000027">
      <w:pPr>
        <w:spacing w:after="160" w:line="300" w:lineRule="auto"/>
        <w:rPr/>
      </w:pPr>
      <w:r w:rsidDel="00000000" w:rsidR="00000000" w:rsidRPr="00000000">
        <w:rPr>
          <w:rtl w:val="0"/>
        </w:rPr>
        <w:t xml:space="preserve">Qué NO hace, deliberadamente: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50"/>
        <w:tblGridChange w:id="0">
          <w:tblGrid>
            <w:gridCol w:w="2600"/>
            <w:gridCol w:w="6750"/>
          </w:tblGrid>
        </w:tblGridChange>
      </w:tblGrid>
      <w:tr>
        <w:trPr>
          <w:cantSplit w:val="0"/>
          <w:tblHeader w:val="1"/>
        </w:trPr>
        <w:tc>
          <w:tcPr>
            <w:shd w:fill="1f4e79" w:val="clear"/>
            <w:tcMar>
              <w:top w:w="100.0" w:type="dxa"/>
              <w:left w:w="120.0" w:type="dxa"/>
              <w:bottom w:w="100.0" w:type="dxa"/>
              <w:right w:w="120.0" w:type="dxa"/>
            </w:tcMar>
          </w:tcPr>
          <w:p w:rsidR="00000000" w:rsidDel="00000000" w:rsidP="00000000" w:rsidRDefault="00000000" w:rsidRPr="00000000" w14:paraId="00000028">
            <w:pPr>
              <w:spacing w:line="260" w:lineRule="auto"/>
              <w:rPr/>
            </w:pPr>
            <w:r w:rsidDel="00000000" w:rsidR="00000000" w:rsidRPr="00000000">
              <w:rPr>
                <w:b w:val="1"/>
                <w:bCs w:val="1"/>
                <w:color w:val="ffffff"/>
                <w:sz w:val="20"/>
                <w:szCs w:val="20"/>
                <w:rtl w:val="0"/>
              </w:rPr>
              <w:t xml:space="preserve">No hace</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29">
            <w:pPr>
              <w:spacing w:line="260" w:lineRule="auto"/>
              <w:rPr/>
            </w:pPr>
            <w:r w:rsidDel="00000000" w:rsidR="00000000" w:rsidRPr="00000000">
              <w:rPr>
                <w:b w:val="1"/>
                <w:bCs w:val="1"/>
                <w:color w:val="ffffff"/>
                <w:sz w:val="20"/>
                <w:szCs w:val="20"/>
                <w:rtl w:val="0"/>
              </w:rPr>
              <w:t xml:space="preserve">Por qué</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2A">
            <w:pPr>
              <w:spacing w:line="260" w:lineRule="auto"/>
              <w:rPr/>
            </w:pPr>
            <w:r w:rsidDel="00000000" w:rsidR="00000000" w:rsidRPr="00000000">
              <w:rPr>
                <w:b w:val="1"/>
                <w:bCs w:val="1"/>
                <w:sz w:val="20"/>
                <w:szCs w:val="20"/>
                <w:rtl w:val="0"/>
              </w:rPr>
              <w:t xml:space="preserve">No guarda los documentos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2B">
            <w:pPr>
              <w:spacing w:line="260" w:lineRule="auto"/>
              <w:rPr/>
            </w:pPr>
            <w:r w:rsidDel="00000000" w:rsidR="00000000" w:rsidRPr="00000000">
              <w:rPr>
                <w:sz w:val="20"/>
                <w:szCs w:val="20"/>
                <w:rtl w:val="0"/>
              </w:rPr>
              <w:t xml:space="preserve">Se borran apenas terminan de procesarse. Kread no es un repositorio de cartolas.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C">
            <w:pPr>
              <w:spacing w:line="260" w:lineRule="auto"/>
              <w:rPr/>
            </w:pPr>
            <w:r w:rsidDel="00000000" w:rsidR="00000000" w:rsidRPr="00000000">
              <w:rPr>
                <w:b w:val="1"/>
                <w:bCs w:val="1"/>
                <w:sz w:val="20"/>
                <w:szCs w:val="20"/>
                <w:rtl w:val="0"/>
              </w:rPr>
              <w:t xml:space="preserve">No autentica usuarios finales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D">
            <w:pPr>
              <w:spacing w:line="260" w:lineRule="auto"/>
              <w:rPr/>
            </w:pPr>
            <w:r w:rsidDel="00000000" w:rsidR="00000000" w:rsidRPr="00000000">
              <w:rPr>
                <w:sz w:val="20"/>
                <w:szCs w:val="20"/>
                <w:rtl w:val="0"/>
              </w:rPr>
              <w:t xml:space="preserve">Kread solo conoce a Walvy como sistema. Quién es la persona dueña de la cartola es responsabilidad de Walvy.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E">
            <w:pPr>
              <w:spacing w:line="260" w:lineRule="auto"/>
              <w:rPr/>
            </w:pPr>
            <w:r w:rsidDel="00000000" w:rsidR="00000000" w:rsidRPr="00000000">
              <w:rPr>
                <w:b w:val="1"/>
                <w:bCs w:val="1"/>
                <w:sz w:val="20"/>
                <w:szCs w:val="20"/>
                <w:rtl w:val="0"/>
              </w:rPr>
              <w:t xml:space="preserve">No decide nada sobre los datos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F">
            <w:pPr>
              <w:spacing w:line="260" w:lineRule="auto"/>
              <w:rPr/>
            </w:pPr>
            <w:r w:rsidDel="00000000" w:rsidR="00000000" w:rsidRPr="00000000">
              <w:rPr>
                <w:sz w:val="20"/>
                <w:szCs w:val="20"/>
                <w:rtl w:val="0"/>
              </w:rPr>
              <w:t xml:space="preserve">Extrae y categoriza; interpretar qué significan para el usuario es de Walvy.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30">
            <w:pPr>
              <w:spacing w:line="260" w:lineRule="auto"/>
              <w:rPr/>
            </w:pPr>
            <w:r w:rsidDel="00000000" w:rsidR="00000000" w:rsidRPr="00000000">
              <w:rPr>
                <w:b w:val="1"/>
                <w:bCs w:val="1"/>
                <w:sz w:val="20"/>
                <w:szCs w:val="20"/>
                <w:rtl w:val="0"/>
              </w:rPr>
              <w:t xml:space="preserve">No conserva historial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31">
            <w:pPr>
              <w:spacing w:line="260" w:lineRule="auto"/>
              <w:rPr/>
            </w:pPr>
            <w:r w:rsidDel="00000000" w:rsidR="00000000" w:rsidRPr="00000000">
              <w:rPr>
                <w:sz w:val="20"/>
                <w:szCs w:val="20"/>
                <w:rtl w:val="0"/>
              </w:rPr>
              <w:t xml:space="preserve">El estado de cada trabajo se borra solo tras un tiempo acotado. (10 minutos)</w:t>
            </w:r>
            <w:r w:rsidDel="00000000" w:rsidR="00000000" w:rsidRPr="00000000">
              <w:rPr>
                <w:rtl w:val="0"/>
              </w:rPr>
            </w:r>
          </w:p>
        </w:tc>
      </w:tr>
    </w:tbl>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1.2 Marco de Operación</w:t>
      </w:r>
    </w:p>
    <w:p w:rsidR="00000000" w:rsidDel="00000000" w:rsidP="00000000" w:rsidRDefault="00000000" w:rsidRPr="00000000" w14:paraId="00000035">
      <w:pPr>
        <w:spacing w:after="160" w:line="300" w:lineRule="auto"/>
        <w:rPr>
          <w:b w:val="1"/>
          <w:bCs w:val="1"/>
        </w:rPr>
      </w:pPr>
      <w:r w:rsidDel="00000000" w:rsidR="00000000" w:rsidRPr="00000000">
        <w:rPr>
          <w:b w:val="1"/>
          <w:bCs w:val="1"/>
          <w:rtl w:val="0"/>
        </w:rPr>
        <w:t xml:space="preserve">Marco Normativo:</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Ley 21.719 de Protección de Datos Personales: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documentos contienen datos financieros de personas reales, lo que condiciona qué se guarda y por cuánto tiempo.</w:t>
      </w:r>
    </w:p>
    <w:p w:rsidR="00000000" w:rsidDel="00000000" w:rsidP="00000000" w:rsidRDefault="00000000" w:rsidRPr="00000000" w14:paraId="00000037">
      <w:pPr>
        <w:spacing w:after="160" w:line="300" w:lineRule="auto"/>
        <w:rPr>
          <w:b w:val="1"/>
          <w:bCs w:val="1"/>
        </w:rPr>
      </w:pPr>
      <w:r w:rsidDel="00000000" w:rsidR="00000000" w:rsidRPr="00000000">
        <w:rPr>
          <w:b w:val="1"/>
          <w:bCs w:val="1"/>
          <w:rtl w:val="0"/>
        </w:rPr>
        <w:t xml:space="preserve">Parámetros de la Integración: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Volumen: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lotes son de 1 a 15 documentos.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pueden procesar cartolas bancarias (movimientos bancarios), estados de cuenta (tarjetas de crédito), y cmf (documentos de deudas)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Patrón de uso: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picos ocasionales, no carga sostenida.</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Modo de entrega: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Walvy consulta el estado hasta que el trabajo termina, y entonces recoge el resultado</w:t>
      </w:r>
    </w:p>
    <w:p w:rsidR="00000000" w:rsidDel="00000000" w:rsidP="00000000" w:rsidRDefault="00000000" w:rsidRPr="00000000" w14:paraId="0000003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2. Arquitectura Backend</w:t>
      </w:r>
    </w:p>
    <w:p w:rsidR="00000000" w:rsidDel="00000000" w:rsidP="00000000" w:rsidRDefault="00000000" w:rsidRPr="00000000" w14:paraId="0000003E">
      <w:pPr>
        <w:spacing w:after="160" w:line="300" w:lineRule="auto"/>
        <w:jc w:val="both"/>
        <w:rPr/>
      </w:pPr>
      <w:r w:rsidDel="00000000" w:rsidR="00000000" w:rsidRPr="00000000">
        <w:rPr>
          <w:rtl w:val="0"/>
        </w:rPr>
        <w:t xml:space="preserve">Cada componente fue elegido considerando su responsabilidad dentro de la solución, y el nivel de operación que realmente requiere el volumen actual de uso, evitando complejidad innecesaria sin comprometer la capacidad de crecer más adelante.</w:t>
      </w:r>
    </w:p>
    <w:p w:rsidR="00000000" w:rsidDel="00000000" w:rsidP="00000000" w:rsidRDefault="00000000" w:rsidRPr="00000000" w14:paraId="0000003F">
      <w:pPr>
        <w:spacing w:after="160" w:line="300" w:lineRule="auto"/>
        <w:jc w:val="both"/>
        <w:rPr/>
      </w:pPr>
      <w:r w:rsidDel="00000000" w:rsidR="00000000" w:rsidRPr="00000000">
        <w:rPr/>
        <w:drawing>
          <wp:inline distB="0" distT="0" distL="0" distR="0">
            <wp:extent cx="5937250" cy="4025900"/>
            <wp:effectExtent b="0" l="0" r="0" t="0"/>
            <wp:docPr id="17110955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72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2.1 ALB (Application Load Balancer)</w:t>
      </w:r>
    </w:p>
    <w:p w:rsidR="00000000" w:rsidDel="00000000" w:rsidP="00000000" w:rsidRDefault="00000000" w:rsidRPr="00000000" w14:paraId="00000042">
      <w:pPr>
        <w:spacing w:after="160" w:line="300" w:lineRule="auto"/>
        <w:jc w:val="both"/>
        <w:rPr/>
      </w:pPr>
      <w:r w:rsidDel="00000000" w:rsidR="00000000" w:rsidRPr="00000000">
        <w:rPr>
          <w:rtl w:val="0"/>
        </w:rPr>
        <w:t xml:space="preserve">Componente responsable de recibir el tráfico HTTPS desde internet y dirigirlo hacia el servidor que procesa las cartolas.</w:t>
      </w:r>
    </w:p>
    <w:p w:rsidR="00000000" w:rsidDel="00000000" w:rsidP="00000000" w:rsidRDefault="00000000" w:rsidRPr="00000000" w14:paraId="00000043">
      <w:pPr>
        <w:spacing w:after="160" w:line="300" w:lineRule="auto"/>
        <w:jc w:val="both"/>
        <w:rPr/>
      </w:pPr>
      <w:r w:rsidDel="00000000" w:rsidR="00000000" w:rsidRPr="00000000">
        <w:rPr>
          <w:b w:val="1"/>
          <w:bCs w:val="1"/>
          <w:rtl w:val="0"/>
        </w:rPr>
        <w:t xml:space="preserve">Por qué: </w:t>
      </w:r>
      <w:r w:rsidDel="00000000" w:rsidR="00000000" w:rsidRPr="00000000">
        <w:rPr>
          <w:rtl w:val="0"/>
        </w:rPr>
        <w:t xml:space="preserve"> Da a Kread una única dirección pública estable, sin importar cuántos servidores estén corriendo detrás en un momento dado. Centraliza además la gestión del certificado de seguridad (HTTPS), simplificando la operación.</w:t>
      </w:r>
    </w:p>
    <w:p w:rsidR="00000000" w:rsidDel="00000000" w:rsidP="00000000" w:rsidRDefault="00000000" w:rsidRPr="00000000" w14:paraId="00000044">
      <w:pPr>
        <w:spacing w:after="160" w:line="300" w:lineRule="auto"/>
        <w:jc w:val="both"/>
        <w:rPr/>
      </w:pPr>
      <w:r w:rsidDel="00000000" w:rsidR="00000000" w:rsidRPr="00000000">
        <w:rPr>
          <w:b w:val="1"/>
          <w:bCs w:val="1"/>
          <w:rtl w:val="0"/>
        </w:rPr>
        <w:t xml:space="preserve">Escalabilidad: </w:t>
      </w:r>
      <w:r w:rsidDel="00000000" w:rsidR="00000000" w:rsidRPr="00000000">
        <w:rPr>
          <w:rtl w:val="0"/>
        </w:rPr>
        <w:t xml:space="preserve"> Si en el futuro se necesita más de un servidor activo al mismo tiempo, el balanceador reparte el tráfico entre ellos automáticamente, sin que quien consume la API note ningún cambio.</w:t>
      </w:r>
    </w:p>
    <w:p w:rsidR="00000000" w:rsidDel="00000000" w:rsidP="00000000" w:rsidRDefault="00000000" w:rsidRPr="00000000" w14:paraId="00000045">
      <w:pPr>
        <w:pStyle w:val="Heading3"/>
        <w:rPr/>
      </w:pPr>
      <w:r w:rsidDel="00000000" w:rsidR="00000000" w:rsidRPr="00000000">
        <w:rPr>
          <w:rtl w:val="0"/>
        </w:rPr>
      </w:r>
    </w:p>
    <w:p w:rsidR="00000000" w:rsidDel="00000000" w:rsidP="00000000" w:rsidRDefault="00000000" w:rsidRPr="00000000" w14:paraId="00000046">
      <w:pPr>
        <w:pStyle w:val="Heading3"/>
        <w:rPr/>
      </w:pPr>
      <w:r w:rsidDel="00000000" w:rsidR="00000000" w:rsidRPr="00000000">
        <w:rPr>
          <w:rtl w:val="0"/>
        </w:rPr>
        <w:t xml:space="preserve">2.2 ECS con instancias EC2</w:t>
      </w:r>
    </w:p>
    <w:p w:rsidR="00000000" w:rsidDel="00000000" w:rsidP="00000000" w:rsidRDefault="00000000" w:rsidRPr="00000000" w14:paraId="00000047">
      <w:pPr>
        <w:spacing w:after="160" w:line="300" w:lineRule="auto"/>
        <w:jc w:val="both"/>
        <w:rPr/>
      </w:pPr>
      <w:r w:rsidDel="00000000" w:rsidR="00000000" w:rsidRPr="00000000">
        <w:rPr>
          <w:rtl w:val="0"/>
        </w:rPr>
        <w:t xml:space="preserve">El servidor que procesa las cartolas corre dentro de un contenedor, orquestado por Amazon ECS sobre instancias EC2 administradas.</w:t>
      </w:r>
    </w:p>
    <w:p w:rsidR="00000000" w:rsidDel="00000000" w:rsidP="00000000" w:rsidRDefault="00000000" w:rsidRPr="00000000" w14:paraId="00000048">
      <w:pPr>
        <w:spacing w:after="160" w:line="300" w:lineRule="auto"/>
        <w:jc w:val="both"/>
        <w:rPr/>
      </w:pPr>
      <w:r w:rsidDel="00000000" w:rsidR="00000000" w:rsidRPr="00000000">
        <w:rPr>
          <w:b w:val="1"/>
          <w:bCs w:val="1"/>
          <w:rtl w:val="0"/>
        </w:rPr>
        <w:t xml:space="preserve">Por qué: </w:t>
      </w:r>
      <w:r w:rsidDel="00000000" w:rsidR="00000000" w:rsidRPr="00000000">
        <w:rPr>
          <w:rtl w:val="0"/>
        </w:rPr>
        <w:t xml:space="preserve"> El procesamiento de una cartola combina lectura de documentos, llamadas a un proveedor externo de inteligencia artificial (Gemini)— una carga de trabajo variable, con picos ocasionales de varios documentos a la vez. Un contenedor da el aislamiento y la reproducibilidad necesarios para desplegar versiones nuevas del servicio de forma consistente y controlada.</w:t>
      </w:r>
    </w:p>
    <w:p w:rsidR="00000000" w:rsidDel="00000000" w:rsidP="00000000" w:rsidRDefault="00000000" w:rsidRPr="00000000" w14:paraId="00000049">
      <w:pPr>
        <w:spacing w:after="160" w:line="300" w:lineRule="auto"/>
        <w:jc w:val="both"/>
        <w:rPr/>
      </w:pPr>
      <w:r w:rsidDel="00000000" w:rsidR="00000000" w:rsidRPr="00000000">
        <w:rPr>
          <w:b w:val="1"/>
          <w:bCs w:val="1"/>
          <w:rtl w:val="0"/>
        </w:rPr>
        <w:t xml:space="preserve">Disponibilidad — ¿qué pasa si la máquina se cae? </w:t>
      </w:r>
      <w:r w:rsidDel="00000000" w:rsidR="00000000" w:rsidRPr="00000000">
        <w:rPr>
          <w:rtl w:val="0"/>
        </w:rPr>
        <w:t xml:space="preserve"> Las instancias no se administran una a una: viven dentro de un grupo de auto-escalamiento que verifica permanentemente que sigan vivas y respondiendo. Si alguna falla, el grupo la reemplaza automáticamente, sin intervención manual.</w:t>
      </w:r>
    </w:p>
    <w:p w:rsidR="00000000" w:rsidDel="00000000" w:rsidP="00000000" w:rsidRDefault="00000000" w:rsidRPr="00000000" w14:paraId="0000004A">
      <w:pPr>
        <w:spacing w:after="160" w:line="300" w:lineRule="auto"/>
        <w:jc w:val="both"/>
        <w:rPr/>
      </w:pPr>
      <w:r w:rsidDel="00000000" w:rsidR="00000000" w:rsidRPr="00000000">
        <w:rPr>
          <w:rtl w:val="0"/>
        </w:rPr>
        <w:t xml:space="preserve">La capacidad se distribuye además entre dos zonas de disponibilidad — centros de datos independientes, separados físicamente dentro de la misma región. Así, un incidente que afecte a un centro de datos completo no interrumpe el servicio: la capacidad de la otra zona sigue atendiendo mientras el grupo repone lo que falte.</w:t>
      </w:r>
    </w:p>
    <w:p w:rsidR="00000000" w:rsidDel="00000000" w:rsidP="00000000" w:rsidRDefault="00000000" w:rsidRPr="00000000" w14:paraId="0000004B">
      <w:pPr>
        <w:spacing w:after="160" w:line="300" w:lineRule="auto"/>
        <w:jc w:val="both"/>
        <w:rPr/>
      </w:pPr>
      <w:r w:rsidDel="00000000" w:rsidR="00000000" w:rsidRPr="00000000">
        <w:rPr>
          <w:b w:val="1"/>
          <w:bCs w:val="1"/>
          <w:rtl w:val="0"/>
        </w:rPr>
        <w:t xml:space="preserve">Escalabilidad: </w:t>
      </w:r>
      <w:r w:rsidDel="00000000" w:rsidR="00000000" w:rsidRPr="00000000">
        <w:rPr>
          <w:rtl w:val="0"/>
        </w:rPr>
        <w:t xml:space="preserve"> Ese mismo grupo suma instancias cuando se acumula trabajo pendiente en la cola —por ejemplo, ante un pico de cartolas llegando juntas— y las retira cuando la demanda baja, evitando pagar por capacidad ociosa. El disparador es la cola misma: crece en respuesta al trabajo real, no a una proyección.</w:t>
      </w:r>
    </w:p>
    <w:p w:rsidR="00000000" w:rsidDel="00000000" w:rsidP="00000000" w:rsidRDefault="00000000" w:rsidRPr="00000000" w14:paraId="0000004C">
      <w:pPr>
        <w:spacing w:after="160" w:line="300" w:lineRule="auto"/>
        <w:jc w:val="both"/>
        <w:rPr/>
      </w:pPr>
      <w:r w:rsidDel="00000000" w:rsidR="00000000" w:rsidRPr="00000000">
        <w:rPr>
          <w:rtl w:val="0"/>
        </w:rPr>
        <w:t xml:space="preserve">El techo de crecimiento es un parámetro de configuración, ajustable por ambiente según el volumen que cada uno deba soportar.</w:t>
      </w:r>
    </w:p>
    <w:p w:rsidR="00000000" w:rsidDel="00000000" w:rsidP="00000000" w:rsidRDefault="00000000" w:rsidRPr="00000000" w14:paraId="0000004D">
      <w:pPr>
        <w:spacing w:after="160" w:line="300" w:lineRule="auto"/>
        <w:jc w:val="both"/>
        <w:rPr/>
      </w:pPr>
      <w:r w:rsidDel="00000000" w:rsidR="00000000" w:rsidRPr="00000000">
        <w:rPr>
          <w:b w:val="1"/>
          <w:bCs w:val="1"/>
          <w:rtl w:val="0"/>
        </w:rPr>
        <w:t xml:space="preserve">Protección de datos en la propia máquina: </w:t>
      </w:r>
      <w:r w:rsidDel="00000000" w:rsidR="00000000" w:rsidRPr="00000000">
        <w:rPr>
          <w:rtl w:val="0"/>
        </w:rPr>
        <w:t xml:space="preserve"> el disco de cada instancia está cifrado — si alguien accediera físicamente a una copia de ese disco (por ejemplo, un respaldo o una imagen), no podría leer nada sin la llave de cifrado correspondiente.</w:t>
      </w:r>
    </w:p>
    <w:p w:rsidR="00000000" w:rsidDel="00000000" w:rsidP="00000000" w:rsidRDefault="00000000" w:rsidRPr="00000000" w14:paraId="0000004E">
      <w:pPr>
        <w:pStyle w:val="Heading3"/>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2.3 Cola de trabajo (SQS)</w:t>
      </w:r>
    </w:p>
    <w:p w:rsidR="00000000" w:rsidDel="00000000" w:rsidP="00000000" w:rsidRDefault="00000000" w:rsidRPr="00000000" w14:paraId="00000050">
      <w:pPr>
        <w:spacing w:after="160" w:line="300" w:lineRule="auto"/>
        <w:jc w:val="both"/>
        <w:rPr/>
      </w:pPr>
      <w:r w:rsidDel="00000000" w:rsidR="00000000" w:rsidRPr="00000000">
        <w:rPr>
          <w:rtl w:val="0"/>
        </w:rPr>
        <w:t xml:space="preserve">En vez de que cada cartola se procese apenas llega, el pedido se encola primero.</w:t>
      </w:r>
    </w:p>
    <w:p w:rsidR="00000000" w:rsidDel="00000000" w:rsidP="00000000" w:rsidRDefault="00000000" w:rsidRPr="00000000" w14:paraId="00000051">
      <w:pPr>
        <w:spacing w:after="160" w:line="300" w:lineRule="auto"/>
        <w:jc w:val="both"/>
        <w:rPr/>
      </w:pPr>
      <w:r w:rsidDel="00000000" w:rsidR="00000000" w:rsidRPr="00000000">
        <w:rPr>
          <w:b w:val="1"/>
          <w:bCs w:val="1"/>
          <w:rtl w:val="0"/>
        </w:rPr>
        <w:t xml:space="preserve">Por qué: </w:t>
      </w:r>
      <w:r w:rsidDel="00000000" w:rsidR="00000000" w:rsidRPr="00000000">
        <w:rPr>
          <w:rtl w:val="0"/>
        </w:rPr>
        <w:t xml:space="preserve"> Sin este paso intermedio, si llegan muchos documentos al mismo tiempo, todos intentarían procesarse a la vez y podrían agotar la memoria del servidor. La cola pone un límite explícito y controlado a cuántos documentos se procesan en simultáneo, sin importar cuántas peticiones lleguen de golpe. El documento número dieciséis no falla: simplemente espera su turno.</w:t>
      </w:r>
    </w:p>
    <w:p w:rsidR="00000000" w:rsidDel="00000000" w:rsidP="00000000" w:rsidRDefault="00000000" w:rsidRPr="00000000" w14:paraId="00000052">
      <w:pPr>
        <w:spacing w:after="160" w:line="300" w:lineRule="auto"/>
        <w:jc w:val="both"/>
        <w:rPr/>
      </w:pPr>
      <w:r w:rsidDel="00000000" w:rsidR="00000000" w:rsidRPr="00000000">
        <w:rPr>
          <w:b w:val="1"/>
          <w:bCs w:val="1"/>
          <w:rtl w:val="0"/>
        </w:rPr>
        <w:t xml:space="preserve">Resiliencia: </w:t>
      </w:r>
      <w:r w:rsidDel="00000000" w:rsidR="00000000" w:rsidRPr="00000000">
        <w:rPr>
          <w:rtl w:val="0"/>
        </w:rPr>
        <w:t xml:space="preserve"> Si un documento falla varias veces al procesarse (por ejemplo, un archivo corrupto), se aparta automáticamente a una cola de mensajes fallidos en vez de intentarlo para siempre, para que alguien pueda revisarlo sin que bloquee al resto.</w:t>
      </w:r>
    </w:p>
    <w:p w:rsidR="00000000" w:rsidDel="00000000" w:rsidP="00000000" w:rsidRDefault="00000000" w:rsidRPr="00000000" w14:paraId="00000053">
      <w:pPr>
        <w:pStyle w:val="Heading3"/>
        <w:rPr/>
      </w:pPr>
      <w:r w:rsidDel="00000000" w:rsidR="00000000" w:rsidRPr="00000000">
        <w:rPr>
          <w:rtl w:val="0"/>
        </w:rPr>
        <w:t xml:space="preserve">2.4 Almacenamiento de documentos (Amazon S3)</w:t>
      </w:r>
    </w:p>
    <w:p w:rsidR="00000000" w:rsidDel="00000000" w:rsidP="00000000" w:rsidRDefault="00000000" w:rsidRPr="00000000" w14:paraId="00000054">
      <w:pPr>
        <w:spacing w:after="160" w:line="300" w:lineRule="auto"/>
        <w:jc w:val="both"/>
        <w:rPr/>
      </w:pPr>
      <w:r w:rsidDel="00000000" w:rsidR="00000000" w:rsidRPr="00000000">
        <w:rPr>
          <w:rtl w:val="0"/>
        </w:rPr>
        <w:t xml:space="preserve">Las cartolas ya no viajan completas por la misma petición que las procesa — primero se suben a un almacenamiento de documentos dedicado, y solo se le avisa a Kread dónde quedó guardado cada archivo.</w:t>
      </w:r>
    </w:p>
    <w:p w:rsidR="00000000" w:rsidDel="00000000" w:rsidP="00000000" w:rsidRDefault="00000000" w:rsidRPr="00000000" w14:paraId="00000055">
      <w:pPr>
        <w:spacing w:after="160" w:line="300" w:lineRule="auto"/>
        <w:jc w:val="both"/>
        <w:rPr/>
      </w:pPr>
      <w:r w:rsidDel="00000000" w:rsidR="00000000" w:rsidRPr="00000000">
        <w:rPr>
          <w:rtl w:val="0"/>
        </w:rPr>
        <w:t xml:space="preserve">Las cartolas se suben a un almacenamiento de documentos dedicado, y a Kread se le indica únicamente dónde quedó guardado cada archivo. El documento nunca viaja dentro de la misma petición que lo procesa.</w:t>
      </w:r>
    </w:p>
    <w:p w:rsidR="00000000" w:rsidDel="00000000" w:rsidP="00000000" w:rsidRDefault="00000000" w:rsidRPr="00000000" w14:paraId="00000056">
      <w:pPr>
        <w:spacing w:after="160" w:line="300" w:lineRule="auto"/>
        <w:jc w:val="both"/>
        <w:rPr/>
      </w:pPr>
      <w:r w:rsidDel="00000000" w:rsidR="00000000" w:rsidRPr="00000000">
        <w:rPr>
          <w:rtl w:val="0"/>
        </w:rPr>
        <w:t xml:space="preserve">Por qué: El servidor no necesita mantener un lote completo de documentos en memoria solo para recibirlos, lo que acota el consumo de recursos bajo carga. El almacenamiento vive en la infraestructura de Walvy — Kread nunca recibe una contraseña ni una llave de acceso permanente a ese almacenamiento.</w:t>
      </w:r>
    </w:p>
    <w:p w:rsidR="00000000" w:rsidDel="00000000" w:rsidP="00000000" w:rsidRDefault="00000000" w:rsidRPr="00000000" w14:paraId="00000057">
      <w:pPr>
        <w:spacing w:after="160" w:line="300" w:lineRule="auto"/>
        <w:jc w:val="both"/>
        <w:rPr/>
      </w:pPr>
      <w:r w:rsidDel="00000000" w:rsidR="00000000" w:rsidRPr="00000000">
        <w:rPr>
          <w:rtl w:val="0"/>
        </w:rPr>
        <w:t xml:space="preserve">Acceso acotado, no una llave maestra: para leer una cartola, Kread pide primero permiso temporal a AWS (un mecanismo llamado rol asumido), que le entrega credenciales válidas solo por un rato corto y únicamente para ese almacenamiento específico — nunca para el resto de la infraestructura de Walvy. Es equivalente a que a un proveedor externo se le entregue una llave que abre solo la bodega de documentos, nunca el resto del edificio, y que además esa llave deja de funcionar sola después de un tiempo. Si algún día Walvy necesita cortar ese acceso, debe revocar ese permiso puntual sin tocar nada más del sistema.</w:t>
      </w:r>
    </w:p>
    <w:p w:rsidR="00000000" w:rsidDel="00000000" w:rsidP="00000000" w:rsidRDefault="00000000" w:rsidRPr="00000000" w14:paraId="00000058">
      <w:pPr>
        <w:spacing w:after="160" w:line="300" w:lineRule="auto"/>
        <w:jc w:val="both"/>
        <w:rPr/>
      </w:pPr>
      <w:r w:rsidDel="00000000" w:rsidR="00000000" w:rsidRPr="00000000">
        <w:rPr>
          <w:rtl w:val="0"/>
        </w:rPr>
        <w:t xml:space="preserve">El documento no se queda dando vueltas:apenas Kread termina de procesar una cartola la borra de ese almacenamiento de inmediato. No espera a que termine el lote completo ni a un proceso de limpieza periódico. Como red de seguridad adicional, existe también una limpieza automática que borra cualquier archivo olvidado al día siguiente, por si algo impidiera el borrado inmediato (por ejemplo, una caída a mitad de proceso).</w:t>
      </w:r>
    </w:p>
    <w:p w:rsidR="00000000" w:rsidDel="00000000" w:rsidP="00000000" w:rsidRDefault="00000000" w:rsidRPr="00000000" w14:paraId="00000059">
      <w:pPr>
        <w:spacing w:after="160" w:line="300" w:lineRule="auto"/>
        <w:jc w:val="both"/>
        <w:rPr/>
      </w:pPr>
      <w:r w:rsidDel="00000000" w:rsidR="00000000" w:rsidRPr="00000000">
        <w:rPr>
          <w:rtl w:val="0"/>
        </w:rPr>
        <w:t xml:space="preserve">Protección de datos: Este almacenamiento está cifrado con una llave dedicada exclusiva para cartolas (no compartida con ningún otro uso de Walvy), y exige conexión segura para cualquier operación — una petición sin cifrado se rechaza directamente.</w:t>
      </w:r>
    </w:p>
    <w:p w:rsidR="00000000" w:rsidDel="00000000" w:rsidP="00000000" w:rsidRDefault="00000000" w:rsidRPr="00000000" w14:paraId="0000005A">
      <w:pPr>
        <w:pStyle w:val="Heading3"/>
        <w:rPr/>
      </w:pPr>
      <w:r w:rsidDel="00000000" w:rsidR="00000000" w:rsidRPr="00000000">
        <w:rPr>
          <w:rtl w:val="0"/>
        </w:rPr>
        <w:t xml:space="preserve">2.5 Base de estado de trabajos (DynamoDB)</w:t>
      </w:r>
    </w:p>
    <w:p w:rsidR="00000000" w:rsidDel="00000000" w:rsidP="00000000" w:rsidRDefault="00000000" w:rsidRPr="00000000" w14:paraId="0000005B">
      <w:pPr>
        <w:spacing w:after="160" w:line="300" w:lineRule="auto"/>
        <w:jc w:val="both"/>
        <w:rPr/>
      </w:pPr>
      <w:r w:rsidDel="00000000" w:rsidR="00000000" w:rsidRPr="00000000">
        <w:rPr>
          <w:rtl w:val="0"/>
        </w:rPr>
        <w:t xml:space="preserve">Registra en qué va cada cartola que se está procesando: si está pendiente, en proceso, o lista, y guarda el resultado final.</w:t>
      </w:r>
    </w:p>
    <w:p w:rsidR="00000000" w:rsidDel="00000000" w:rsidP="00000000" w:rsidRDefault="00000000" w:rsidRPr="00000000" w14:paraId="0000005C">
      <w:pPr>
        <w:spacing w:after="160" w:line="300" w:lineRule="auto"/>
        <w:jc w:val="both"/>
        <w:rPr/>
      </w:pPr>
      <w:r w:rsidDel="00000000" w:rsidR="00000000" w:rsidRPr="00000000">
        <w:rPr>
          <w:b w:val="1"/>
          <w:bCs w:val="1"/>
          <w:rtl w:val="0"/>
        </w:rPr>
        <w:t xml:space="preserve">Por qué: </w:t>
      </w:r>
      <w:r w:rsidDel="00000000" w:rsidR="00000000" w:rsidRPr="00000000">
        <w:rPr>
          <w:rtl w:val="0"/>
        </w:rPr>
        <w:t xml:space="preserve"> Permite consultar el avance de un trabajo en cualquier momento, sin que ese estado dependa de la memoria de un servidor puntual — importante para que el sistema siga funcionando correctamente aunque el servidor se reinicie o se sume uno nuevo.</w:t>
      </w:r>
    </w:p>
    <w:p w:rsidR="00000000" w:rsidDel="00000000" w:rsidP="00000000" w:rsidRDefault="00000000" w:rsidRPr="00000000" w14:paraId="0000005D">
      <w:pPr>
        <w:spacing w:after="160" w:line="300" w:lineRule="auto"/>
        <w:jc w:val="both"/>
        <w:rPr/>
      </w:pPr>
      <w:r w:rsidDel="00000000" w:rsidR="00000000" w:rsidRPr="00000000">
        <w:rPr>
          <w:b w:val="1"/>
          <w:bCs w:val="1"/>
          <w:rtl w:val="0"/>
        </w:rPr>
        <w:t xml:space="preserve">Retención acotada:</w:t>
      </w:r>
      <w:r w:rsidDel="00000000" w:rsidR="00000000" w:rsidRPr="00000000">
        <w:rPr>
          <w:rtl w:val="0"/>
        </w:rPr>
        <w:t xml:space="preserve"> cada registro declara su propio vencimiento al crearse y la base de datos lo elimina al cumplirse el plazo, sin depender de un proceso de limpieza ni de una intervención manual. La ventana cubre el ciclo completo de consulta del resultado y limita el tiempo que los datos extraídos permanecen almacenados.</w:t>
      </w:r>
    </w:p>
    <w:p w:rsidR="00000000" w:rsidDel="00000000" w:rsidP="00000000" w:rsidRDefault="00000000" w:rsidRPr="00000000" w14:paraId="0000005E">
      <w:pPr>
        <w:pStyle w:val="Heading3"/>
        <w:rPr/>
      </w:pPr>
      <w:r w:rsidDel="00000000" w:rsidR="00000000" w:rsidRPr="00000000">
        <w:rPr>
          <w:rtl w:val="0"/>
        </w:rPr>
        <w:t xml:space="preserve">2.6 Llaves de cifrado (KMS)</w:t>
      </w:r>
    </w:p>
    <w:p w:rsidR="00000000" w:rsidDel="00000000" w:rsidP="00000000" w:rsidRDefault="00000000" w:rsidRPr="00000000" w14:paraId="0000005F">
      <w:pPr>
        <w:spacing w:after="160" w:line="300" w:lineRule="auto"/>
        <w:jc w:val="both"/>
        <w:rPr/>
      </w:pPr>
      <w:r w:rsidDel="00000000" w:rsidR="00000000" w:rsidRPr="00000000">
        <w:rPr>
          <w:rtl w:val="0"/>
        </w:rPr>
        <w:t xml:space="preserve">Protegen tanto los documentos en el almacenamiento como los mensajes en la cola de trabajo.</w:t>
      </w:r>
    </w:p>
    <w:p w:rsidR="00000000" w:rsidDel="00000000" w:rsidP="00000000" w:rsidRDefault="00000000" w:rsidRPr="00000000" w14:paraId="00000060">
      <w:pPr>
        <w:spacing w:after="160" w:line="300" w:lineRule="auto"/>
        <w:jc w:val="both"/>
        <w:rPr/>
      </w:pPr>
      <w:r w:rsidDel="00000000" w:rsidR="00000000" w:rsidRPr="00000000">
        <w:rPr>
          <w:b w:val="1"/>
          <w:bCs w:val="1"/>
          <w:rtl w:val="0"/>
        </w:rPr>
        <w:t xml:space="preserve">Por qué: </w:t>
      </w:r>
      <w:r w:rsidDel="00000000" w:rsidR="00000000" w:rsidRPr="00000000">
        <w:rPr>
          <w:rtl w:val="0"/>
        </w:rPr>
        <w:t xml:space="preserve"> Son llaves dedicadas y exclusivas para este flujo — permite revocar o rotar el acceso a los datos de cartolas sin afectar ningún otro servicio de la plataforma, y que el historial de auditoría de esa llave hable únicamente de este proceso.</w:t>
      </w:r>
    </w:p>
    <w:p w:rsidR="00000000" w:rsidDel="00000000" w:rsidP="00000000" w:rsidRDefault="00000000" w:rsidRPr="00000000" w14:paraId="00000061">
      <w:pPr>
        <w:pStyle w:val="Heading3"/>
        <w:rPr/>
      </w:pPr>
      <w:r w:rsidDel="00000000" w:rsidR="00000000" w:rsidRPr="00000000">
        <w:rPr>
          <w:rtl w:val="0"/>
        </w:rPr>
        <w:t xml:space="preserve">2.7 Guardado de credenciales (Secrets Manager)</w:t>
      </w:r>
    </w:p>
    <w:p w:rsidR="00000000" w:rsidDel="00000000" w:rsidP="00000000" w:rsidRDefault="00000000" w:rsidRPr="00000000" w14:paraId="00000062">
      <w:pPr>
        <w:spacing w:after="160" w:line="300" w:lineRule="auto"/>
        <w:jc w:val="both"/>
        <w:rPr/>
      </w:pPr>
      <w:r w:rsidDel="00000000" w:rsidR="00000000" w:rsidRPr="00000000">
        <w:rPr>
          <w:rtl w:val="0"/>
        </w:rPr>
        <w:t xml:space="preserve">Almacena la clave de acceso al proveedor de inteligencia artificial fuera del código y de la configuración del servicio.</w:t>
      </w:r>
    </w:p>
    <w:p w:rsidR="00000000" w:rsidDel="00000000" w:rsidP="00000000" w:rsidRDefault="00000000" w:rsidRPr="00000000" w14:paraId="00000063">
      <w:pPr>
        <w:spacing w:after="160" w:line="300" w:lineRule="auto"/>
        <w:jc w:val="both"/>
        <w:rPr/>
      </w:pPr>
      <w:r w:rsidDel="00000000" w:rsidR="00000000" w:rsidRPr="00000000">
        <w:rPr>
          <w:b w:val="1"/>
          <w:bCs w:val="1"/>
          <w:rtl w:val="0"/>
        </w:rPr>
        <w:t xml:space="preserve">Por qué: </w:t>
      </w:r>
      <w:r w:rsidDel="00000000" w:rsidR="00000000" w:rsidRPr="00000000">
        <w:rPr>
          <w:rtl w:val="0"/>
        </w:rPr>
        <w:t xml:space="preserve"> Evita que una credencial sensible quede expuesta en el código fuente o en archivos de configuración, aplicando control de acceso y trazabilidad sobre quién puede leerla.</w:t>
      </w:r>
    </w:p>
    <w:p w:rsidR="00000000" w:rsidDel="00000000" w:rsidP="00000000" w:rsidRDefault="00000000" w:rsidRPr="00000000" w14:paraId="00000064">
      <w:pPr>
        <w:pStyle w:val="Heading3"/>
        <w:rPr/>
      </w:pPr>
      <w:r w:rsidDel="00000000" w:rsidR="00000000" w:rsidRPr="00000000">
        <w:rPr>
          <w:rtl w:val="0"/>
        </w:rPr>
        <w:t xml:space="preserve">2.8 Catálogo de imágenes (ECR)</w:t>
      </w:r>
    </w:p>
    <w:p w:rsidR="00000000" w:rsidDel="00000000" w:rsidP="00000000" w:rsidRDefault="00000000" w:rsidRPr="00000000" w14:paraId="00000065">
      <w:pPr>
        <w:spacing w:after="160" w:line="300" w:lineRule="auto"/>
        <w:jc w:val="both"/>
        <w:rPr/>
      </w:pPr>
      <w:r w:rsidDel="00000000" w:rsidR="00000000" w:rsidRPr="00000000">
        <w:rPr>
          <w:rtl w:val="0"/>
        </w:rPr>
        <w:t xml:space="preserve">Repositorio privado donde se guardan las versiones del servicio listas para desplegar.</w:t>
      </w:r>
    </w:p>
    <w:p w:rsidR="00000000" w:rsidDel="00000000" w:rsidP="00000000" w:rsidRDefault="00000000" w:rsidRPr="00000000" w14:paraId="00000066">
      <w:pPr>
        <w:spacing w:after="160" w:line="300" w:lineRule="auto"/>
        <w:jc w:val="both"/>
        <w:rPr/>
      </w:pPr>
      <w:r w:rsidDel="00000000" w:rsidR="00000000" w:rsidRPr="00000000">
        <w:rPr>
          <w:b w:val="1"/>
          <w:bCs w:val="1"/>
          <w:rtl w:val="0"/>
        </w:rPr>
        <w:t xml:space="preserve">Por qué: </w:t>
      </w:r>
      <w:r w:rsidDel="00000000" w:rsidR="00000000" w:rsidRPr="00000000">
        <w:rPr>
          <w:rtl w:val="0"/>
        </w:rPr>
        <w:t xml:space="preserve"> Centraliza los artefactos desplegables dentro de la cuenta de AWS, integrándose de forma nativa con el proceso de despliegue automatizado y permitiendo volver atrás a una versión anterior de forma controlada si algo sale mal.</w:t>
      </w:r>
    </w:p>
    <w:p w:rsidR="00000000" w:rsidDel="00000000" w:rsidP="00000000" w:rsidRDefault="00000000" w:rsidRPr="00000000" w14:paraId="00000067">
      <w:pPr>
        <w:pStyle w:val="Heading3"/>
        <w:rPr/>
      </w:pPr>
      <w:r w:rsidDel="00000000" w:rsidR="00000000" w:rsidRPr="00000000">
        <w:rPr>
          <w:rtl w:val="0"/>
        </w:rPr>
        <w:t xml:space="preserve">2.9 Monitoreo y registros (CloudWatch)</w:t>
      </w:r>
    </w:p>
    <w:p w:rsidR="00000000" w:rsidDel="00000000" w:rsidP="00000000" w:rsidRDefault="00000000" w:rsidRPr="00000000" w14:paraId="00000068">
      <w:pPr>
        <w:spacing w:after="160" w:line="300" w:lineRule="auto"/>
        <w:jc w:val="both"/>
        <w:rPr/>
      </w:pPr>
      <w:r w:rsidDel="00000000" w:rsidR="00000000" w:rsidRPr="00000000">
        <w:rPr>
          <w:rtl w:val="0"/>
        </w:rPr>
        <w:t xml:space="preserve">Centraliza los registros de actividad y las métricas de funcionamiento del servicio.</w:t>
      </w:r>
    </w:p>
    <w:p w:rsidR="00000000" w:rsidDel="00000000" w:rsidP="00000000" w:rsidRDefault="00000000" w:rsidRPr="00000000" w14:paraId="00000069">
      <w:pPr>
        <w:spacing w:after="160" w:line="300" w:lineRule="auto"/>
        <w:jc w:val="both"/>
        <w:rPr/>
      </w:pPr>
      <w:r w:rsidDel="00000000" w:rsidR="00000000" w:rsidRPr="00000000">
        <w:rPr>
          <w:b w:val="1"/>
          <w:bCs w:val="1"/>
          <w:rtl w:val="0"/>
        </w:rPr>
        <w:t xml:space="preserve">Por qué: </w:t>
      </w:r>
      <w:r w:rsidDel="00000000" w:rsidR="00000000" w:rsidRPr="00000000">
        <w:rPr>
          <w:rtl w:val="0"/>
        </w:rPr>
        <w:t xml:space="preserve"> Permite detectar sin entrar al servidor si algo está fallando — por ejemplo, si la cola de trabajo se está acumulando más de lo esperado, o si hay mensajes cayendo a la cola de fallidos. Los registros se conservan por un tiempo acotado, evitando que el costo de almacenarlos crezca indefinidamente.</w:t>
      </w:r>
    </w:p>
    <w:p w:rsidR="00000000" w:rsidDel="00000000" w:rsidP="00000000" w:rsidRDefault="00000000" w:rsidRPr="00000000" w14:paraId="0000006A">
      <w:pPr>
        <w:pStyle w:val="Heading3"/>
        <w:rPr/>
      </w:pPr>
      <w:r w:rsidDel="00000000" w:rsidR="00000000" w:rsidRPr="00000000">
        <w:rPr>
          <w:rtl w:val="0"/>
        </w:rPr>
        <w:t xml:space="preserve">2.10 Permisos de acceso (IAM)</w:t>
      </w:r>
    </w:p>
    <w:p w:rsidR="00000000" w:rsidDel="00000000" w:rsidP="00000000" w:rsidRDefault="00000000" w:rsidRPr="00000000" w14:paraId="0000006B">
      <w:pPr>
        <w:spacing w:after="160" w:line="300" w:lineRule="auto"/>
        <w:jc w:val="both"/>
        <w:rPr/>
      </w:pPr>
      <w:r w:rsidDel="00000000" w:rsidR="00000000" w:rsidRPr="00000000">
        <w:rPr>
          <w:rtl w:val="0"/>
        </w:rPr>
        <w:t xml:space="preserve">Define exactamente qué puede hacer cada componente del sistema, y qué no.</w:t>
      </w:r>
    </w:p>
    <w:p w:rsidR="00000000" w:rsidDel="00000000" w:rsidP="00000000" w:rsidRDefault="00000000" w:rsidRPr="00000000" w14:paraId="0000006C">
      <w:pPr>
        <w:spacing w:after="160" w:line="300" w:lineRule="auto"/>
        <w:jc w:val="both"/>
        <w:rPr/>
      </w:pPr>
      <w:r w:rsidDel="00000000" w:rsidR="00000000" w:rsidRPr="00000000">
        <w:rPr>
          <w:b w:val="1"/>
          <w:bCs w:val="1"/>
          <w:rtl w:val="0"/>
        </w:rPr>
        <w:t xml:space="preserve">Por qué: </w:t>
      </w:r>
      <w:r w:rsidDel="00000000" w:rsidR="00000000" w:rsidRPr="00000000">
        <w:rPr>
          <w:rtl w:val="0"/>
        </w:rPr>
        <w:t xml:space="preserve"> Aplica el principio de mínimo privilegio — cada pieza del sistema accede únicamente a lo que necesita para cumplir su función, nunca de más. Esto reduce el daño posible si algo llegara a fallar o ser comprometido.</w:t>
      </w:r>
    </w:p>
    <w:p w:rsidR="00000000" w:rsidDel="00000000" w:rsidP="00000000" w:rsidRDefault="00000000" w:rsidRPr="00000000" w14:paraId="0000006D">
      <w:pPr>
        <w:pStyle w:val="Heading1"/>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3. Cómo se Conecta con Walvy</w:t>
      </w:r>
    </w:p>
    <w:p w:rsidR="00000000" w:rsidDel="00000000" w:rsidP="00000000" w:rsidRDefault="00000000" w:rsidRPr="00000000" w14:paraId="0000006F">
      <w:pPr>
        <w:spacing w:after="160" w:line="300" w:lineRule="auto"/>
        <w:jc w:val="both"/>
        <w:rPr/>
      </w:pPr>
      <w:r w:rsidDel="00000000" w:rsidR="00000000" w:rsidRPr="00000000">
        <w:rPr>
          <w:rtl w:val="0"/>
        </w:rPr>
        <w:t xml:space="preserve">Kread y Walvy son sistemas separados, cada uno operado de forma independiente. La cartola nunca se comparte como archivo entre ambos sistemas por fuera de un canal controlado: Walvy la sube a un almacenamiento compartido y dedicado, y le pasa a Kread solo la ubicación — nunca una copia del archivo viajando de un lado a otro sin control, ni una credencial de acceso permanente.</w:t>
      </w:r>
    </w:p>
    <w:p w:rsidR="00000000" w:rsidDel="00000000" w:rsidP="00000000" w:rsidRDefault="00000000" w:rsidRPr="00000000" w14:paraId="00000070">
      <w:pPr>
        <w:pStyle w:val="Heading1"/>
        <w:rPr/>
      </w:pPr>
      <w:r w:rsidDel="00000000" w:rsidR="00000000" w:rsidRPr="00000000">
        <w:rPr>
          <w:rtl w:val="0"/>
        </w:rPr>
        <w:t xml:space="preserve">4. Consideraciones Arquitectónicas y de Protección de Datos</w:t>
      </w:r>
    </w:p>
    <w:p w:rsidR="00000000" w:rsidDel="00000000" w:rsidP="00000000" w:rsidRDefault="00000000" w:rsidRPr="00000000" w14:paraId="00000071">
      <w:pPr>
        <w:pStyle w:val="Heading2"/>
        <w:rPr/>
      </w:pPr>
      <w:r w:rsidDel="00000000" w:rsidR="00000000" w:rsidRPr="00000000">
        <w:rPr>
          <w:rtl w:val="0"/>
        </w:rPr>
        <w:t xml:space="preserve">4.1 ¿Qué pasa si llegan muchas cartolas al mismo tiempo?</w:t>
      </w:r>
    </w:p>
    <w:p w:rsidR="00000000" w:rsidDel="00000000" w:rsidP="00000000" w:rsidRDefault="00000000" w:rsidRPr="00000000" w14:paraId="00000072">
      <w:pPr>
        <w:spacing w:after="160" w:line="300" w:lineRule="auto"/>
        <w:jc w:val="both"/>
        <w:rPr/>
      </w:pPr>
      <w:r w:rsidDel="00000000" w:rsidR="00000000" w:rsidRPr="00000000">
        <w:rPr>
          <w:rtl w:val="0"/>
        </w:rPr>
        <w:t xml:space="preserve">Si cada petición se procesa de inmediato dentro del mismo proceso que la recibe, una carga alta podría agotar la memoria del servidor. Este diseño evita ese escenario: la cola de trabajo pone un límite explícito a cuántos documentos se procesan en simultáneo, y el grupo de instancias puede sumar automáticamente una segunda máquina si el trabajo pendiente se acumula (hoy el techo está fijado en dos, por costo — se puede subir si el volumen real lo justifica). El documento que no alcanza a procesarse de inmediato espera su turno en la cola, no se pierde.</w:t>
      </w:r>
    </w:p>
    <w:p w:rsidR="00000000" w:rsidDel="00000000" w:rsidP="00000000" w:rsidRDefault="00000000" w:rsidRPr="00000000" w14:paraId="00000073">
      <w:pPr>
        <w:pStyle w:val="Heading2"/>
        <w:rPr/>
      </w:pPr>
      <w:r w:rsidDel="00000000" w:rsidR="00000000" w:rsidRPr="00000000">
        <w:rPr>
          <w:rtl w:val="0"/>
        </w:rPr>
        <w:t xml:space="preserve">4.2 ¿Qué pasa si la máquina que procesa las cartolas se cae?</w:t>
      </w:r>
    </w:p>
    <w:p w:rsidR="00000000" w:rsidDel="00000000" w:rsidP="00000000" w:rsidRDefault="00000000" w:rsidRPr="00000000" w14:paraId="00000074">
      <w:pPr>
        <w:spacing w:after="160" w:line="300" w:lineRule="auto"/>
        <w:jc w:val="both"/>
        <w:rPr/>
      </w:pPr>
      <w:r w:rsidDel="00000000" w:rsidR="00000000" w:rsidRPr="00000000">
        <w:rPr>
          <w:rtl w:val="0"/>
        </w:rPr>
        <w:t xml:space="preserve">La instancia que corre el servicio no está sola: vive dentro de un grupo de auto-escalamiento, que constantemente verifica que siga viva y respondiendo. Si deja de responder o se cae por cualquier motivo, el grupo la reemplaza automáticamente por una nueva, sin que nadie tenga que intervenir manualmente ni reiniciar nada a mano. </w:t>
      </w:r>
    </w:p>
    <w:p w:rsidR="00000000" w:rsidDel="00000000" w:rsidP="00000000" w:rsidRDefault="00000000" w:rsidRPr="00000000" w14:paraId="00000075">
      <w:pPr>
        <w:pStyle w:val="Heading2"/>
        <w:rPr/>
      </w:pPr>
      <w:r w:rsidDel="00000000" w:rsidR="00000000" w:rsidRPr="00000000">
        <w:rPr>
          <w:rtl w:val="0"/>
        </w:rPr>
        <w:t xml:space="preserve">4.3 ¿Cómo se protegen los datos de las cartolas?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disco de la máquina que procesa los documentos está cifrado, además del propio almacenamiento de documentos y la base de estado — protección en cada capa donde el dato pasa o se guarda, no solo en el almacenamiento principal.</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al almacenamiento compartido de Walvy mediante un permiso temporal y acotado exclusivamente a ese almacenamiento (un rol asumido) — Kread nunca recibe una credencial permanente ni acceso a ningún otro recurso de Walvy.</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documento se borra del almacenamiento compartido apenas termina de procesarse, sin esperar a que termine el lote completo.</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Comunicación cifrada mediante HTTPS, y conexiones sin cifrar rechazadas directamente por el almacenamiento y la cola de trabajo.</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Credenciales sensibles (la clave del proveedor de IA) fuera del código, en un servicio dedicado con control de acceso.</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componente del sistema accede únicamente a lo que necesita para cumplir su función — ningún componente tiene más permiso del que su tarea específica exige.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RUT nunca llegan a los registros de actividad.** Un filtro central revisa cada línea antes de escribirla y reemplaza cualquier RUT chileno por una marca genérica. Actúa sobre el mensaje ya formateado, así que cubre incluso los que aparecen dentro de mensajes de error — que es por donde suelen escaparse.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nombre original del archivo se descarta al recibirlo. Un archivo llamado `informe_deudas_&lt;rut&gt;.pdf` lleva un dato personal en el propio nombre. El sistema lo reemplaza por un identificador neutro generado al azar, de modo que el dato no queda en rutas, registros ni mensajes de error.</w:t>
      </w:r>
    </w:p>
    <w:p w:rsidR="00000000" w:rsidDel="00000000" w:rsidP="00000000" w:rsidRDefault="00000000" w:rsidRPr="00000000" w14:paraId="0000007E">
      <w:pPr>
        <w:pStyle w:val="Heading2"/>
        <w:rPr/>
      </w:pPr>
      <w:r w:rsidDel="00000000" w:rsidR="00000000" w:rsidRPr="00000000">
        <w:rPr>
          <w:rtl w:val="0"/>
        </w:rPr>
        <w:t xml:space="preserve">4.4 ¿Quién puede pedirle a Kread que procese una cartola?</w:t>
      </w:r>
    </w:p>
    <w:p w:rsidR="00000000" w:rsidDel="00000000" w:rsidP="00000000" w:rsidRDefault="00000000" w:rsidRPr="00000000" w14:paraId="0000007F">
      <w:pPr>
        <w:spacing w:after="160" w:line="300" w:lineRule="auto"/>
        <w:jc w:val="both"/>
        <w:rPr/>
      </w:pPr>
      <w:r w:rsidDel="00000000" w:rsidR="00000000" w:rsidRPr="00000000">
        <w:rPr>
          <w:rtl w:val="0"/>
        </w:rPr>
        <w:t xml:space="preserve">No basta con conocer la dirección del servicio ni con tener acceso al almacenamiento compartido. Cada envío exige una autorización que Walvy emite antes de llamar a Kread: y la envía junto a la petición. Kread la verifica— si alguien intentara reenviar exactamente la misma petición, ya no funcionaría.</w:t>
      </w:r>
    </w:p>
    <w:p w:rsidR="00000000" w:rsidDel="00000000" w:rsidP="00000000" w:rsidRDefault="00000000" w:rsidRPr="00000000" w14:paraId="00000080">
      <w:pPr>
        <w:spacing w:after="160" w:line="300" w:lineRule="auto"/>
        <w:jc w:val="both"/>
        <w:rPr/>
      </w:pPr>
      <w:r w:rsidDel="00000000" w:rsidR="00000000" w:rsidRPr="00000000">
        <w:rPr>
          <w:rtl w:val="0"/>
        </w:rPr>
        <w:t xml:space="preserve">Poder escribir en el almacenamiento no equivale a estar autorizado a que Kread trabaje.</w:t>
      </w:r>
    </w:p>
    <w:p w:rsidR="00000000" w:rsidDel="00000000" w:rsidP="00000000" w:rsidRDefault="00000000" w:rsidRPr="00000000" w14:paraId="00000081">
      <w:pPr>
        <w:pStyle w:val="Heading2"/>
        <w:rPr/>
      </w:pPr>
      <w:r w:rsidDel="00000000" w:rsidR="00000000" w:rsidRPr="00000000">
        <w:rPr>
          <w:rtl w:val="0"/>
        </w:rPr>
        <w:t xml:space="preserve">4.5 ¿Qué datos personales circulan, y cuánto duran?</w:t>
      </w:r>
    </w:p>
    <w:p w:rsidR="00000000" w:rsidDel="00000000" w:rsidP="00000000" w:rsidRDefault="00000000" w:rsidRPr="00000000" w14:paraId="00000082">
      <w:pPr>
        <w:spacing w:after="160" w:line="300" w:lineRule="auto"/>
        <w:rPr/>
      </w:pPr>
      <w:r w:rsidDel="00000000" w:rsidR="00000000" w:rsidRPr="00000000">
        <w:rPr>
          <w:rtl w:val="0"/>
        </w:rPr>
        <w:t xml:space="preserve">La Ley 21.719 exige ser explícito en este punto:</w:t>
      </w:r>
    </w:p>
    <w:p w:rsidR="00000000" w:rsidDel="00000000" w:rsidP="00000000" w:rsidRDefault="00000000" w:rsidRPr="00000000" w14:paraId="00000083">
      <w:pPr>
        <w:spacing w:after="80"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450"/>
        <w:gridCol w:w="3600"/>
        <w:tblGridChange w:id="0">
          <w:tblGrid>
            <w:gridCol w:w="2300"/>
            <w:gridCol w:w="3450"/>
            <w:gridCol w:w="3600"/>
          </w:tblGrid>
        </w:tblGridChange>
      </w:tblGrid>
      <w:tr>
        <w:trPr>
          <w:cantSplit w:val="0"/>
          <w:tblHeader w:val="1"/>
        </w:trPr>
        <w:tc>
          <w:tcPr>
            <w:shd w:fill="1f4e79" w:val="clear"/>
            <w:tcMar>
              <w:top w:w="100.0" w:type="dxa"/>
              <w:left w:w="120.0" w:type="dxa"/>
              <w:bottom w:w="100.0" w:type="dxa"/>
              <w:right w:w="120.0" w:type="dxa"/>
            </w:tcMar>
          </w:tcPr>
          <w:p w:rsidR="00000000" w:rsidDel="00000000" w:rsidP="00000000" w:rsidRDefault="00000000" w:rsidRPr="00000000" w14:paraId="00000084">
            <w:pPr>
              <w:spacing w:line="260" w:lineRule="auto"/>
              <w:rPr/>
            </w:pPr>
            <w:r w:rsidDel="00000000" w:rsidR="00000000" w:rsidRPr="00000000">
              <w:rPr>
                <w:b w:val="1"/>
                <w:bCs w:val="1"/>
                <w:color w:val="ffffff"/>
                <w:sz w:val="20"/>
                <w:szCs w:val="20"/>
                <w:rtl w:val="0"/>
              </w:rPr>
              <w:t xml:space="preserve">Dato</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85">
            <w:pPr>
              <w:spacing w:line="260" w:lineRule="auto"/>
              <w:rPr/>
            </w:pPr>
            <w:r w:rsidDel="00000000" w:rsidR="00000000" w:rsidRPr="00000000">
              <w:rPr>
                <w:b w:val="1"/>
                <w:bCs w:val="1"/>
                <w:color w:val="ffffff"/>
                <w:sz w:val="20"/>
                <w:szCs w:val="20"/>
                <w:rtl w:val="0"/>
              </w:rPr>
              <w:t xml:space="preserve">Dónde vive</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86">
            <w:pPr>
              <w:spacing w:line="260" w:lineRule="auto"/>
              <w:rPr/>
            </w:pPr>
            <w:r w:rsidDel="00000000" w:rsidR="00000000" w:rsidRPr="00000000">
              <w:rPr>
                <w:b w:val="1"/>
                <w:bCs w:val="1"/>
                <w:color w:val="ffffff"/>
                <w:sz w:val="20"/>
                <w:szCs w:val="20"/>
                <w:rtl w:val="0"/>
              </w:rPr>
              <w:t xml:space="preserve">Cuánto dura</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7">
            <w:pPr>
              <w:spacing w:line="260" w:lineRule="auto"/>
              <w:rPr/>
            </w:pPr>
            <w:r w:rsidDel="00000000" w:rsidR="00000000" w:rsidRPr="00000000">
              <w:rPr>
                <w:b w:val="1"/>
                <w:bCs w:val="1"/>
                <w:sz w:val="20"/>
                <w:szCs w:val="20"/>
                <w:rtl w:val="0"/>
              </w:rPr>
              <w:t xml:space="preserve">El documento (cartola, estado de cuenta, informe CMF)</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8">
            <w:pPr>
              <w:spacing w:line="260" w:lineRule="auto"/>
              <w:rPr/>
            </w:pPr>
            <w:r w:rsidDel="00000000" w:rsidR="00000000" w:rsidRPr="00000000">
              <w:rPr>
                <w:sz w:val="20"/>
                <w:szCs w:val="20"/>
                <w:rtl w:val="0"/>
              </w:rPr>
              <w:t xml:space="preserve">Almacenamiento de Walvy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9">
            <w:pPr>
              <w:spacing w:line="260" w:lineRule="auto"/>
              <w:rPr/>
            </w:pPr>
            <w:r w:rsidDel="00000000" w:rsidR="00000000" w:rsidRPr="00000000">
              <w:rPr>
                <w:sz w:val="20"/>
                <w:szCs w:val="20"/>
                <w:rtl w:val="0"/>
              </w:rPr>
              <w:t xml:space="preserve">Se borra apenas termina de procesarse, con limpieza automática de respaldo al día siguiente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A">
            <w:pPr>
              <w:spacing w:line="260" w:lineRule="auto"/>
              <w:rPr/>
            </w:pPr>
            <w:r w:rsidDel="00000000" w:rsidR="00000000" w:rsidRPr="00000000">
              <w:rPr>
                <w:b w:val="1"/>
                <w:bCs w:val="1"/>
                <w:sz w:val="20"/>
                <w:szCs w:val="20"/>
                <w:rtl w:val="0"/>
              </w:rPr>
              <w:t xml:space="preserve">Los datos extraídos (movimientos, saldos, titular)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B">
            <w:pPr>
              <w:spacing w:line="260" w:lineRule="auto"/>
              <w:rPr/>
            </w:pPr>
            <w:r w:rsidDel="00000000" w:rsidR="00000000" w:rsidRPr="00000000">
              <w:rPr>
                <w:sz w:val="20"/>
                <w:szCs w:val="20"/>
                <w:rtl w:val="0"/>
              </w:rPr>
              <w:t xml:space="preserve">Base de estado de trabajos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C">
            <w:pPr>
              <w:spacing w:line="260" w:lineRule="auto"/>
              <w:rPr/>
            </w:pPr>
            <w:r w:rsidDel="00000000" w:rsidR="00000000" w:rsidRPr="00000000">
              <w:rPr>
                <w:sz w:val="20"/>
                <w:szCs w:val="20"/>
                <w:rtl w:val="0"/>
              </w:rPr>
              <w:t xml:space="preserve">Se borra solo tras un tiempo acotado (10 minutos)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D">
            <w:pPr>
              <w:spacing w:line="260" w:lineRule="auto"/>
              <w:rPr/>
            </w:pPr>
            <w:r w:rsidDel="00000000" w:rsidR="00000000" w:rsidRPr="00000000">
              <w:rPr>
                <w:b w:val="1"/>
                <w:bCs w:val="1"/>
                <w:sz w:val="20"/>
                <w:szCs w:val="20"/>
                <w:rtl w:val="0"/>
              </w:rPr>
              <w:t xml:space="preserve">RUT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E">
            <w:pPr>
              <w:spacing w:line="260" w:lineRule="auto"/>
              <w:rPr/>
            </w:pPr>
            <w:r w:rsidDel="00000000" w:rsidR="00000000" w:rsidRPr="00000000">
              <w:rPr>
                <w:sz w:val="20"/>
                <w:szCs w:val="20"/>
                <w:rtl w:val="0"/>
              </w:rPr>
              <w:t xml:space="preserve">En ningún registro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F">
            <w:pPr>
              <w:spacing w:line="260" w:lineRule="auto"/>
              <w:rPr/>
            </w:pPr>
            <w:r w:rsidDel="00000000" w:rsidR="00000000" w:rsidRPr="00000000">
              <w:rPr>
                <w:sz w:val="20"/>
                <w:szCs w:val="20"/>
                <w:rtl w:val="0"/>
              </w:rPr>
              <w:t xml:space="preserve">Se enmascara automáticamente antes de escribir cualquier log</w:t>
            </w:r>
            <w:r w:rsidDel="00000000" w:rsidR="00000000" w:rsidRPr="00000000">
              <w:rPr>
                <w:rtl w:val="0"/>
              </w:rPr>
            </w:r>
          </w:p>
        </w:tc>
      </w:tr>
    </w:tbl>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60" w:line="300" w:lineRule="auto"/>
        <w:jc w:val="both"/>
        <w:rPr/>
      </w:pPr>
      <w:r w:rsidDel="00000000" w:rsidR="00000000" w:rsidRPr="00000000">
        <w:rPr>
          <w:rtl w:val="0"/>
        </w:rPr>
        <w:t xml:space="preserve">El nombre del archivo no viaja: un archivo como informe_deudas_12345678-9.pdf lleva un RUT en el propio nombre, así que Kread lo descarta al recibirlo y usa un identificador neutro generado al azar. Los RUT que aparecen en el contenido —incluso dentro de mensajes de error— se enmascaran automáticamente antes de escribir cualquier registro.</w:t>
      </w:r>
    </w:p>
    <w:p w:rsidR="00000000" w:rsidDel="00000000" w:rsidP="00000000" w:rsidRDefault="00000000" w:rsidRPr="00000000" w14:paraId="00000092">
      <w:pPr>
        <w:pStyle w:val="Heading2"/>
        <w:rPr/>
      </w:pPr>
      <w:r w:rsidDel="00000000" w:rsidR="00000000" w:rsidRPr="00000000">
        <w:rPr>
          <w:rtl w:val="0"/>
        </w:rPr>
        <w:t xml:space="preserve">4.6 ¿Qué respalda AWS por su parte?</w:t>
      </w:r>
    </w:p>
    <w:p w:rsidR="00000000" w:rsidDel="00000000" w:rsidP="00000000" w:rsidRDefault="00000000" w:rsidRPr="00000000" w14:paraId="00000093">
      <w:pPr>
        <w:spacing w:after="240" w:before="240" w:line="300" w:lineRule="auto"/>
        <w:jc w:val="both"/>
        <w:rPr/>
      </w:pPr>
      <w:r w:rsidDel="00000000" w:rsidR="00000000" w:rsidRPr="00000000">
        <w:rPr>
          <w:rtl w:val="0"/>
        </w:rPr>
        <w:t xml:space="preserve">Parte de los controles de seguridad y cumplimiento de la solución se encuentra respaldada por la infraestructura y los servicios proporcionados por AWS, de acuerdo con el modelo de responsabilidad compartida.</w:t>
      </w:r>
    </w:p>
    <w:p w:rsidR="00000000" w:rsidDel="00000000" w:rsidP="00000000" w:rsidRDefault="00000000" w:rsidRPr="00000000" w14:paraId="00000094">
      <w:pPr>
        <w:numPr>
          <w:ilvl w:val="0"/>
          <w:numId w:val="1"/>
        </w:numPr>
        <w:spacing w:after="0" w:afterAutospacing="0" w:before="240" w:line="300" w:lineRule="auto"/>
        <w:ind w:left="720" w:hanging="360"/>
      </w:pPr>
      <w:r w:rsidDel="00000000" w:rsidR="00000000" w:rsidRPr="00000000">
        <w:rPr>
          <w:b w:val="1"/>
          <w:bCs w:val="1"/>
          <w:rtl w:val="0"/>
        </w:rPr>
        <w:t xml:space="preserve">Acuerdo de Tratamiento de Datos (DPA):</w:t>
      </w:r>
      <w:r w:rsidDel="00000000" w:rsidR="00000000" w:rsidRPr="00000000">
        <w:rPr>
          <w:rtl w:val="0"/>
        </w:rPr>
        <w:t xml:space="preserve"> AWS actúa como encargado del tratamiento respecto de los datos del cliente y establece contractualmente las obligaciones aplicables al tratamiento y protección de dichos datos.</w:t>
      </w:r>
    </w:p>
    <w:p w:rsidR="00000000" w:rsidDel="00000000" w:rsidP="00000000" w:rsidRDefault="00000000" w:rsidRPr="00000000" w14:paraId="00000095">
      <w:pPr>
        <w:numPr>
          <w:ilvl w:val="0"/>
          <w:numId w:val="1"/>
        </w:numPr>
        <w:spacing w:after="0" w:afterAutospacing="0" w:before="0" w:beforeAutospacing="0" w:line="300" w:lineRule="auto"/>
        <w:ind w:left="720" w:hanging="360"/>
      </w:pPr>
      <w:r w:rsidDel="00000000" w:rsidR="00000000" w:rsidRPr="00000000">
        <w:rPr>
          <w:b w:val="1"/>
          <w:bCs w:val="1"/>
          <w:rtl w:val="0"/>
        </w:rPr>
        <w:t xml:space="preserve">Certificaciones y auditorías:</w:t>
      </w:r>
      <w:r w:rsidDel="00000000" w:rsidR="00000000" w:rsidRPr="00000000">
        <w:rPr>
          <w:rtl w:val="0"/>
        </w:rPr>
        <w:t xml:space="preserve"> AWS cuenta con certificaciones </w:t>
      </w:r>
      <w:r w:rsidDel="00000000" w:rsidR="00000000" w:rsidRPr="00000000">
        <w:rPr>
          <w:b w:val="1"/>
          <w:bCs w:val="1"/>
          <w:rtl w:val="0"/>
        </w:rPr>
        <w:t xml:space="preserve">ISO/IEC 27001, ISO/IEC 27017 e ISO/IEC 27018</w:t>
      </w:r>
      <w:r w:rsidDel="00000000" w:rsidR="00000000" w:rsidRPr="00000000">
        <w:rPr>
          <w:rtl w:val="0"/>
        </w:rPr>
        <w:t xml:space="preserve">, además de auditorías </w:t>
      </w:r>
      <w:r w:rsidDel="00000000" w:rsidR="00000000" w:rsidRPr="00000000">
        <w:rPr>
          <w:b w:val="1"/>
          <w:bCs w:val="1"/>
          <w:rtl w:val="0"/>
        </w:rPr>
        <w:t xml:space="preserve">SOC (System and Organization Controls, controles sobre organizaciones de servicios)</w:t>
      </w:r>
      <w:r w:rsidDel="00000000" w:rsidR="00000000" w:rsidRPr="00000000">
        <w:rPr>
          <w:rtl w:val="0"/>
        </w:rPr>
        <w:t xml:space="preserve">. Estos controles proporcionan respaldo sobre la seguridad de la infraestructura y los servicios AWS utilizados por la solución. El alcance corresponde a los servicios incluidos en cada certificación.</w:t>
      </w:r>
    </w:p>
    <w:p w:rsidR="00000000" w:rsidDel="00000000" w:rsidP="00000000" w:rsidRDefault="00000000" w:rsidRPr="00000000" w14:paraId="00000096">
      <w:pPr>
        <w:numPr>
          <w:ilvl w:val="0"/>
          <w:numId w:val="1"/>
        </w:numPr>
        <w:spacing w:after="0" w:afterAutospacing="0" w:before="0" w:beforeAutospacing="0" w:line="300" w:lineRule="auto"/>
        <w:ind w:left="720" w:hanging="360"/>
      </w:pPr>
      <w:r w:rsidDel="00000000" w:rsidR="00000000" w:rsidRPr="00000000">
        <w:rPr>
          <w:b w:val="1"/>
          <w:bCs w:val="1"/>
          <w:rtl w:val="0"/>
        </w:rPr>
        <w:t xml:space="preserve">Residencia de datos:</w:t>
      </w:r>
      <w:r w:rsidDel="00000000" w:rsidR="00000000" w:rsidRPr="00000000">
        <w:rPr>
          <w:rtl w:val="0"/>
        </w:rPr>
        <w:t xml:space="preserve"> La solución se encuentra desplegada en la región </w:t>
      </w:r>
      <w:r w:rsidDel="00000000" w:rsidR="00000000" w:rsidRPr="00000000">
        <w:rPr>
          <w:b w:val="1"/>
          <w:bCs w:val="1"/>
          <w:rtl w:val="0"/>
        </w:rPr>
        <w:t xml:space="preserve">US East (Ohio), us-east-2</w:t>
      </w:r>
      <w:r w:rsidDel="00000000" w:rsidR="00000000" w:rsidRPr="00000000">
        <w:rPr>
          <w:rtl w:val="0"/>
        </w:rPr>
        <w:t xml:space="preserve">. La configuración utilizada evidencia el uso de esta región para los recursos AWS de la solución.</w:t>
      </w:r>
    </w:p>
    <w:p w:rsidR="00000000" w:rsidDel="00000000" w:rsidP="00000000" w:rsidRDefault="00000000" w:rsidRPr="00000000" w14:paraId="00000097">
      <w:pPr>
        <w:numPr>
          <w:ilvl w:val="0"/>
          <w:numId w:val="1"/>
        </w:numPr>
        <w:spacing w:after="240" w:before="0" w:beforeAutospacing="0" w:line="300" w:lineRule="auto"/>
        <w:ind w:left="720" w:hanging="360"/>
      </w:pPr>
      <w:r w:rsidDel="00000000" w:rsidR="00000000" w:rsidRPr="00000000">
        <w:rPr>
          <w:b w:val="1"/>
          <w:bCs w:val="1"/>
          <w:rtl w:val="0"/>
        </w:rPr>
        <w:t xml:space="preserve">Seguridad física y de infraestructura:</w:t>
      </w:r>
      <w:r w:rsidDel="00000000" w:rsidR="00000000" w:rsidRPr="00000000">
        <w:rPr>
          <w:rtl w:val="0"/>
        </w:rPr>
        <w:t xml:space="preserve"> AWS es responsable de la seguridad de la infraestructura física que soporta los servicios utilizados, incluyendo sus centros de datos, hardware, red y capa de virtualización. Estos controles forman parte del modelo de responsabilidad compartida de AWS y se encuentran sujetos a sus mecanismos de auditoría y certificación.</w:t>
      </w:r>
      <w:r w:rsidDel="00000000" w:rsidR="00000000" w:rsidRPr="00000000">
        <w:rPr>
          <w:rtl w:val="0"/>
        </w:rPr>
      </w:r>
    </w:p>
    <w:p w:rsidR="00000000" w:rsidDel="00000000" w:rsidP="00000000" w:rsidRDefault="00000000" w:rsidRPr="00000000" w14:paraId="00000098">
      <w:pPr>
        <w:spacing w:after="160" w:line="300" w:lineRule="auto"/>
        <w:jc w:val="both"/>
        <w:rPr/>
      </w:pPr>
      <w:r w:rsidDel="00000000" w:rsidR="00000000" w:rsidRPr="00000000">
        <w:rPr>
          <w:rtl w:val="0"/>
        </w:rPr>
        <w:t xml:space="preserve">Bajo el modelo de responsabilidad compartida, lo que corre sobre esa infraestructura, qué datos se recogen y por cuánto se conservan, quién puede acceder a ellos, el cifrado y la gestión de sus llaves, y la relación con el proveedor de inteligencia artificial, queda de nuestro lado.</w:t>
      </w:r>
    </w:p>
    <w:p w:rsidR="00000000" w:rsidDel="00000000" w:rsidP="00000000" w:rsidRDefault="00000000" w:rsidRPr="00000000" w14:paraId="00000099">
      <w:pPr>
        <w:pStyle w:val="Heading2"/>
        <w:rPr/>
      </w:pPr>
      <w:r w:rsidDel="00000000" w:rsidR="00000000" w:rsidRPr="00000000">
        <w:rPr>
          <w:rtl w:val="0"/>
        </w:rPr>
        <w:t xml:space="preserve">4.7 ¿Qué pasa con lo que se envía al proveedor de IA?</w:t>
      </w:r>
    </w:p>
    <w:p w:rsidR="00000000" w:rsidDel="00000000" w:rsidP="00000000" w:rsidRDefault="00000000" w:rsidRPr="00000000" w14:paraId="0000009A">
      <w:pPr>
        <w:spacing w:after="160" w:line="300" w:lineRule="auto"/>
        <w:rPr/>
      </w:pPr>
      <w:r w:rsidDel="00000000" w:rsidR="00000000" w:rsidRPr="00000000">
        <w:rPr>
          <w:rtl w:val="0"/>
        </w:rPr>
        <w:t xml:space="preserve">Es la única salida de datos fuera de la infraestructura propia. La exposición se acota en tres niveles, de forma acumulativa:</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Qué se envía: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 mínimo necesario — el texto ya extraído, nunca el archivo original, y para categorizar, solo la descripción de cada movimiento.</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Cómo viaja: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HTTPS, sin tráfico en claro saliendo de la infraestructura.</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Qué puede hacer el proveedor con ello: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servicio opera bajo un plan de pago con Google, cuyas condiciones establecen que el contenido enviado no se utiliza para entrenar ni mejorar sus modelos.</w:t>
      </w:r>
    </w:p>
    <w:p w:rsidR="00000000" w:rsidDel="00000000" w:rsidP="00000000" w:rsidRDefault="00000000" w:rsidRPr="00000000" w14:paraId="0000009E">
      <w:pPr>
        <w:spacing w:after="160" w:line="300" w:lineRule="auto"/>
        <w:jc w:val="both"/>
        <w:rPr/>
      </w:pPr>
      <w:r w:rsidDel="00000000" w:rsidR="00000000" w:rsidRPr="00000000">
        <w:rPr>
          <w:rtl w:val="0"/>
        </w:rPr>
        <w:t xml:space="preserve">El tercer punto es el único que no depende de cómo esté construido el sistema, sino del contrato con el proveedor: es una condición a mantener, no una propiedad del código.</w:t>
      </w:r>
    </w:p>
    <w:p w:rsidR="00000000" w:rsidDel="00000000" w:rsidP="00000000" w:rsidRDefault="00000000" w:rsidRPr="00000000" w14:paraId="0000009F">
      <w:pPr>
        <w:pStyle w:val="Heading2"/>
        <w:rPr/>
      </w:pPr>
      <w:r w:rsidDel="00000000" w:rsidR="00000000" w:rsidRPr="00000000">
        <w:rPr>
          <w:rtl w:val="0"/>
        </w:rPr>
        <w:t xml:space="preserve">4.8 ¿Cómo sabemos que esto escala?</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cola de trabajo absorbe ráfagas de documentos sin </w:t>
      </w:r>
      <w:r w:rsidDel="00000000" w:rsidR="00000000" w:rsidRPr="00000000">
        <w:rPr>
          <w:rtl w:val="0"/>
        </w:rPr>
        <w:t xml:space="preserve">perdidas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grupo de instancias puede sumar una segunda máquina automáticamente ante trabajo acumulado, y así como la suma, también la retira cuando ya no hace falta.</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Ese mismo grupo repone sola cualquier instancia que se caiga, sin depender de que alguien lo note y actúe a tiempo.</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almacenamiento de documentos y la base de estado de trabajos no tienen un límite práctico de crecimiento.</w:t>
      </w:r>
    </w:p>
    <w:p w:rsidR="00000000" w:rsidDel="00000000" w:rsidP="00000000" w:rsidRDefault="00000000" w:rsidRPr="00000000" w14:paraId="000000A4">
      <w:pPr>
        <w:spacing w:after="160" w:before="120" w:line="300" w:lineRule="auto"/>
        <w:jc w:val="both"/>
        <w:rPr/>
      </w:pPr>
      <w:r w:rsidDel="00000000" w:rsidR="00000000" w:rsidRPr="00000000">
        <w:rPr>
          <w:rtl w:val="0"/>
        </w:rPr>
        <w:t xml:space="preserve">Como parte de la puesta en marcha, se realizaron pruebas reales de carga para medir el consumo real de recursos bajo distintos volúmenes de trabajo, en vez de dimensionar la infraestructura por estimación — esas pruebas ya permitieron ajustar el tamaño de los recursos asignados a lo que el sistema realmente necesita, evitando pagar de más por capacidad que no se usa.</w:t>
      </w:r>
    </w:p>
    <w:p w:rsidR="00000000" w:rsidDel="00000000" w:rsidP="00000000" w:rsidRDefault="00000000" w:rsidRPr="00000000" w14:paraId="000000A5">
      <w:pPr>
        <w:pStyle w:val="Heading1"/>
        <w:rPr/>
      </w:pPr>
      <w:r w:rsidDel="00000000" w:rsidR="00000000" w:rsidRPr="00000000">
        <w:rPr>
          <w:rtl w:val="0"/>
        </w:rPr>
        <w:t xml:space="preserve">5. Alineamiento con Requerimientos Técnicos</w:t>
      </w:r>
    </w:p>
    <w:p w:rsidR="00000000" w:rsidDel="00000000" w:rsidP="00000000" w:rsidRDefault="00000000" w:rsidRPr="00000000" w14:paraId="000000A6">
      <w:pPr>
        <w:spacing w:after="8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50"/>
        <w:tblGridChange w:id="0">
          <w:tblGrid>
            <w:gridCol w:w="2600"/>
            <w:gridCol w:w="6750"/>
          </w:tblGrid>
        </w:tblGridChange>
      </w:tblGrid>
      <w:tr>
        <w:trPr>
          <w:cantSplit w:val="0"/>
          <w:tblHeader w:val="1"/>
        </w:trPr>
        <w:tc>
          <w:tcPr>
            <w:shd w:fill="1f4e79" w:val="clear"/>
            <w:tcMar>
              <w:top w:w="100.0" w:type="dxa"/>
              <w:left w:w="120.0" w:type="dxa"/>
              <w:bottom w:w="100.0" w:type="dxa"/>
              <w:right w:w="120.0" w:type="dxa"/>
            </w:tcMar>
          </w:tcPr>
          <w:p w:rsidR="00000000" w:rsidDel="00000000" w:rsidP="00000000" w:rsidRDefault="00000000" w:rsidRPr="00000000" w14:paraId="000000A7">
            <w:pPr>
              <w:spacing w:line="260" w:lineRule="auto"/>
              <w:rPr/>
            </w:pPr>
            <w:r w:rsidDel="00000000" w:rsidR="00000000" w:rsidRPr="00000000">
              <w:rPr>
                <w:b w:val="1"/>
                <w:bCs w:val="1"/>
                <w:color w:val="ffffff"/>
                <w:sz w:val="20"/>
                <w:szCs w:val="20"/>
                <w:rtl w:val="0"/>
              </w:rPr>
              <w:t xml:space="preserve">Requerimiento</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A8">
            <w:pPr>
              <w:spacing w:line="260" w:lineRule="auto"/>
              <w:rPr/>
            </w:pPr>
            <w:r w:rsidDel="00000000" w:rsidR="00000000" w:rsidRPr="00000000">
              <w:rPr>
                <w:b w:val="1"/>
                <w:bCs w:val="1"/>
                <w:color w:val="ffffff"/>
                <w:sz w:val="20"/>
                <w:szCs w:val="20"/>
                <w:rtl w:val="0"/>
              </w:rPr>
              <w:t xml:space="preserve">Implementación arquitectónica</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A9">
            <w:pPr>
              <w:spacing w:line="260" w:lineRule="auto"/>
              <w:rPr/>
            </w:pPr>
            <w:r w:rsidDel="00000000" w:rsidR="00000000" w:rsidRPr="00000000">
              <w:rPr>
                <w:b w:val="1"/>
                <w:bCs w:val="1"/>
                <w:sz w:val="20"/>
                <w:szCs w:val="20"/>
                <w:rtl w:val="0"/>
              </w:rPr>
              <w:t xml:space="preserve">Escalabilidad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AA">
            <w:pPr>
              <w:spacing w:line="260" w:lineRule="auto"/>
              <w:rPr/>
            </w:pPr>
            <w:r w:rsidDel="00000000" w:rsidR="00000000" w:rsidRPr="00000000">
              <w:rPr>
                <w:sz w:val="20"/>
                <w:szCs w:val="20"/>
                <w:rtl w:val="0"/>
              </w:rPr>
              <w:t xml:space="preserve">Grupo de instancias con capacidad de sumar una segunda máquina automáticamente ante trabajo acumulado,detrás de un balanceador de carga.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B">
            <w:pPr>
              <w:spacing w:line="260" w:lineRule="auto"/>
              <w:rPr/>
            </w:pPr>
            <w:r w:rsidDel="00000000" w:rsidR="00000000" w:rsidRPr="00000000">
              <w:rPr>
                <w:b w:val="1"/>
                <w:bCs w:val="1"/>
                <w:sz w:val="20"/>
                <w:szCs w:val="20"/>
                <w:rtl w:val="0"/>
              </w:rPr>
              <w:t xml:space="preserve">Control de concurrencia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C">
            <w:pPr>
              <w:spacing w:line="260" w:lineRule="auto"/>
              <w:rPr/>
            </w:pPr>
            <w:r w:rsidDel="00000000" w:rsidR="00000000" w:rsidRPr="00000000">
              <w:rPr>
                <w:sz w:val="20"/>
                <w:szCs w:val="20"/>
                <w:rtl w:val="0"/>
              </w:rPr>
              <w:t xml:space="preserve">Cola de trabajo que limita cuántos documentos se procesan en simultáneo, absorbiendo ráfagas sin afectar la estabilidad del servicio.</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AD">
            <w:pPr>
              <w:spacing w:line="260" w:lineRule="auto"/>
              <w:rPr/>
            </w:pPr>
            <w:r w:rsidDel="00000000" w:rsidR="00000000" w:rsidRPr="00000000">
              <w:rPr>
                <w:b w:val="1"/>
                <w:bCs w:val="1"/>
                <w:sz w:val="20"/>
                <w:szCs w:val="20"/>
                <w:rtl w:val="0"/>
              </w:rPr>
              <w:t xml:space="preserve">Gestión de credenciales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AE">
            <w:pPr>
              <w:spacing w:line="260" w:lineRule="auto"/>
              <w:rPr/>
            </w:pPr>
            <w:r w:rsidDel="00000000" w:rsidR="00000000" w:rsidRPr="00000000">
              <w:rPr>
                <w:sz w:val="20"/>
                <w:szCs w:val="20"/>
                <w:rtl w:val="0"/>
              </w:rPr>
              <w:t xml:space="preserve">Centralización de la clave del proveedor de IA en un servicio dedicado, fuera del código.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F">
            <w:pPr>
              <w:spacing w:line="260" w:lineRule="auto"/>
              <w:rPr/>
            </w:pPr>
            <w:r w:rsidDel="00000000" w:rsidR="00000000" w:rsidRPr="00000000">
              <w:rPr>
                <w:b w:val="1"/>
                <w:bCs w:val="1"/>
                <w:sz w:val="20"/>
                <w:szCs w:val="20"/>
                <w:rtl w:val="0"/>
              </w:rPr>
              <w:t xml:space="preserve">Protección de datos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0">
            <w:pPr>
              <w:spacing w:line="260" w:lineRule="auto"/>
              <w:rPr/>
            </w:pPr>
            <w:r w:rsidDel="00000000" w:rsidR="00000000" w:rsidRPr="00000000">
              <w:rPr>
                <w:sz w:val="20"/>
                <w:szCs w:val="20"/>
                <w:rtl w:val="0"/>
              </w:rPr>
              <w:t xml:space="preserve">Cifrado en cada capa donde el dato pasa o se guarda (disco de la instancia, almacenamiento de documentos, mensajería), llaves dedicadas exclusivas para este flujo, acceso al almacenamiento de Walvy mediante permiso temporal y acotado (nunca una credencial permanente), y borrado del documento apenas termina de procesarse.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B1">
            <w:pPr>
              <w:spacing w:line="260" w:lineRule="auto"/>
              <w:rPr/>
            </w:pPr>
            <w:r w:rsidDel="00000000" w:rsidR="00000000" w:rsidRPr="00000000">
              <w:rPr>
                <w:b w:val="1"/>
                <w:bCs w:val="1"/>
                <w:sz w:val="20"/>
                <w:szCs w:val="20"/>
                <w:rtl w:val="0"/>
              </w:rPr>
              <w:t xml:space="preserve">Separación entre sistemas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B2">
            <w:pPr>
              <w:spacing w:line="260" w:lineRule="auto"/>
              <w:rPr/>
            </w:pPr>
            <w:r w:rsidDel="00000000" w:rsidR="00000000" w:rsidRPr="00000000">
              <w:rPr>
                <w:sz w:val="20"/>
                <w:szCs w:val="20"/>
                <w:rtl w:val="0"/>
              </w:rPr>
              <w:t xml:space="preserve">Kread y Walvy operan en infraestructuras independientes, conectadas sólo por una referencia al documento vía un permiso temporal acotado, nunca por el archivo mismo viajando sin control ni por una credencial compartida de acceso amplio.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3">
            <w:pPr>
              <w:spacing w:line="260" w:lineRule="auto"/>
              <w:rPr/>
            </w:pPr>
            <w:r w:rsidDel="00000000" w:rsidR="00000000" w:rsidRPr="00000000">
              <w:rPr>
                <w:b w:val="1"/>
                <w:bCs w:val="1"/>
                <w:sz w:val="20"/>
                <w:szCs w:val="20"/>
                <w:rtl w:val="0"/>
              </w:rPr>
              <w:t xml:space="preserve">Observabilidad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4">
            <w:pPr>
              <w:spacing w:line="260" w:lineRule="auto"/>
              <w:rPr/>
            </w:pPr>
            <w:r w:rsidDel="00000000" w:rsidR="00000000" w:rsidRPr="00000000">
              <w:rPr>
                <w:sz w:val="20"/>
                <w:szCs w:val="20"/>
                <w:rtl w:val="0"/>
              </w:rPr>
              <w:t xml:space="preserve">Centralización de registros y métricas para facilitar la operación y detección temprana de problemas.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B5">
            <w:pPr>
              <w:spacing w:line="260" w:lineRule="auto"/>
              <w:rPr/>
            </w:pPr>
            <w:r w:rsidDel="00000000" w:rsidR="00000000" w:rsidRPr="00000000">
              <w:rPr>
                <w:b w:val="1"/>
                <w:bCs w:val="1"/>
                <w:sz w:val="20"/>
                <w:szCs w:val="20"/>
                <w:rtl w:val="0"/>
              </w:rPr>
              <w:t xml:space="preserve">Continuidad operacional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B6">
            <w:pPr>
              <w:spacing w:line="260" w:lineRule="auto"/>
              <w:rPr/>
            </w:pPr>
            <w:r w:rsidDel="00000000" w:rsidR="00000000" w:rsidRPr="00000000">
              <w:rPr>
                <w:sz w:val="20"/>
                <w:szCs w:val="20"/>
                <w:rtl w:val="0"/>
              </w:rPr>
              <w:t xml:space="preserve">El grupo de instancias reemplaza automáticamente cualquier máquina que se caiga; aislamiento de la dependencia externa (el proveedor de IA) respecto al resto del sistema.</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de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bottom w:color="bfbfbf" w:space="4" w:sz="4" w:val="single"/>
      </w:pBdr>
      <w:jc w:val="right"/>
      <w:rPr/>
    </w:pPr>
    <w:r w:rsidDel="00000000" w:rsidR="00000000" w:rsidRPr="00000000">
      <w:rPr>
        <w:i w:val="1"/>
        <w:iCs w:val="1"/>
        <w:color w:val="595959"/>
        <w:sz w:val="16"/>
        <w:szCs w:val="16"/>
        <w:rtl w:val="0"/>
      </w:rPr>
      <w:t xml:space="preserve">Kread Kartolas — Arquitectura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6" w:sz="6" w:val="single"/>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3OXQ1YaQZuO9hsQVy7oLLCLS+g==">CgMxLjA4AHIhMUZOZExHY2xsTWpvdVUwTS16RGVLOTNSamdHNmJTOWE5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2026-08-24T20:41:00Z</dcterms:created>
  <dc:creator>Un-named</dc:creator>
</cp:coreProperties>
</file>