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7pdc5dayx1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un agente de policía si desde su vehículo emite una luz roja intermitente o destellante hacia adelante?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debo detenerme en el lado derecho, delante del vehículo policial, en un lugar donde no genere mayores riesgos o molestias para el resto de los usuarios.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debo detenerme en el lado derecho, detrás del vehículo policial, en un lugar donde no genere mayores riesgos o molestias para el resto de los usuarios.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debo detenerme en el lado izquierdo, detrás del vehículo policial, en un lugar donde no genere mayores riesgos o molestias para el resto de los usuarios.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nwh7isitq1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agente de tráfico, desde su vehículo, le ordena detenerse mediante el encendido de una luz roja intermitente hacia delante, ¿dónde deberá hacerlo?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lado derecho de la calzada, detrás del vehículo policial.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Donde no genere mayores riesgos ni molestias para el resto de usuarios.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lado izquierdo de la calzada, delante del vehículo policial.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vpxs1e77xos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vehículo de la policía de tráfico se sitúa detrás de usted y enciende una luz roja intermitente hacia delante, ¿qué debe hacer?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en el lado izquierdo de la calzada, delante del vehículo policial.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en el lado derecho y, en su caso, seguir las instrucciones del agente.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 y apartarse a la derecha, para facilitar el adelantamiento.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acvjlq53c1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este tramo en obras, ¿debe obedecer la señal que sujeta el operario para facilitar la incorporación del camión que sale desde un camino de tierra?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el camión ha entrado ya en la intersección.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tengo preferencia sobre los vehículos que circulen por una vía sin pavimentar.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debo obedecer las indicación del personal de la obra.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dzs3vmcdk9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persona destinada a la regulación del paso de vehículos en este tramo en obras le muestra esta señal. ¿Qué debe hacer?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la marcha, ya que la señal solo afecta a los vehículos de la obra.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la marcha, ya que como no es un agente no está obligado a obedecerle.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hasta que el personal de la obra indique que puede continua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dqyo4c7yd5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luces de los semáforos con la silueta de un ciclo, afectan...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a los ciclos.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a los ciclomotores.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ciclos y ciclomotores.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jjx6baux4x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usuarios deben obedecer este semáforo?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 todos los vehículos de dos ruedas.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 ciclos.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 ciclos y de ciclomotores.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w0caecqd64b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¿qué indica?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una intersección a distinto nivel.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tramo en el que existen varios accesos directos a la vía.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Intersección donde se debe ceder el paso.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a0wzfbhcup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 peligro por...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intersección con cambio obligatorio del sentido de la marcha.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intersección donde usted no tiene prioridad.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una glorieta con circulación en el sentido indicado por las flechas.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1i0ttsmqkf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 que se aproxima...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glorieta con circulación en el sentido indicado por las flechas.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intersección en la que tienen preferencia los vehículos que entran por la derecha.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intersección en la que tengo prioridad.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ukt2qamkt6g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advierte del peligro por...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cruce de tranvía.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parada de vehículos que circulan por raíles.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 paso a nivel sin barreras.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08aq21ox04g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la existencia de...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cruce sin prioridad.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paso a nivel, puente móvil o muelle a una distancia de 200 m.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cruce con una línea de tranvía.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8c1gi1aef6e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peligro por la proximidad de una incorporación de una vía con tres carriles.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lado derecho, indica peligro por la existencia de un paso a nivel, puente móvil o muelle a una distancia de 200 m.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lado izquierdo, indica peligro por la existencia de un paso a nivel, puente móvil o muelle a una distancia de 200 m.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e670qwa8fsn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Proximidad a un cruce con una línea de tranvía.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 paso a nivel, un puente móvil o un muelle a una distancia de 100 m.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cercanía de un paso a nivel al lado derecho.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yq502uyx7bx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carril obligatorio para entrar a un aeropuerto.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lugar donde vuelan aeronaves a baja altura sobre la vía y que pueden originar ruidos imprevistos.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acceso prohibido a un aeropuerto.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qu3iumhv5lj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peligro por la proximidad de...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tramo de vía con posible obstrucción en la calzada.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resalte o badén en la vía o pavimento en mal estado.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tramo de vía con pendientes ascendentes y descendentes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ukf3qgzi2kd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 qué peligro advierte la señal?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 resalte en la vía.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 badén en la vía.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una zona en la que el pavimento está en mal estado.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alt83y0k6hp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indica...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fuerte pendiente ascendente.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fuerte pendiente descendente.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existencia de un desnivel lateral a lo largo de la vía.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2kbyqy10l0o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advierte de la existencia de un peligro por...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fuerte pendiente ascendente.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escalón lateral.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fuerte pendiente descendente.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gx7goumkdp4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Bajada peligrosa por fuerte pendiente.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en la que son frecuentes los desprendimientos de rocas.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Subida peligrosa por fuerte pendiente.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h3dwp1utkq1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 qué peligro advierte la señal?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 lugar o tramo con elevado tránsito de peatones.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 lugar frecuentado por niños, como escuelas, zonas de juego, etc.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uno o varios pasos para peatones.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f3bqh4fak5g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vía reservada y obligatoria para peatones.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lugar o tramo con elevado tránsito de peatones.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uno o varios pasos para peatones.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hdt07qr42w3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 qué peligro advierte la señal?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 lugar o tramo con elevado tránsito de peatones.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 lugar frecuentado por niños, como escuelas, zonas de juego, etc.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una zona reservada para los peatones.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n9wgkoa26b4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 qué peligro advierte la señal?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 lugar o tramo con elevado tránsito de peatones y ciclistas.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una zona reservada para peatones y ciclistas.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proximidad de un paso para peatones adosado o compartido con un paso para ciclistas.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n3ug9y35q02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reservada para el uso peatonal.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coexistencia.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lugar frecuentado por niños, tales como escuelas o zonas de juegos.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45od7679cwf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 peligro por la proximidad de...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peatonal.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lugar frecuentado por niños.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 o varios pasos para peatones.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uowpf1y0i7g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lugar frecuentado por personas con dificultades motrices o sensoriales.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lugar frecuentado por personas mayores.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lugar donde las personas mayores tienen prioridad.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bns9xlfcgr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¿qué indica?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ciclistas.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Proximidad de un paso para ciclistas.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Lugar reservado para la circulación de bicicletas y ciclomotores.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205i0ovgkpz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Carril obligatorio para ciclistas.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paso para ciclistas.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el paso a los ciclistas.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hgzlw1hf3l6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indica...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paso para ciclistas.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una intersección donde los ciclistas tienen prioridad.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tramo con circulación frecuente de ciclistas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