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736799" w:rsidRDefault="00736799" w:rsidP="00A12E74">
      <w:pPr>
        <w:spacing w:line="360" w:lineRule="auto"/>
        <w:rPr>
          <w:rFonts w:ascii="Arial" w:hAnsi="Arial" w:cs="Arial"/>
          <w:sz w:val="24"/>
          <w:szCs w:val="24"/>
        </w:rPr>
      </w:pPr>
    </w:p>
    <w:p w:rsidR="00A12E74" w:rsidRDefault="00A12E74" w:rsidP="00A12E74">
      <w:pPr>
        <w:spacing w:line="360" w:lineRule="auto"/>
        <w:rPr>
          <w:rFonts w:ascii="Arial" w:hAnsi="Arial" w:cs="Arial"/>
          <w:sz w:val="24"/>
          <w:szCs w:val="24"/>
        </w:rPr>
      </w:pPr>
    </w:p>
    <w:p w:rsidR="00736799" w:rsidRPr="00A12E74" w:rsidRDefault="00736799"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jc w:val="right"/>
        <w:rPr>
          <w:rFonts w:ascii="Arial" w:hAnsi="Arial" w:cs="Arial"/>
          <w:b/>
          <w:i/>
          <w:sz w:val="28"/>
          <w:szCs w:val="28"/>
        </w:rPr>
      </w:pPr>
      <w:r w:rsidRPr="00A12E74">
        <w:rPr>
          <w:rFonts w:ascii="Arial" w:hAnsi="Arial" w:cs="Arial"/>
          <w:b/>
          <w:i/>
          <w:sz w:val="28"/>
          <w:szCs w:val="28"/>
        </w:rPr>
        <w:t>“No existen más que dos reglas para escribir:</w:t>
      </w:r>
    </w:p>
    <w:p w:rsidR="00E55821" w:rsidRPr="00A12E74" w:rsidRDefault="00E55821" w:rsidP="00A12E74">
      <w:pPr>
        <w:spacing w:line="360" w:lineRule="auto"/>
        <w:jc w:val="right"/>
        <w:rPr>
          <w:rFonts w:ascii="Arial" w:hAnsi="Arial" w:cs="Arial"/>
          <w:b/>
          <w:i/>
          <w:sz w:val="28"/>
          <w:szCs w:val="28"/>
        </w:rPr>
      </w:pPr>
      <w:r w:rsidRPr="00A12E74">
        <w:rPr>
          <w:rFonts w:ascii="Arial" w:hAnsi="Arial" w:cs="Arial"/>
          <w:b/>
          <w:i/>
          <w:sz w:val="28"/>
          <w:szCs w:val="28"/>
        </w:rPr>
        <w:t xml:space="preserve"> Tener algo que decir y decirlo.”</w:t>
      </w:r>
    </w:p>
    <w:p w:rsidR="00E55821" w:rsidRPr="00A12E74" w:rsidRDefault="00E55821" w:rsidP="00A12E74">
      <w:pPr>
        <w:spacing w:line="360" w:lineRule="auto"/>
        <w:jc w:val="right"/>
        <w:rPr>
          <w:rFonts w:ascii="Arial" w:hAnsi="Arial" w:cs="Arial"/>
          <w:b/>
          <w:sz w:val="28"/>
          <w:szCs w:val="28"/>
        </w:rPr>
      </w:pPr>
      <w:r w:rsidRPr="00A12E74">
        <w:rPr>
          <w:rFonts w:ascii="Arial" w:hAnsi="Arial" w:cs="Arial"/>
          <w:b/>
          <w:sz w:val="28"/>
          <w:szCs w:val="28"/>
        </w:rPr>
        <w:t>Oscar Wilde</w:t>
      </w:r>
    </w:p>
    <w:p w:rsidR="00E55821" w:rsidRPr="00A12E74" w:rsidRDefault="00E55821" w:rsidP="00A12E74">
      <w:pPr>
        <w:spacing w:line="360" w:lineRule="auto"/>
        <w:rPr>
          <w:rFonts w:ascii="Arial" w:hAnsi="Arial" w:cs="Arial"/>
          <w:sz w:val="24"/>
          <w:szCs w:val="24"/>
        </w:rPr>
      </w:pPr>
    </w:p>
    <w:p w:rsidR="00A12E74" w:rsidRDefault="00A12E74" w:rsidP="00A12E74">
      <w:pPr>
        <w:spacing w:line="360" w:lineRule="auto"/>
        <w:rPr>
          <w:rFonts w:ascii="Arial" w:hAnsi="Arial" w:cs="Arial"/>
          <w:sz w:val="24"/>
          <w:szCs w:val="24"/>
        </w:rPr>
      </w:pPr>
    </w:p>
    <w:p w:rsidR="00A12E74" w:rsidRPr="00A12E74" w:rsidRDefault="00A12E74"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jc w:val="center"/>
        <w:rPr>
          <w:rFonts w:ascii="Arial" w:hAnsi="Arial" w:cs="Arial"/>
          <w:b/>
          <w:sz w:val="28"/>
          <w:szCs w:val="28"/>
        </w:rPr>
      </w:pPr>
      <w:r w:rsidRPr="00A12E74">
        <w:rPr>
          <w:rFonts w:ascii="Arial" w:hAnsi="Arial" w:cs="Arial"/>
          <w:b/>
          <w:sz w:val="28"/>
          <w:szCs w:val="28"/>
        </w:rPr>
        <w:lastRenderedPageBreak/>
        <w:t>Dedicatoria</w:t>
      </w:r>
    </w:p>
    <w:p w:rsidR="00E55821" w:rsidRPr="00A12E74" w:rsidRDefault="00E55821" w:rsidP="00A12E74">
      <w:pPr>
        <w:spacing w:line="360" w:lineRule="auto"/>
        <w:jc w:val="both"/>
        <w:rPr>
          <w:rFonts w:ascii="Arial" w:hAnsi="Arial" w:cs="Arial"/>
          <w:sz w:val="24"/>
          <w:szCs w:val="24"/>
        </w:rPr>
      </w:pPr>
      <w:r w:rsidRPr="00A12E74">
        <w:rPr>
          <w:rFonts w:ascii="Arial" w:hAnsi="Arial" w:cs="Arial"/>
          <w:sz w:val="24"/>
          <w:szCs w:val="24"/>
        </w:rPr>
        <w:t xml:space="preserve">A Dios Padre y nuestro Señor Jesucristo,  </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Gracias por darnos la oportunidad de vivir y por estar con nosotros  en cada paso que damos, por su infinito amor y por haber puesto en nuestro camino a aquellas personas que han sido soporte y compañía durante todo este  periodo de estudio.</w:t>
      </w:r>
    </w:p>
    <w:p w:rsidR="00E55821" w:rsidRPr="00A12E74" w:rsidRDefault="00E55821" w:rsidP="00A12E74">
      <w:pPr>
        <w:spacing w:line="360" w:lineRule="auto"/>
        <w:jc w:val="both"/>
        <w:rPr>
          <w:rFonts w:ascii="Arial" w:hAnsi="Arial" w:cs="Arial"/>
          <w:sz w:val="24"/>
          <w:szCs w:val="24"/>
        </w:rPr>
      </w:pPr>
      <w:r w:rsidRPr="00A12E74">
        <w:rPr>
          <w:rFonts w:ascii="Arial" w:hAnsi="Arial" w:cs="Arial"/>
          <w:sz w:val="24"/>
          <w:szCs w:val="24"/>
        </w:rPr>
        <w:t>A nuestros Padres,</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Con todo nuestro cariño y amor para las personas que hicieron todo en la vida para que pudiéramos lograr nuestras  metas, por motivarnos y darnos la mano cuando sentíamos que el camino se terminaba, a ustedes por siempre nuestro amor y agradecimiento.</w:t>
      </w:r>
    </w:p>
    <w:p w:rsidR="00E55821" w:rsidRPr="00A12E74" w:rsidRDefault="00E55821" w:rsidP="00A12E74">
      <w:pPr>
        <w:spacing w:line="360" w:lineRule="auto"/>
        <w:jc w:val="both"/>
        <w:rPr>
          <w:rFonts w:ascii="Arial" w:hAnsi="Arial" w:cs="Arial"/>
          <w:sz w:val="24"/>
          <w:szCs w:val="24"/>
        </w:rPr>
      </w:pPr>
      <w:r w:rsidRPr="00A12E74">
        <w:rPr>
          <w:rFonts w:ascii="Arial" w:hAnsi="Arial" w:cs="Arial"/>
          <w:sz w:val="24"/>
          <w:szCs w:val="24"/>
        </w:rPr>
        <w:t>A nuestros Familiares y Amigos,</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Todas esas personas importantes en nuestra vida, que siempre estuvieron listas para brindarnos todo su apoyo y compañía.</w:t>
      </w:r>
    </w:p>
    <w:p w:rsidR="00E55821" w:rsidRPr="00A12E74" w:rsidRDefault="00E55821" w:rsidP="00A12E74">
      <w:pPr>
        <w:spacing w:line="360" w:lineRule="auto"/>
        <w:jc w:val="both"/>
        <w:rPr>
          <w:rFonts w:ascii="Arial" w:hAnsi="Arial" w:cs="Arial"/>
          <w:sz w:val="24"/>
          <w:szCs w:val="24"/>
        </w:rPr>
      </w:pPr>
      <w:r w:rsidRPr="00A12E74">
        <w:rPr>
          <w:rFonts w:ascii="Arial" w:hAnsi="Arial" w:cs="Arial"/>
          <w:sz w:val="24"/>
          <w:szCs w:val="24"/>
        </w:rPr>
        <w:t>A nuestros Profesores,</w:t>
      </w:r>
    </w:p>
    <w:p w:rsid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 xml:space="preserve">Que en este andar por la vida, influyeron con sus lecciones y experiencias, en formarnos como una persona de bien y preparada </w:t>
      </w:r>
      <w:r w:rsidR="00A12E74">
        <w:rPr>
          <w:rFonts w:ascii="Arial" w:hAnsi="Arial" w:cs="Arial"/>
          <w:sz w:val="24"/>
          <w:szCs w:val="24"/>
        </w:rPr>
        <w:t>para los retos que pone la vida.</w:t>
      </w:r>
    </w:p>
    <w:p w:rsidR="00A12E74" w:rsidRDefault="00A12E74" w:rsidP="00A12E74">
      <w:pPr>
        <w:spacing w:line="360" w:lineRule="auto"/>
        <w:rPr>
          <w:rFonts w:ascii="Arial" w:hAnsi="Arial" w:cs="Arial"/>
          <w:sz w:val="24"/>
          <w:szCs w:val="24"/>
        </w:rPr>
      </w:pPr>
    </w:p>
    <w:p w:rsidR="00A12E74" w:rsidRDefault="00A12E74" w:rsidP="00A12E74">
      <w:pPr>
        <w:spacing w:line="360" w:lineRule="auto"/>
        <w:rPr>
          <w:rFonts w:ascii="Arial" w:hAnsi="Arial" w:cs="Arial"/>
          <w:sz w:val="24"/>
          <w:szCs w:val="24"/>
        </w:rPr>
      </w:pPr>
    </w:p>
    <w:p w:rsidR="00A12E74" w:rsidRDefault="00A12E74" w:rsidP="00A12E74">
      <w:pPr>
        <w:spacing w:line="360" w:lineRule="auto"/>
        <w:rPr>
          <w:rFonts w:ascii="Arial" w:hAnsi="Arial" w:cs="Arial"/>
          <w:sz w:val="24"/>
          <w:szCs w:val="24"/>
        </w:rPr>
      </w:pPr>
    </w:p>
    <w:p w:rsidR="00A12E74" w:rsidRPr="00A12E74" w:rsidRDefault="00A12E74" w:rsidP="00A12E74">
      <w:pPr>
        <w:spacing w:line="360" w:lineRule="auto"/>
        <w:rPr>
          <w:rFonts w:ascii="Arial" w:hAnsi="Arial" w:cs="Arial"/>
          <w:sz w:val="24"/>
          <w:szCs w:val="24"/>
        </w:rPr>
      </w:pPr>
    </w:p>
    <w:p w:rsidR="00E55821" w:rsidRPr="00A12E74" w:rsidRDefault="00E55821" w:rsidP="00A12E74">
      <w:pPr>
        <w:spacing w:line="360" w:lineRule="auto"/>
        <w:rPr>
          <w:rFonts w:ascii="Arial" w:hAnsi="Arial" w:cs="Arial"/>
          <w:sz w:val="24"/>
          <w:szCs w:val="24"/>
        </w:rPr>
      </w:pPr>
    </w:p>
    <w:p w:rsidR="00E55821" w:rsidRPr="00A12E74" w:rsidRDefault="00E55821" w:rsidP="00A12E74">
      <w:pPr>
        <w:spacing w:line="360" w:lineRule="auto"/>
        <w:jc w:val="center"/>
        <w:rPr>
          <w:rFonts w:ascii="Arial" w:hAnsi="Arial" w:cs="Arial"/>
          <w:b/>
          <w:sz w:val="28"/>
          <w:szCs w:val="28"/>
        </w:rPr>
      </w:pPr>
      <w:r w:rsidRPr="00A12E74">
        <w:rPr>
          <w:rFonts w:ascii="Arial" w:hAnsi="Arial" w:cs="Arial"/>
          <w:b/>
          <w:sz w:val="28"/>
          <w:szCs w:val="28"/>
        </w:rPr>
        <w:lastRenderedPageBreak/>
        <w:t>Agradecimientos</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Le agradecemos primeramente a Dios y nuestro Señor Jesucristo por habernos acompañado y guiado a lo largo de este trayecto, por ser nuestra fortaleza en los momentos de debilidad y por brindarnos una vida llena de aprendizajes, experiencias y sobre todo felicidad.</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Le damos gracias a nuestros padres por apoyarnos en todo momento, por los valores que nos han inculcado, y por habernos dado la oportunidad de tener una excelente educación en el transcurso de nuestra vida. Sobre todo por ser un excelente ejemplo de vida a seguir.</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A nuestros hermanos por ser parte importante de nuestra vida, por ser un ejemplo de desarrollo profesional a seguir y por llenar nuestras vidas de alegrías y amor cuando más lo hemos necesitado.</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 xml:space="preserve">Le agradecemos la confianza, apoyo y dedicación de tiempo a nuestros profesores: </w:t>
      </w:r>
      <w:proofErr w:type="spellStart"/>
      <w:r w:rsidRPr="00A12E74">
        <w:rPr>
          <w:rFonts w:ascii="Arial" w:hAnsi="Arial" w:cs="Arial"/>
          <w:sz w:val="24"/>
          <w:szCs w:val="24"/>
        </w:rPr>
        <w:t>Annette</w:t>
      </w:r>
      <w:proofErr w:type="spellEnd"/>
      <w:r w:rsidRPr="00A12E74">
        <w:rPr>
          <w:rFonts w:ascii="Arial" w:hAnsi="Arial" w:cs="Arial"/>
          <w:sz w:val="24"/>
          <w:szCs w:val="24"/>
        </w:rPr>
        <w:t xml:space="preserve"> Rojas, Luis </w:t>
      </w:r>
      <w:proofErr w:type="spellStart"/>
      <w:r w:rsidRPr="00A12E74">
        <w:rPr>
          <w:rFonts w:ascii="Arial" w:hAnsi="Arial" w:cs="Arial"/>
          <w:sz w:val="24"/>
          <w:szCs w:val="24"/>
        </w:rPr>
        <w:t>Sanchez</w:t>
      </w:r>
      <w:proofErr w:type="spellEnd"/>
      <w:r w:rsidRPr="00A12E74">
        <w:rPr>
          <w:rFonts w:ascii="Arial" w:hAnsi="Arial" w:cs="Arial"/>
          <w:sz w:val="24"/>
          <w:szCs w:val="24"/>
        </w:rPr>
        <w:t xml:space="preserve">, Leonardo Obando y </w:t>
      </w:r>
      <w:proofErr w:type="spellStart"/>
      <w:r w:rsidRPr="00A12E74">
        <w:rPr>
          <w:rFonts w:ascii="Arial" w:hAnsi="Arial" w:cs="Arial"/>
          <w:sz w:val="24"/>
          <w:szCs w:val="24"/>
        </w:rPr>
        <w:t>Bilmaro</w:t>
      </w:r>
      <w:proofErr w:type="spellEnd"/>
      <w:r w:rsidRPr="00A12E74">
        <w:rPr>
          <w:rFonts w:ascii="Arial" w:hAnsi="Arial" w:cs="Arial"/>
          <w:sz w:val="24"/>
          <w:szCs w:val="24"/>
        </w:rPr>
        <w:t xml:space="preserve"> Fernández. Por haber compartido con nosotros sus  conocimientos y sobre todo su amistad.</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 xml:space="preserve">Gracias al  Lic. René Bello y al Lic. Miguel Mujica por creer en nosotros y habernos brindado la oportunidad de desarrollar nuestro proyecto en la escuela “Guayacán de las Flores” y por todo el apoyo y facilidades que nos fueron otorgadas en la institución. </w:t>
      </w:r>
    </w:p>
    <w:p w:rsid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A nuestros amigos por confiar y creer en nosotros y haber hecho de esta etapa universitaria un trayecto de vivencias que nunca olvidaremos.</w:t>
      </w:r>
    </w:p>
    <w:p w:rsidR="00E55821" w:rsidRDefault="00E55821" w:rsidP="00A12E74">
      <w:pPr>
        <w:spacing w:line="360" w:lineRule="auto"/>
        <w:rPr>
          <w:rFonts w:ascii="Arial" w:hAnsi="Arial" w:cs="Arial"/>
          <w:sz w:val="24"/>
          <w:szCs w:val="24"/>
        </w:rPr>
      </w:pPr>
    </w:p>
    <w:p w:rsidR="00736799" w:rsidRDefault="00736799" w:rsidP="00A12E74">
      <w:pPr>
        <w:spacing w:line="360" w:lineRule="auto"/>
        <w:rPr>
          <w:rFonts w:ascii="Arial" w:hAnsi="Arial" w:cs="Arial"/>
          <w:sz w:val="24"/>
          <w:szCs w:val="24"/>
        </w:rPr>
      </w:pPr>
    </w:p>
    <w:p w:rsidR="00736799" w:rsidRDefault="00736799" w:rsidP="00A12E74">
      <w:pPr>
        <w:spacing w:line="360" w:lineRule="auto"/>
        <w:rPr>
          <w:rFonts w:ascii="Arial" w:hAnsi="Arial" w:cs="Arial"/>
          <w:sz w:val="24"/>
          <w:szCs w:val="24"/>
        </w:rPr>
      </w:pPr>
    </w:p>
    <w:p w:rsidR="00736799" w:rsidRPr="00736799" w:rsidRDefault="00736799" w:rsidP="00736799">
      <w:pPr>
        <w:pStyle w:val="Sinespaciado"/>
        <w:jc w:val="center"/>
        <w:rPr>
          <w:rFonts w:ascii="Arial" w:hAnsi="Arial" w:cs="Arial"/>
          <w:b/>
          <w:sz w:val="24"/>
          <w:szCs w:val="24"/>
        </w:rPr>
      </w:pPr>
      <w:r w:rsidRPr="00736799">
        <w:rPr>
          <w:rFonts w:ascii="Arial" w:hAnsi="Arial" w:cs="Arial"/>
          <w:b/>
          <w:sz w:val="24"/>
          <w:szCs w:val="24"/>
        </w:rPr>
        <w:lastRenderedPageBreak/>
        <w:t>República Bolivariana de Venezuela</w:t>
      </w:r>
    </w:p>
    <w:p w:rsidR="00736799" w:rsidRPr="00736799" w:rsidRDefault="00736799" w:rsidP="00736799">
      <w:pPr>
        <w:pStyle w:val="Sinespaciad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736799" w:rsidRPr="00736799" w:rsidRDefault="00736799" w:rsidP="00736799">
      <w:pPr>
        <w:pStyle w:val="Sinespaciad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736799" w:rsidRPr="00736799" w:rsidRDefault="00736799" w:rsidP="00736799">
      <w:pPr>
        <w:pStyle w:val="Sinespaciado"/>
        <w:jc w:val="center"/>
        <w:rPr>
          <w:rFonts w:ascii="Arial" w:hAnsi="Arial" w:cs="Arial"/>
          <w:b/>
          <w:sz w:val="24"/>
          <w:szCs w:val="24"/>
        </w:rPr>
      </w:pPr>
      <w:r w:rsidRPr="00736799">
        <w:rPr>
          <w:rFonts w:ascii="Arial" w:hAnsi="Arial" w:cs="Arial"/>
          <w:b/>
          <w:sz w:val="24"/>
          <w:szCs w:val="24"/>
        </w:rPr>
        <w:t>Programa Nacional de Formación en Informática</w:t>
      </w:r>
    </w:p>
    <w:p w:rsidR="00A12E74" w:rsidRDefault="00736799" w:rsidP="00736799">
      <w:pPr>
        <w:pStyle w:val="Sinespaciado"/>
        <w:jc w:val="center"/>
        <w:rPr>
          <w:rFonts w:ascii="Arial" w:hAnsi="Arial" w:cs="Arial"/>
          <w:b/>
          <w:sz w:val="24"/>
          <w:szCs w:val="24"/>
        </w:rPr>
      </w:pPr>
      <w:r w:rsidRPr="00736799">
        <w:rPr>
          <w:rFonts w:ascii="Arial" w:hAnsi="Arial" w:cs="Arial"/>
          <w:b/>
          <w:sz w:val="24"/>
          <w:szCs w:val="24"/>
        </w:rPr>
        <w:t>Carúpano – Estado Sucre.</w:t>
      </w:r>
    </w:p>
    <w:p w:rsidR="00736799" w:rsidRPr="00736799" w:rsidRDefault="00736799" w:rsidP="00736799">
      <w:pPr>
        <w:pStyle w:val="Sinespaciado"/>
        <w:jc w:val="center"/>
        <w:rPr>
          <w:rFonts w:ascii="Arial" w:hAnsi="Arial" w:cs="Arial"/>
          <w:b/>
          <w:sz w:val="24"/>
          <w:szCs w:val="24"/>
        </w:rPr>
      </w:pPr>
    </w:p>
    <w:p w:rsidR="00E55821" w:rsidRDefault="00736799" w:rsidP="00736799">
      <w:pPr>
        <w:pStyle w:val="Sinespaciado"/>
        <w:jc w:val="center"/>
        <w:rPr>
          <w:rFonts w:ascii="Arial" w:hAnsi="Arial" w:cs="Arial"/>
          <w:b/>
          <w:sz w:val="24"/>
          <w:szCs w:val="24"/>
        </w:rPr>
      </w:pPr>
      <w:r w:rsidRPr="00736799">
        <w:rPr>
          <w:rFonts w:ascii="Arial" w:hAnsi="Arial" w:cs="Arial"/>
          <w:b/>
          <w:sz w:val="24"/>
          <w:szCs w:val="24"/>
        </w:rPr>
        <w:t>Proyecto socio-tecnológico “Tecnología a Tu Alcance” realizado en la Escuela Bolivariana “Guayacán de las Flores” comunidad de Carúpano, Municipio Bermúdez, Estado Sucre</w:t>
      </w:r>
      <w:r w:rsidR="00E55821" w:rsidRPr="00736799">
        <w:rPr>
          <w:rFonts w:ascii="Arial" w:hAnsi="Arial" w:cs="Arial"/>
          <w:b/>
          <w:sz w:val="24"/>
          <w:szCs w:val="24"/>
        </w:rPr>
        <w:t>.</w:t>
      </w:r>
    </w:p>
    <w:p w:rsidR="00736799" w:rsidRDefault="00736799" w:rsidP="00736799">
      <w:pPr>
        <w:pStyle w:val="Sinespaciado"/>
        <w:jc w:val="center"/>
        <w:rPr>
          <w:rFonts w:ascii="Arial" w:hAnsi="Arial" w:cs="Arial"/>
          <w:b/>
          <w:sz w:val="24"/>
          <w:szCs w:val="24"/>
        </w:rPr>
      </w:pPr>
    </w:p>
    <w:p w:rsidR="00736799" w:rsidRPr="00736799" w:rsidRDefault="00736799" w:rsidP="00736799">
      <w:pPr>
        <w:pStyle w:val="Sinespaciado"/>
        <w:jc w:val="center"/>
        <w:rPr>
          <w:rFonts w:ascii="Arial" w:hAnsi="Arial" w:cs="Arial"/>
          <w:b/>
          <w:sz w:val="24"/>
          <w:szCs w:val="24"/>
        </w:rPr>
      </w:pPr>
    </w:p>
    <w:p w:rsidR="00E55821" w:rsidRPr="00A12E74" w:rsidRDefault="00E55821" w:rsidP="00A12E74">
      <w:pPr>
        <w:pStyle w:val="Sinespaciado"/>
        <w:rPr>
          <w:rFonts w:ascii="Arial" w:hAnsi="Arial" w:cs="Arial"/>
          <w:sz w:val="24"/>
          <w:szCs w:val="24"/>
        </w:rPr>
      </w:pPr>
      <w:r w:rsidRPr="00A12E74">
        <w:rPr>
          <w:rFonts w:ascii="Arial" w:hAnsi="Arial" w:cs="Arial"/>
          <w:sz w:val="24"/>
          <w:szCs w:val="24"/>
        </w:rPr>
        <w:t>Asesor Metodológico:                                                                   Participantes:</w:t>
      </w:r>
    </w:p>
    <w:p w:rsidR="00E55821" w:rsidRPr="00A12E74" w:rsidRDefault="00E55821" w:rsidP="00A12E74">
      <w:pPr>
        <w:pStyle w:val="Sinespaciado"/>
        <w:rPr>
          <w:rFonts w:ascii="Arial" w:hAnsi="Arial" w:cs="Arial"/>
          <w:sz w:val="24"/>
          <w:szCs w:val="24"/>
        </w:rPr>
      </w:pPr>
      <w:r w:rsidRPr="00A12E74">
        <w:rPr>
          <w:rFonts w:ascii="Arial" w:hAnsi="Arial" w:cs="Arial"/>
          <w:sz w:val="24"/>
          <w:szCs w:val="24"/>
        </w:rPr>
        <w:t xml:space="preserve">Lcda. </w:t>
      </w:r>
      <w:proofErr w:type="spellStart"/>
      <w:r w:rsidRPr="00A12E74">
        <w:rPr>
          <w:rFonts w:ascii="Arial" w:hAnsi="Arial" w:cs="Arial"/>
          <w:sz w:val="24"/>
          <w:szCs w:val="24"/>
        </w:rPr>
        <w:t>Annette</w:t>
      </w:r>
      <w:proofErr w:type="spellEnd"/>
      <w:r w:rsidRPr="00A12E74">
        <w:rPr>
          <w:rFonts w:ascii="Arial" w:hAnsi="Arial" w:cs="Arial"/>
          <w:sz w:val="24"/>
          <w:szCs w:val="24"/>
        </w:rPr>
        <w:t xml:space="preserve"> Rojas                                    Miguel Malavé        C.I:26.422.406</w:t>
      </w:r>
    </w:p>
    <w:p w:rsidR="00E55821" w:rsidRPr="00A12E74" w:rsidRDefault="00E55821" w:rsidP="00A12E74">
      <w:pPr>
        <w:pStyle w:val="Sinespaciado"/>
        <w:rPr>
          <w:rFonts w:ascii="Arial" w:hAnsi="Arial" w:cs="Arial"/>
          <w:sz w:val="24"/>
          <w:szCs w:val="24"/>
        </w:rPr>
      </w:pPr>
      <w:r w:rsidRPr="00A12E74">
        <w:rPr>
          <w:rFonts w:ascii="Arial" w:hAnsi="Arial" w:cs="Arial"/>
          <w:sz w:val="24"/>
          <w:szCs w:val="24"/>
        </w:rPr>
        <w:t>Asesor Académico:                                     Oel Fernández        C.I:19.708.706</w:t>
      </w:r>
    </w:p>
    <w:p w:rsidR="00E55821" w:rsidRPr="00A12E74" w:rsidRDefault="00E55821" w:rsidP="00A12E74">
      <w:pPr>
        <w:pStyle w:val="Sinespaciado"/>
        <w:rPr>
          <w:rFonts w:ascii="Arial" w:hAnsi="Arial" w:cs="Arial"/>
          <w:sz w:val="24"/>
          <w:szCs w:val="24"/>
        </w:rPr>
      </w:pPr>
      <w:r w:rsidRPr="00A12E74">
        <w:rPr>
          <w:rFonts w:ascii="Arial" w:hAnsi="Arial" w:cs="Arial"/>
          <w:sz w:val="24"/>
          <w:szCs w:val="24"/>
        </w:rPr>
        <w:t>Ing. Luis Sánchez                                        Carlos Rodríguez   C.I:25.097.217</w:t>
      </w:r>
    </w:p>
    <w:p w:rsidR="00E55821" w:rsidRPr="00A12E74" w:rsidRDefault="00E55821" w:rsidP="00A12E74">
      <w:pPr>
        <w:pStyle w:val="Sinespaciado"/>
        <w:rPr>
          <w:rFonts w:ascii="Arial" w:hAnsi="Arial" w:cs="Arial"/>
          <w:sz w:val="24"/>
          <w:szCs w:val="24"/>
        </w:rPr>
      </w:pPr>
      <w:r w:rsidRPr="00A12E74">
        <w:rPr>
          <w:rFonts w:ascii="Arial" w:hAnsi="Arial" w:cs="Arial"/>
          <w:sz w:val="24"/>
          <w:szCs w:val="24"/>
        </w:rPr>
        <w:drawing>
          <wp:anchor distT="0" distB="0" distL="114300" distR="114300" simplePos="0" relativeHeight="251667456" behindDoc="1" locked="0" layoutInCell="1" allowOverlap="1">
            <wp:simplePos x="0" y="0"/>
            <wp:positionH relativeFrom="column">
              <wp:posOffset>2142993</wp:posOffset>
            </wp:positionH>
            <wp:positionV relativeFrom="paragraph">
              <wp:posOffset>70544</wp:posOffset>
            </wp:positionV>
            <wp:extent cx="1201479" cy="669851"/>
            <wp:effectExtent l="0" t="0" r="0" b="0"/>
            <wp:wrapNone/>
            <wp:docPr id="1"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5" cstate="print"/>
                    <a:srcRect/>
                    <a:stretch>
                      <a:fillRect/>
                    </a:stretch>
                  </pic:blipFill>
                  <pic:spPr bwMode="auto">
                    <a:xfrm>
                      <a:off x="0" y="0"/>
                      <a:ext cx="1201479" cy="669851"/>
                    </a:xfrm>
                    <a:prstGeom prst="rect">
                      <a:avLst/>
                    </a:prstGeom>
                    <a:noFill/>
                    <a:ln w="9525">
                      <a:noFill/>
                      <a:miter lim="800000"/>
                      <a:headEnd/>
                      <a:tailEnd/>
                    </a:ln>
                  </pic:spPr>
                </pic:pic>
              </a:graphicData>
            </a:graphic>
          </wp:anchor>
        </w:drawing>
      </w:r>
      <w:r w:rsidRPr="00A12E74">
        <w:rPr>
          <w:rFonts w:ascii="Arial" w:hAnsi="Arial" w:cs="Arial"/>
          <w:sz w:val="24"/>
          <w:szCs w:val="24"/>
        </w:rPr>
        <w:t>Año: 2016                                                                                       Sección I15</w:t>
      </w:r>
    </w:p>
    <w:p w:rsidR="00E55821" w:rsidRPr="00A12E74" w:rsidRDefault="00E55821" w:rsidP="00A12E74">
      <w:pPr>
        <w:rPr>
          <w:rFonts w:ascii="Arial" w:hAnsi="Arial" w:cs="Arial"/>
          <w:sz w:val="24"/>
          <w:szCs w:val="24"/>
        </w:rPr>
      </w:pPr>
    </w:p>
    <w:p w:rsidR="00E55821" w:rsidRDefault="00E55821" w:rsidP="00A12E74">
      <w:pPr>
        <w:rPr>
          <w:rFonts w:ascii="Arial" w:hAnsi="Arial" w:cs="Arial"/>
          <w:sz w:val="24"/>
          <w:szCs w:val="24"/>
        </w:rPr>
      </w:pPr>
    </w:p>
    <w:p w:rsidR="00736799" w:rsidRPr="00A12E74" w:rsidRDefault="00736799" w:rsidP="00A12E74">
      <w:pPr>
        <w:rPr>
          <w:rFonts w:ascii="Arial" w:hAnsi="Arial" w:cs="Arial"/>
          <w:sz w:val="24"/>
          <w:szCs w:val="24"/>
        </w:rPr>
      </w:pPr>
    </w:p>
    <w:p w:rsidR="00E55821" w:rsidRPr="00A12E74" w:rsidRDefault="00E55821" w:rsidP="00A12E74">
      <w:pPr>
        <w:spacing w:line="360" w:lineRule="auto"/>
        <w:jc w:val="center"/>
        <w:rPr>
          <w:rFonts w:ascii="Arial" w:hAnsi="Arial" w:cs="Arial"/>
          <w:b/>
          <w:sz w:val="24"/>
          <w:szCs w:val="24"/>
        </w:rPr>
      </w:pPr>
      <w:r w:rsidRPr="00A12E74">
        <w:rPr>
          <w:rFonts w:ascii="Arial" w:hAnsi="Arial" w:cs="Arial"/>
          <w:b/>
          <w:sz w:val="24"/>
          <w:szCs w:val="24"/>
        </w:rPr>
        <w:t>RESUMEN</w:t>
      </w:r>
    </w:p>
    <w:p w:rsidR="00E55821" w:rsidRPr="00A12E74" w:rsidRDefault="00E55821" w:rsidP="00736799">
      <w:pPr>
        <w:jc w:val="both"/>
        <w:rPr>
          <w:rFonts w:ascii="Arial" w:hAnsi="Arial" w:cs="Arial"/>
          <w:sz w:val="24"/>
          <w:szCs w:val="24"/>
        </w:rPr>
      </w:pPr>
      <w:r w:rsidRPr="00A12E74">
        <w:rPr>
          <w:rFonts w:ascii="Arial" w:hAnsi="Arial" w:cs="Arial"/>
          <w:sz w:val="24"/>
          <w:szCs w:val="24"/>
        </w:rPr>
        <w:t xml:space="preserve">La presente investigación de proyecto socio tecnológico I, desarrollado por estudiantes del Programa Nacional en Informática de la Universidad Politécnica Territorial de Paria “Luis Mariano Rivera”, tiene como objetivo principal capacitar tecnológicamente al personal docente obrero y administrativo de la escuela “Guayacán de las Flores” y realizar mantenimiento preventivo y correctivos a los equipos de la dicha comunidad, para lograr su optimo de desempeño. En este trabajo de investigación se aplico diferente métodos de recolección de datos, siendo el principal una encuesta para conocer el nivel de conocimiento que poseía el personal de la institución, cuyos resultados reflejaron un gran déficit en el área tecnológica e informática. Cabe destacar que el diseño </w:t>
      </w:r>
      <w:proofErr w:type="spellStart"/>
      <w:r w:rsidRPr="00A12E74">
        <w:rPr>
          <w:rFonts w:ascii="Arial" w:hAnsi="Arial" w:cs="Arial"/>
          <w:sz w:val="24"/>
          <w:szCs w:val="24"/>
        </w:rPr>
        <w:t>instruccional</w:t>
      </w:r>
      <w:proofErr w:type="spellEnd"/>
      <w:r w:rsidRPr="00A12E74">
        <w:rPr>
          <w:rFonts w:ascii="Arial" w:hAnsi="Arial" w:cs="Arial"/>
          <w:sz w:val="24"/>
          <w:szCs w:val="24"/>
        </w:rPr>
        <w:t xml:space="preserve"> se baso en el modelo ADDIE (análisis, diseño, desarrollo, implementación y evaluación), considerando que es un modelo sencillo para impartirles diferentes temas que les permitan captar un aprendizaje significativo para su desarrollo laboral y humano, igualmente se utilizo la metodología del marco lógico, para la planificación del proyecto. </w:t>
      </w:r>
    </w:p>
    <w:p w:rsidR="00736799" w:rsidRDefault="00E55821" w:rsidP="00736799">
      <w:pPr>
        <w:jc w:val="center"/>
        <w:rPr>
          <w:rFonts w:ascii="Arial" w:hAnsi="Arial" w:cs="Arial"/>
          <w:sz w:val="24"/>
          <w:szCs w:val="24"/>
        </w:rPr>
      </w:pPr>
      <w:r w:rsidRPr="00A12E74">
        <w:rPr>
          <w:rFonts w:ascii="Arial" w:hAnsi="Arial" w:cs="Arial"/>
          <w:sz w:val="24"/>
          <w:szCs w:val="24"/>
        </w:rPr>
        <w:t>Descriptores: PNFI, Proyecto socio tecnológico, ADDIE, Aprendizaje</w:t>
      </w:r>
      <w:r w:rsidR="00A12E74">
        <w:rPr>
          <w:rFonts w:ascii="Arial" w:hAnsi="Arial" w:cs="Arial"/>
          <w:sz w:val="24"/>
          <w:szCs w:val="24"/>
        </w:rPr>
        <w:t>.</w:t>
      </w:r>
    </w:p>
    <w:p w:rsidR="00E55821" w:rsidRPr="00A12E74" w:rsidRDefault="00E55821" w:rsidP="00A12E74">
      <w:pPr>
        <w:spacing w:line="360" w:lineRule="auto"/>
        <w:jc w:val="center"/>
        <w:rPr>
          <w:rFonts w:ascii="Arial" w:hAnsi="Arial" w:cs="Arial"/>
          <w:b/>
          <w:sz w:val="28"/>
          <w:szCs w:val="28"/>
        </w:rPr>
      </w:pPr>
      <w:r w:rsidRPr="00A12E74">
        <w:rPr>
          <w:rFonts w:ascii="Arial" w:hAnsi="Arial" w:cs="Arial"/>
          <w:b/>
          <w:sz w:val="28"/>
          <w:szCs w:val="28"/>
        </w:rPr>
        <w:lastRenderedPageBreak/>
        <w:t>Introducción</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 xml:space="preserve">El desarrollo de este proyecto social como una alternativa para el trabajo comunitario, ha sido parte de una experiencia sumamente gratificante y significativa en nuestro proceso de formación académica. El resultado del proceso de intervención generado a través de la práctica académica realizada en la escuela “Guayacán de las Flores”, ha dejado un gran aprendizaje, aunado al reforzamiento de un conjunto de valores tales como: solidaridad, participación, respeto, responsabilidad, compromiso, que sin duda; han dado lugar al crecimiento y desarrollo como profesionales en la Informática. </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Este proyecto requirió de una etapa de estudio, investigación, diagnóstico, la misma ejecución y la evaluación como una herramienta básica para llegar a conocer logros, alcances y obstáculos. Es de destacar que en la mayoría de las escuelas del municipio Bermúdez, la carencia de conocimientos y falta de cultura en educación tecnológica, es necesario intervenirlas, para contribuir al mejoramiento de la educación de los alumnos que allí se forman y lograr un mejor aprovechamiento de los equipos que la institución posee. Tal fue el caso del trabajo realizado con la escuela “Guayacán de las Flores”. Se pudo constatar, observar y percibir la buena aceptación que se tuvo a partir del trabajo realizado y del compromiso asumido en el proyecto. Logrando adoptar formas, maneras, métodos que ayuden a resolver dicha problemática.</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 xml:space="preserve">La disposición del equipo de trabajo, por aprender nuevas ideas, técnicas de trabajo, intercambiar experiencias con el resto de los compañeros, quienes llevaron problemáticas similares, fue muy significativa para el logro de nuestros objetivos y metas del proyecto. Sin duda, nuestros compañeros y amigos fueron también, quienes en algún momento, contribuyeron con puntos de vista, orientaciones constructivas para las </w:t>
      </w:r>
      <w:r w:rsidRPr="00A12E74">
        <w:rPr>
          <w:rFonts w:ascii="Arial" w:hAnsi="Arial" w:cs="Arial"/>
          <w:sz w:val="24"/>
          <w:szCs w:val="24"/>
        </w:rPr>
        <w:lastRenderedPageBreak/>
        <w:t xml:space="preserve">actividades planeadas en los cronogramas que se realizaron, teniendo siempre presente el fin global: El bienestar de la comunidad y su desarrollo tecnológico. </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Este proyecto está estructurado en cuatro fases que se describen a continuación:</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Fase I: Corresponde la Descripción del proyecto en él se presenta: La descripción de la comunidad, análisis de los involucrados, análisis situacional, árbol del problema, metodología diagnóstica, técnicas e instrumento de recolección de datos, análisis y presentación de la información, estudio de factibilidad, árbol de objetivo, matriz DOFA, objetivo general, objetivos específicos, justificación y alcance del proyecto.</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 xml:space="preserve">Fase II: En esta se realiza bosquejo de la planificación del proyecto que está conformado por: los antecedentes, bases teórica, bases legales, Vinculación del proyecto con el Plan de Desarrollo Económico y social de la nación 2013-2019, Vinculación del proyecto con las líneas de investigación de los PNFI y la </w:t>
      </w:r>
      <w:proofErr w:type="spellStart"/>
      <w:r w:rsidRPr="00A12E74">
        <w:rPr>
          <w:rFonts w:ascii="Arial" w:hAnsi="Arial" w:cs="Arial"/>
          <w:sz w:val="24"/>
          <w:szCs w:val="24"/>
        </w:rPr>
        <w:t>transversalidad</w:t>
      </w:r>
      <w:proofErr w:type="spellEnd"/>
      <w:r w:rsidRPr="00A12E74">
        <w:rPr>
          <w:rFonts w:ascii="Arial" w:hAnsi="Arial" w:cs="Arial"/>
          <w:sz w:val="24"/>
          <w:szCs w:val="24"/>
        </w:rPr>
        <w:t xml:space="preserve"> con el eje proyecto, socio crítico y profesional, marco lógico, presupuesto y el cronogramas de actividades.</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Fase III: Corresponde al desarrollo de la propuesta, es decir la solución como su beneficio: la metodología empleada, población beneficiada, objetivo general de la propuesta, objetivos específicos de la propuesta, descripción del producto o servicio y la presentación del producto y servicio.</w:t>
      </w:r>
    </w:p>
    <w:p w:rsidR="00E55821" w:rsidRPr="00A12E74" w:rsidRDefault="00E55821" w:rsidP="00A12E74">
      <w:pPr>
        <w:spacing w:line="360" w:lineRule="auto"/>
        <w:ind w:firstLine="708"/>
        <w:jc w:val="both"/>
        <w:rPr>
          <w:rFonts w:ascii="Arial" w:hAnsi="Arial" w:cs="Arial"/>
          <w:sz w:val="24"/>
          <w:szCs w:val="24"/>
        </w:rPr>
      </w:pPr>
      <w:r w:rsidRPr="00A12E74">
        <w:rPr>
          <w:rFonts w:ascii="Arial" w:hAnsi="Arial" w:cs="Arial"/>
          <w:sz w:val="24"/>
          <w:szCs w:val="24"/>
        </w:rPr>
        <w:t>Fase IV: Se encuentra representado por los resultados y logros del proyecto, en esta se encuentran: las conclusiones, recomendaciones y por último se incorpora las referencias bibliográficas y los anexos.</w:t>
      </w:r>
    </w:p>
    <w:p w:rsidR="00A02D59" w:rsidRDefault="00A02D59" w:rsidP="00A12E74">
      <w:pPr>
        <w:spacing w:line="360" w:lineRule="auto"/>
      </w:pPr>
    </w:p>
    <w:sectPr w:rsidR="00A02D59" w:rsidSect="00A12E74">
      <w:pgSz w:w="12240" w:h="15840"/>
      <w:pgMar w:top="1701"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C244D"/>
    <w:multiLevelType w:val="hybridMultilevel"/>
    <w:tmpl w:val="FBC0BF02"/>
    <w:lvl w:ilvl="0" w:tplc="61D004F6">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08"/>
  <w:hyphenationZone w:val="425"/>
  <w:drawingGridHorizontalSpacing w:val="110"/>
  <w:displayHorizontalDrawingGridEvery w:val="2"/>
  <w:characterSpacingControl w:val="doNotCompress"/>
  <w:compat>
    <w:useFELayout/>
  </w:compat>
  <w:rsids>
    <w:rsidRoot w:val="00E55821"/>
    <w:rsid w:val="004D4F1B"/>
    <w:rsid w:val="00736799"/>
    <w:rsid w:val="00A02D59"/>
    <w:rsid w:val="00A12E74"/>
    <w:rsid w:val="00E5582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F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55821"/>
    <w:pPr>
      <w:spacing w:after="0" w:line="240" w:lineRule="auto"/>
    </w:pPr>
    <w:rPr>
      <w:rFonts w:eastAsiaTheme="minorHAnsi"/>
      <w:lang w:eastAsia="en-US"/>
    </w:rPr>
  </w:style>
  <w:style w:type="paragraph" w:styleId="Prrafodelista">
    <w:name w:val="List Paragraph"/>
    <w:basedOn w:val="Normal"/>
    <w:uiPriority w:val="34"/>
    <w:qFormat/>
    <w:rsid w:val="00E55821"/>
    <w:pPr>
      <w:ind w:left="720"/>
      <w:contextualSpacing/>
    </w:pPr>
    <w:rPr>
      <w:rFonts w:eastAsiaTheme="minorHAnsi"/>
      <w:lang w:val="es-ES" w:eastAsia="en-US"/>
    </w:rPr>
  </w:style>
  <w:style w:type="character" w:customStyle="1" w:styleId="SinespaciadoCar">
    <w:name w:val="Sin espaciado Car"/>
    <w:basedOn w:val="Fuentedeprrafopredeter"/>
    <w:link w:val="Sinespaciado"/>
    <w:uiPriority w:val="1"/>
    <w:rsid w:val="00E55821"/>
    <w:rPr>
      <w:rFonts w:eastAsiaTheme="minorHAnsi"/>
      <w:lang w:eastAsia="en-US"/>
    </w:rPr>
  </w:style>
  <w:style w:type="paragraph" w:styleId="Textoindependiente">
    <w:name w:val="Body Text"/>
    <w:basedOn w:val="Normal"/>
    <w:link w:val="TextoindependienteCar"/>
    <w:uiPriority w:val="1"/>
    <w:qFormat/>
    <w:rsid w:val="00E55821"/>
    <w:pPr>
      <w:widowControl w:val="0"/>
      <w:spacing w:after="0" w:line="240" w:lineRule="auto"/>
      <w:ind w:left="2284"/>
    </w:pPr>
    <w:rPr>
      <w:rFonts w:ascii="Times New Roman" w:eastAsia="Times New Roman" w:hAnsi="Times New Roman"/>
      <w:lang w:val="en-US" w:eastAsia="en-US"/>
    </w:rPr>
  </w:style>
  <w:style w:type="character" w:customStyle="1" w:styleId="TextoindependienteCar">
    <w:name w:val="Texto independiente Car"/>
    <w:basedOn w:val="Fuentedeprrafopredeter"/>
    <w:link w:val="Textoindependiente"/>
    <w:uiPriority w:val="1"/>
    <w:rsid w:val="00E55821"/>
    <w:rPr>
      <w:rFonts w:ascii="Times New Roman" w:eastAsia="Times New Roman" w:hAnsi="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MJMC_Student</cp:lastModifiedBy>
  <cp:revision>3</cp:revision>
  <dcterms:created xsi:type="dcterms:W3CDTF">2016-11-08T23:47:00Z</dcterms:created>
  <dcterms:modified xsi:type="dcterms:W3CDTF">2016-11-09T00:13:00Z</dcterms:modified>
</cp:coreProperties>
</file>