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7874" w14:textId="7111CC64" w:rsidR="0056453B" w:rsidRDefault="12F45081" w:rsidP="0096063F">
      <w:pPr>
        <w:pStyle w:val="Ttulo1"/>
        <w:jc w:val="center"/>
        <w:rPr>
          <w:lang w:val="es-ES"/>
        </w:rPr>
      </w:pPr>
      <w:r w:rsidRPr="10B31889">
        <w:rPr>
          <w:lang w:val="es-ES"/>
        </w:rPr>
        <w:t xml:space="preserve">Taller </w:t>
      </w:r>
      <w:r w:rsidR="1348C6AF" w:rsidRPr="10B31889">
        <w:rPr>
          <w:lang w:val="es-ES"/>
        </w:rPr>
        <w:t>Nivel de Aplicación (</w:t>
      </w:r>
      <w:r w:rsidRPr="10B31889">
        <w:rPr>
          <w:lang w:val="es-ES"/>
        </w:rPr>
        <w:t>Wireshark</w:t>
      </w:r>
      <w:r w:rsidR="43D89CBC" w:rsidRPr="10B31889">
        <w:rPr>
          <w:lang w:val="es-ES"/>
        </w:rPr>
        <w:t>)</w:t>
      </w:r>
    </w:p>
    <w:p w14:paraId="54DD0F6C" w14:textId="4BB12D49" w:rsidR="00F273A7" w:rsidRDefault="0096063F" w:rsidP="2A6CC3EC">
      <w:pPr>
        <w:pStyle w:val="Subttulo"/>
        <w:jc w:val="center"/>
        <w:rPr>
          <w:lang w:val="es-ES"/>
        </w:rPr>
      </w:pPr>
      <w:r w:rsidRPr="2A6CC3EC">
        <w:rPr>
          <w:lang w:val="es-ES"/>
        </w:rPr>
        <w:t>Pregunta 1</w:t>
      </w:r>
    </w:p>
    <w:p w14:paraId="48754496" w14:textId="5FEA1949" w:rsidR="00F273A7" w:rsidRDefault="00F273A7" w:rsidP="0096063F">
      <w:pPr>
        <w:rPr>
          <w:lang w:val="es-ES"/>
        </w:rPr>
      </w:pPr>
      <w:r w:rsidRPr="2A6CC3EC">
        <w:rPr>
          <w:lang w:val="es-ES"/>
        </w:rPr>
        <w:t>TLS</w:t>
      </w:r>
      <w:r w:rsidR="1FDE7B05" w:rsidRPr="2A6CC3EC">
        <w:rPr>
          <w:lang w:val="es-ES"/>
        </w:rPr>
        <w:t>/ SSL</w:t>
      </w:r>
    </w:p>
    <w:p w14:paraId="63A0958E" w14:textId="73B8482E" w:rsidR="0096063F" w:rsidRPr="0096063F" w:rsidRDefault="73776F37" w:rsidP="2A6CC3EC">
      <w:r>
        <w:rPr>
          <w:noProof/>
        </w:rPr>
        <w:drawing>
          <wp:inline distT="0" distB="0" distL="0" distR="0" wp14:anchorId="31739B01" wp14:editId="5D637A69">
            <wp:extent cx="5619750" cy="3457575"/>
            <wp:effectExtent l="0" t="0" r="0" b="0"/>
            <wp:docPr id="443750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50859" name=""/>
                    <pic:cNvPicPr/>
                  </pic:nvPicPr>
                  <pic:blipFill>
                    <a:blip r:embed="rId7">
                      <a:extLst>
                        <a:ext uri="{28A0092B-C50C-407E-A947-70E740481C1C}">
                          <a14:useLocalDpi xmlns:a14="http://schemas.microsoft.com/office/drawing/2010/main" val="0"/>
                        </a:ext>
                      </a:extLst>
                    </a:blip>
                    <a:stretch>
                      <a:fillRect/>
                    </a:stretch>
                  </pic:blipFill>
                  <pic:spPr>
                    <a:xfrm>
                      <a:off x="0" y="0"/>
                      <a:ext cx="5619750" cy="3457575"/>
                    </a:xfrm>
                    <a:prstGeom prst="rect">
                      <a:avLst/>
                    </a:prstGeom>
                  </pic:spPr>
                </pic:pic>
              </a:graphicData>
            </a:graphic>
          </wp:inline>
        </w:drawing>
      </w:r>
    </w:p>
    <w:p w14:paraId="151B6B17" w14:textId="77777777" w:rsidR="00F273A7" w:rsidRDefault="00F273A7" w:rsidP="0056453B">
      <w:pPr>
        <w:rPr>
          <w:lang w:val="es-ES"/>
        </w:rPr>
      </w:pPr>
    </w:p>
    <w:p w14:paraId="7E4CEBAC" w14:textId="46D0F15C" w:rsidR="00F273A7" w:rsidRDefault="00A91D32" w:rsidP="0056453B">
      <w:pPr>
        <w:rPr>
          <w:lang w:val="es-ES"/>
        </w:rPr>
      </w:pPr>
      <w:r>
        <w:rPr>
          <w:lang w:val="es-ES"/>
        </w:rPr>
        <w:t>Las frases dicen:</w:t>
      </w:r>
    </w:p>
    <w:p w14:paraId="141B3E91" w14:textId="2C1867A4" w:rsidR="00A91D32" w:rsidRDefault="00A91D32" w:rsidP="00A91D32">
      <w:pPr>
        <w:pStyle w:val="Prrafodelista"/>
        <w:numPr>
          <w:ilvl w:val="0"/>
          <w:numId w:val="6"/>
        </w:numPr>
        <w:rPr>
          <w:lang w:val="es-ES"/>
        </w:rPr>
      </w:pPr>
      <w:r w:rsidRPr="2A6CC3EC">
        <w:rPr>
          <w:lang w:val="es-ES"/>
        </w:rPr>
        <w:t>Client Hello</w:t>
      </w:r>
    </w:p>
    <w:p w14:paraId="0530EA13" w14:textId="6DF40C37" w:rsidR="3909EEF9" w:rsidRDefault="3909EEF9" w:rsidP="2A6CC3EC">
      <w:pPr>
        <w:pStyle w:val="Prrafodelista"/>
        <w:numPr>
          <w:ilvl w:val="0"/>
          <w:numId w:val="6"/>
        </w:numPr>
        <w:rPr>
          <w:lang w:val="es-ES"/>
        </w:rPr>
      </w:pPr>
      <w:r w:rsidRPr="2A6CC3EC">
        <w:rPr>
          <w:lang w:val="es-ES"/>
        </w:rPr>
        <w:t>Server hello</w:t>
      </w:r>
    </w:p>
    <w:p w14:paraId="1FFCB46A" w14:textId="778DCE02" w:rsidR="038CD12F" w:rsidRDefault="038CD12F" w:rsidP="2A6CC3EC">
      <w:pPr>
        <w:pStyle w:val="Prrafodelista"/>
        <w:numPr>
          <w:ilvl w:val="0"/>
          <w:numId w:val="6"/>
        </w:numPr>
        <w:rPr>
          <w:rFonts w:ascii="Aptos" w:eastAsia="Aptos" w:hAnsi="Aptos" w:cs="Aptos"/>
        </w:rPr>
      </w:pPr>
      <w:r w:rsidRPr="2A6CC3EC">
        <w:rPr>
          <w:rFonts w:ascii="Aptos" w:eastAsia="Aptos" w:hAnsi="Aptos" w:cs="Aptos"/>
        </w:rPr>
        <w:t>Change Cipher Spec</w:t>
      </w:r>
    </w:p>
    <w:p w14:paraId="340A5845" w14:textId="77777777" w:rsidR="00F91FF5" w:rsidRPr="00F91FF5" w:rsidRDefault="00F91FF5" w:rsidP="00F91FF5">
      <w:r w:rsidRPr="00F91FF5">
        <w:t xml:space="preserve">En el </w:t>
      </w:r>
      <w:r w:rsidRPr="00F91FF5">
        <w:rPr>
          <w:i/>
          <w:iCs/>
        </w:rPr>
        <w:t>handshake TLS/SSL</w:t>
      </w:r>
      <w:r w:rsidRPr="00F91FF5">
        <w:t xml:space="preserve"> se pueden observar las siguientes fases:</w:t>
      </w:r>
    </w:p>
    <w:p w14:paraId="0BE91CD8" w14:textId="77777777" w:rsidR="00F91FF5" w:rsidRPr="00F91FF5" w:rsidRDefault="00F91FF5" w:rsidP="00F91FF5">
      <w:pPr>
        <w:numPr>
          <w:ilvl w:val="0"/>
          <w:numId w:val="7"/>
        </w:numPr>
      </w:pPr>
      <w:r w:rsidRPr="00F91FF5">
        <w:rPr>
          <w:b/>
          <w:bCs/>
        </w:rPr>
        <w:t>Client Hello</w:t>
      </w:r>
      <w:r w:rsidRPr="00F91FF5">
        <w:t>: el cliente (navegador) envía versiones TLS soportadas, lista de cifrados y extensiones.</w:t>
      </w:r>
    </w:p>
    <w:p w14:paraId="63A982C3" w14:textId="39CD53F5" w:rsidR="7DF74025" w:rsidRDefault="7DF74025" w:rsidP="2261B4D1">
      <w:pPr>
        <w:numPr>
          <w:ilvl w:val="0"/>
          <w:numId w:val="7"/>
        </w:numPr>
      </w:pPr>
      <w:r w:rsidRPr="2A6CC3EC">
        <w:rPr>
          <w:b/>
          <w:bCs/>
        </w:rPr>
        <w:t>Server Hello</w:t>
      </w:r>
      <w:r>
        <w:t>: el servidor elige versión TLS y suite de cifrado.</w:t>
      </w:r>
    </w:p>
    <w:p w14:paraId="72292502" w14:textId="77D0B7F1" w:rsidR="3B6FFEA3" w:rsidRDefault="3B6FFEA3" w:rsidP="2A6CC3EC">
      <w:pPr>
        <w:numPr>
          <w:ilvl w:val="0"/>
          <w:numId w:val="7"/>
        </w:numPr>
        <w:rPr>
          <w:rFonts w:ascii="Aptos" w:eastAsia="Aptos" w:hAnsi="Aptos" w:cs="Aptos"/>
        </w:rPr>
      </w:pPr>
      <w:r w:rsidRPr="2A6CC3EC">
        <w:rPr>
          <w:rFonts w:ascii="Aptos" w:eastAsia="Aptos" w:hAnsi="Aptos" w:cs="Aptos"/>
          <w:b/>
          <w:bCs/>
        </w:rPr>
        <w:t xml:space="preserve">Change Cipher Spec </w:t>
      </w:r>
      <w:r w:rsidR="50DA4460" w:rsidRPr="2A6CC3EC">
        <w:rPr>
          <w:rFonts w:ascii="Aptos" w:eastAsia="Aptos" w:hAnsi="Aptos" w:cs="Aptos"/>
          <w:b/>
          <w:bCs/>
        </w:rPr>
        <w:t>:</w:t>
      </w:r>
      <w:r w:rsidRPr="2A6CC3EC">
        <w:rPr>
          <w:rFonts w:ascii="Aptos" w:eastAsia="Aptos" w:hAnsi="Aptos" w:cs="Aptos"/>
        </w:rPr>
        <w:t xml:space="preserve"> ambas partes confirman que el canal está cifrado y la conexión segura se establece.</w:t>
      </w:r>
    </w:p>
    <w:p w14:paraId="1A77EFF3" w14:textId="51E14875" w:rsidR="2A6CC3EC" w:rsidRDefault="2A6CC3EC" w:rsidP="2A6CC3EC">
      <w:pPr>
        <w:ind w:left="720"/>
        <w:rPr>
          <w:rFonts w:ascii="Aptos" w:eastAsia="Aptos" w:hAnsi="Aptos" w:cs="Aptos"/>
        </w:rPr>
      </w:pPr>
    </w:p>
    <w:p w14:paraId="76501A20" w14:textId="60C58C43" w:rsidR="00F91FF5" w:rsidRDefault="11E957CD" w:rsidP="2A6CC3EC">
      <w:pPr>
        <w:pStyle w:val="Subttulo"/>
        <w:jc w:val="center"/>
      </w:pPr>
      <w:r>
        <w:lastRenderedPageBreak/>
        <w:t>Pregunta 2</w:t>
      </w:r>
    </w:p>
    <w:p w14:paraId="0F47CEC0" w14:textId="5A3C182D" w:rsidR="00F91FF5" w:rsidRDefault="0B1F2B8D" w:rsidP="2261B4D1">
      <w:r>
        <w:t>Https :</w:t>
      </w:r>
    </w:p>
    <w:p w14:paraId="60FEB558" w14:textId="360750CD" w:rsidR="00F91FF5" w:rsidRDefault="0B1F2B8D" w:rsidP="2261B4D1">
      <w:r>
        <w:rPr>
          <w:noProof/>
        </w:rPr>
        <w:drawing>
          <wp:inline distT="0" distB="0" distL="0" distR="0" wp14:anchorId="32717237" wp14:editId="0273C693">
            <wp:extent cx="5619750" cy="3448050"/>
            <wp:effectExtent l="0" t="0" r="0" b="0"/>
            <wp:docPr id="160578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8619" name=""/>
                    <pic:cNvPicPr/>
                  </pic:nvPicPr>
                  <pic:blipFill>
                    <a:blip r:embed="rId8">
                      <a:extLst>
                        <a:ext uri="{28A0092B-C50C-407E-A947-70E740481C1C}">
                          <a14:useLocalDpi xmlns:a14="http://schemas.microsoft.com/office/drawing/2010/main" val="0"/>
                        </a:ext>
                      </a:extLst>
                    </a:blip>
                    <a:stretch>
                      <a:fillRect/>
                    </a:stretch>
                  </pic:blipFill>
                  <pic:spPr>
                    <a:xfrm>
                      <a:off x="0" y="0"/>
                      <a:ext cx="5619750" cy="3448050"/>
                    </a:xfrm>
                    <a:prstGeom prst="rect">
                      <a:avLst/>
                    </a:prstGeom>
                  </pic:spPr>
                </pic:pic>
              </a:graphicData>
            </a:graphic>
          </wp:inline>
        </w:drawing>
      </w:r>
    </w:p>
    <w:p w14:paraId="780A7612" w14:textId="30B32038" w:rsidR="0B1F2B8D" w:rsidRDefault="0B1F2B8D" w:rsidP="2261B4D1">
      <w:r>
        <w:t xml:space="preserve">Htpp: </w:t>
      </w:r>
    </w:p>
    <w:p w14:paraId="0EBDEC51" w14:textId="76C123B0" w:rsidR="2A6CC3EC" w:rsidRDefault="267AD5C3" w:rsidP="2A6CC3EC">
      <w:r>
        <w:rPr>
          <w:noProof/>
        </w:rPr>
        <w:drawing>
          <wp:anchor distT="0" distB="0" distL="114300" distR="114300" simplePos="0" relativeHeight="251658752" behindDoc="0" locked="0" layoutInCell="1" allowOverlap="1" wp14:anchorId="45FE793B" wp14:editId="0B4FC7E5">
            <wp:simplePos x="0" y="0"/>
            <wp:positionH relativeFrom="column">
              <wp:posOffset>19050</wp:posOffset>
            </wp:positionH>
            <wp:positionV relativeFrom="paragraph">
              <wp:posOffset>76200</wp:posOffset>
            </wp:positionV>
            <wp:extent cx="5671104" cy="3479559"/>
            <wp:effectExtent l="0" t="0" r="0" b="0"/>
            <wp:wrapNone/>
            <wp:docPr id="1149431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73870" name=""/>
                    <pic:cNvPicPr/>
                  </pic:nvPicPr>
                  <pic:blipFill>
                    <a:blip r:embed="rId9">
                      <a:extLst>
                        <a:ext uri="{28A0092B-C50C-407E-A947-70E740481C1C}">
                          <a14:useLocalDpi xmlns:a14="http://schemas.microsoft.com/office/drawing/2010/main"/>
                        </a:ext>
                      </a:extLst>
                    </a:blip>
                    <a:stretch>
                      <a:fillRect/>
                    </a:stretch>
                  </pic:blipFill>
                  <pic:spPr>
                    <a:xfrm>
                      <a:off x="0" y="0"/>
                      <a:ext cx="5671104" cy="3479559"/>
                    </a:xfrm>
                    <a:prstGeom prst="rect">
                      <a:avLst/>
                    </a:prstGeom>
                  </pic:spPr>
                </pic:pic>
              </a:graphicData>
            </a:graphic>
            <wp14:sizeRelH relativeFrom="page">
              <wp14:pctWidth>0</wp14:pctWidth>
            </wp14:sizeRelH>
            <wp14:sizeRelV relativeFrom="page">
              <wp14:pctHeight>0</wp14:pctHeight>
            </wp14:sizeRelV>
          </wp:anchor>
        </w:drawing>
      </w:r>
    </w:p>
    <w:p w14:paraId="6518F9C0" w14:textId="07818551" w:rsidR="2A6CC3EC" w:rsidRDefault="2A6CC3EC" w:rsidP="2A6CC3EC"/>
    <w:p w14:paraId="27DA7CBF" w14:textId="38352C23" w:rsidR="2A6CC3EC" w:rsidRDefault="2A6CC3EC" w:rsidP="2A6CC3EC"/>
    <w:p w14:paraId="57CCD565" w14:textId="465F7704" w:rsidR="2A6CC3EC" w:rsidRDefault="2A6CC3EC" w:rsidP="2A6CC3EC"/>
    <w:p w14:paraId="5BA1B435" w14:textId="6C6F77E8" w:rsidR="2A6CC3EC" w:rsidRDefault="2A6CC3EC" w:rsidP="2A6CC3EC"/>
    <w:p w14:paraId="689C3472" w14:textId="6BCED90A" w:rsidR="2A6CC3EC" w:rsidRDefault="2A6CC3EC" w:rsidP="2A6CC3EC"/>
    <w:p w14:paraId="09A40763" w14:textId="58329F67" w:rsidR="2A6CC3EC" w:rsidRDefault="2A6CC3EC" w:rsidP="2A6CC3EC"/>
    <w:p w14:paraId="1A268033" w14:textId="43F350F4" w:rsidR="2A6CC3EC" w:rsidRDefault="2A6CC3EC" w:rsidP="2A6CC3EC"/>
    <w:p w14:paraId="0BBFB52F" w14:textId="4033A40C" w:rsidR="2A6CC3EC" w:rsidRDefault="2A6CC3EC" w:rsidP="2A6CC3EC"/>
    <w:p w14:paraId="0264D97F" w14:textId="77777777" w:rsidR="00E43731" w:rsidRDefault="00E43731" w:rsidP="00F91FF5"/>
    <w:p w14:paraId="2A02A8AD" w14:textId="77777777" w:rsidR="00B37D28" w:rsidRPr="00B37D28" w:rsidRDefault="00B37D28" w:rsidP="00B37D28">
      <w:pPr>
        <w:numPr>
          <w:ilvl w:val="0"/>
          <w:numId w:val="8"/>
        </w:numPr>
      </w:pPr>
      <w:r>
        <w:lastRenderedPageBreak/>
        <w:t>En HTTP (http://httpbin.org/get), la petición y la respuesta se observan en texto plano: se puede ver claramente el GET /get HTTP/1.1, cabeceras como Host, User-Agent y el cuerpo JSON de la respuesta.</w:t>
      </w:r>
    </w:p>
    <w:p w14:paraId="430DCD6A" w14:textId="77777777" w:rsidR="00B37D28" w:rsidRPr="00B37D28" w:rsidRDefault="00B37D28" w:rsidP="00B37D28">
      <w:pPr>
        <w:numPr>
          <w:ilvl w:val="0"/>
          <w:numId w:val="8"/>
        </w:numPr>
      </w:pPr>
      <w:r w:rsidRPr="00B37D28">
        <w:t>En HTTPS (https://httpbin.org/get), el tráfico viaja cifrado en paquetes TLS, por lo cual no se pueden leer directamente las cabeceras ni el contenido, solo el handshake y los paquetes cifrados.</w:t>
      </w:r>
    </w:p>
    <w:p w14:paraId="50BA4945" w14:textId="0198DB8C" w:rsidR="2261B4D1" w:rsidRDefault="00B37D28">
      <w:r>
        <w:t>La diferencia fundamental es que HTTP es legible en Wireshark, mientras que HTTPS está cifrado y solo se ve la estructura de TLS</w:t>
      </w:r>
    </w:p>
    <w:p w14:paraId="25E21295" w14:textId="7689EA6C" w:rsidR="2261B4D1" w:rsidRDefault="2261B4D1"/>
    <w:p w14:paraId="123311C0" w14:textId="77777777" w:rsidR="00D0183D" w:rsidRDefault="00D0183D" w:rsidP="00F91FF5"/>
    <w:p w14:paraId="5E4D8F87" w14:textId="1E6919D6" w:rsidR="00D0183D" w:rsidRDefault="5DCB5CB5" w:rsidP="2A6CC3EC">
      <w:pPr>
        <w:pStyle w:val="Subttulo"/>
        <w:jc w:val="center"/>
      </w:pPr>
      <w:r>
        <w:t xml:space="preserve">Pregunta </w:t>
      </w:r>
      <w:r w:rsidR="11E957CD">
        <w:t>3</w:t>
      </w:r>
    </w:p>
    <w:p w14:paraId="41BDF02F" w14:textId="27DFD609" w:rsidR="007F2696" w:rsidRDefault="7C46F009" w:rsidP="2261B4D1">
      <w:r>
        <w:rPr>
          <w:noProof/>
        </w:rPr>
        <w:drawing>
          <wp:inline distT="0" distB="0" distL="0" distR="0" wp14:anchorId="063C42FB" wp14:editId="5B3C8B56">
            <wp:extent cx="5619750" cy="3448050"/>
            <wp:effectExtent l="0" t="0" r="0" b="0"/>
            <wp:docPr id="483504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63442" name=""/>
                    <pic:cNvPicPr/>
                  </pic:nvPicPr>
                  <pic:blipFill>
                    <a:blip r:embed="rId10">
                      <a:extLst>
                        <a:ext uri="{28A0092B-C50C-407E-A947-70E740481C1C}">
                          <a14:useLocalDpi xmlns:a14="http://schemas.microsoft.com/office/drawing/2010/main" val="0"/>
                        </a:ext>
                      </a:extLst>
                    </a:blip>
                    <a:stretch>
                      <a:fillRect/>
                    </a:stretch>
                  </pic:blipFill>
                  <pic:spPr>
                    <a:xfrm>
                      <a:off x="0" y="0"/>
                      <a:ext cx="5619750" cy="3448050"/>
                    </a:xfrm>
                    <a:prstGeom prst="rect">
                      <a:avLst/>
                    </a:prstGeom>
                  </pic:spPr>
                </pic:pic>
              </a:graphicData>
            </a:graphic>
          </wp:inline>
        </w:drawing>
      </w:r>
    </w:p>
    <w:p w14:paraId="1AB8F5E5" w14:textId="7465D86E" w:rsidR="004D1800" w:rsidRDefault="4BB6F6D3" w:rsidP="2261B4D1">
      <w:pPr>
        <w:spacing w:before="240" w:after="240"/>
        <w:rPr>
          <w:rFonts w:ascii="Aptos" w:eastAsia="Aptos" w:hAnsi="Aptos" w:cs="Aptos"/>
        </w:rPr>
      </w:pPr>
      <w:r w:rsidRPr="2261B4D1">
        <w:rPr>
          <w:rFonts w:ascii="Aptos" w:eastAsia="Aptos" w:hAnsi="Aptos" w:cs="Aptos"/>
          <w:b/>
          <w:bCs/>
        </w:rPr>
        <w:t>Motivo:</w:t>
      </w:r>
      <w:r w:rsidRPr="2261B4D1">
        <w:rPr>
          <w:rFonts w:ascii="Aptos" w:eastAsia="Aptos" w:hAnsi="Aptos" w:cs="Aptos"/>
        </w:rPr>
        <w:t xml:space="preserve"> El recurso solicitado no existe en el servidor.</w:t>
      </w:r>
    </w:p>
    <w:p w14:paraId="2EE2CAD7" w14:textId="0AA3CFFD" w:rsidR="004D1800" w:rsidRDefault="4BB6F6D3" w:rsidP="2261B4D1">
      <w:pPr>
        <w:spacing w:before="240" w:after="240"/>
        <w:rPr>
          <w:rFonts w:ascii="Aptos" w:eastAsia="Aptos" w:hAnsi="Aptos" w:cs="Aptos"/>
          <w:b/>
          <w:bCs/>
        </w:rPr>
      </w:pPr>
      <w:r w:rsidRPr="2261B4D1">
        <w:rPr>
          <w:rFonts w:ascii="Aptos" w:eastAsia="Aptos" w:hAnsi="Aptos" w:cs="Aptos"/>
          <w:b/>
          <w:bCs/>
        </w:rPr>
        <w:t>Código visible:</w:t>
      </w:r>
    </w:p>
    <w:p w14:paraId="660A3F87" w14:textId="3A20EF90" w:rsidR="004D1800" w:rsidRDefault="4BB6F6D3" w:rsidP="2261B4D1">
      <w:pPr>
        <w:spacing w:after="0"/>
        <w:rPr>
          <w:rFonts w:ascii="Aptos" w:eastAsia="Aptos" w:hAnsi="Aptos" w:cs="Aptos"/>
        </w:rPr>
      </w:pPr>
      <w:r w:rsidRPr="2261B4D1">
        <w:rPr>
          <w:rFonts w:ascii="Aptos" w:eastAsia="Aptos" w:hAnsi="Aptos" w:cs="Aptos"/>
        </w:rPr>
        <w:t>HTTP/1.1 404 NOT FOUND</w:t>
      </w:r>
    </w:p>
    <w:p w14:paraId="01ED9590" w14:textId="38D569DD" w:rsidR="004D1800" w:rsidRDefault="4BB6F6D3" w:rsidP="2261B4D1">
      <w:pPr>
        <w:pStyle w:val="Prrafodelista"/>
        <w:numPr>
          <w:ilvl w:val="0"/>
          <w:numId w:val="6"/>
        </w:numPr>
        <w:spacing w:before="240" w:after="240"/>
        <w:rPr>
          <w:rFonts w:ascii="Aptos" w:eastAsia="Aptos" w:hAnsi="Aptos" w:cs="Aptos"/>
        </w:rPr>
      </w:pPr>
      <w:r w:rsidRPr="2261B4D1">
        <w:rPr>
          <w:rFonts w:ascii="Aptos" w:eastAsia="Aptos" w:hAnsi="Aptos" w:cs="Aptos"/>
        </w:rPr>
        <w:t>Aunque la página no muestra contenido, sí se recibe una respuesta del servidor con el código de error.</w:t>
      </w:r>
    </w:p>
    <w:p w14:paraId="546AACE2" w14:textId="51354B7E" w:rsidR="0032357D" w:rsidRPr="00F91FF5" w:rsidRDefault="004D1800" w:rsidP="00F91FF5">
      <w:r>
        <w:lastRenderedPageBreak/>
        <w:t xml:space="preserve">No se obtiene una respuesta útil porque el servidor devuelve explícitamente el código de error </w:t>
      </w:r>
      <w:r w:rsidRPr="267AD5C3">
        <w:rPr>
          <w:b/>
          <w:bCs/>
        </w:rPr>
        <w:t>404 Not Found</w:t>
      </w:r>
      <w:r>
        <w:t>, indicando que el recurso solicitado no existe.</w:t>
      </w:r>
      <w:r w:rsidR="0032357D">
        <w:br/>
      </w:r>
      <w:r>
        <w:t>En la captura se observa la petición GET /status/404 y la respuesta con el código 404.</w:t>
      </w:r>
    </w:p>
    <w:p w14:paraId="096618CB" w14:textId="46FB015D" w:rsidR="2A6CC3EC" w:rsidRDefault="2A6CC3EC"/>
    <w:p w14:paraId="098D3D01" w14:textId="6E16AFF9" w:rsidR="0032357D" w:rsidRPr="00F91FF5" w:rsidRDefault="350793BA" w:rsidP="2A6CC3EC">
      <w:pPr>
        <w:pStyle w:val="Subttulo"/>
        <w:jc w:val="center"/>
      </w:pPr>
      <w:r>
        <w:t>Pregunta 4</w:t>
      </w:r>
    </w:p>
    <w:p w14:paraId="0D95C7AE" w14:textId="6F2D0BD1" w:rsidR="267AD5C3" w:rsidRDefault="582EAC86" w:rsidP="267AD5C3">
      <w:pPr>
        <w:spacing w:before="240" w:after="240"/>
        <w:rPr>
          <w:rFonts w:ascii="Aptos" w:eastAsia="Aptos" w:hAnsi="Aptos" w:cs="Aptos"/>
        </w:rPr>
      </w:pPr>
      <w:r w:rsidRPr="1553F51C">
        <w:rPr>
          <w:rFonts w:ascii="Aptos" w:eastAsia="Aptos" w:hAnsi="Aptos" w:cs="Aptos"/>
        </w:rPr>
        <w:t>Las diferencias entre los códigos 200, 201, 202 y 204 radican en el tipo de éxito que representan dentro de una respuesta HTTP. El 200 (OK) indica que la solicitud se procesó correctamente y devuelve información al cliente; el 201 (Created) se usa cuando se crea un nuevo recurso en el servidor, normalmente tras un POST; el 202 (Accepted) señala que la solicitud fue recibida pero su procesamiento aún no ha finalizado, común en tareas asíncronas; y el 204 (No Content) confirma que la operación fue exitosa, pero no hay datos que devolver, como en una eliminación (DELETE). En resumen, todos significan éxito, pero difieren en si devuelven contenido, crean recursos o procesan tareas pendientes.</w:t>
      </w:r>
    </w:p>
    <w:p w14:paraId="23A83B8A" w14:textId="425CB8C6" w:rsidR="0032357D" w:rsidRPr="00F91FF5" w:rsidRDefault="31B84BDB" w:rsidP="2A6CC3EC">
      <w:pPr>
        <w:pStyle w:val="Ttulo2"/>
        <w:spacing w:before="299" w:after="299"/>
        <w:rPr>
          <w:rFonts w:ascii="Aptos" w:eastAsia="Aptos" w:hAnsi="Aptos" w:cs="Aptos"/>
          <w:b/>
          <w:bCs/>
          <w:color w:val="000000" w:themeColor="text1"/>
          <w:sz w:val="36"/>
          <w:szCs w:val="36"/>
        </w:rPr>
      </w:pPr>
      <w:r w:rsidRPr="2A6CC3EC">
        <w:rPr>
          <w:rFonts w:ascii="Aptos" w:eastAsia="Aptos" w:hAnsi="Aptos" w:cs="Aptos"/>
          <w:b/>
          <w:bCs/>
          <w:color w:val="000000" w:themeColor="text1"/>
          <w:sz w:val="36"/>
          <w:szCs w:val="36"/>
        </w:rPr>
        <w:t>1. Código 200 – OK</w:t>
      </w:r>
    </w:p>
    <w:p w14:paraId="146E3E1A" w14:textId="7DAA4FC1" w:rsidR="0032357D" w:rsidRPr="00F91FF5" w:rsidRDefault="31B84BDB" w:rsidP="2261B4D1">
      <w:r w:rsidRPr="2A6CC3EC">
        <w:rPr>
          <w:rFonts w:ascii="Aptos" w:eastAsia="Aptos" w:hAnsi="Aptos" w:cs="Aptos"/>
          <w:b/>
          <w:bCs/>
          <w:sz w:val="28"/>
          <w:szCs w:val="28"/>
        </w:rPr>
        <w:t xml:space="preserve">Definición (RFC 9110 </w:t>
      </w:r>
      <w:r w:rsidR="71B4938D" w:rsidRPr="2A6CC3EC">
        <w:rPr>
          <w:rFonts w:ascii="Aptos" w:eastAsia="Aptos" w:hAnsi="Aptos" w:cs="Aptos"/>
          <w:b/>
          <w:bCs/>
          <w:sz w:val="28"/>
          <w:szCs w:val="28"/>
        </w:rPr>
        <w:t xml:space="preserve">, </w:t>
      </w:r>
      <w:r w:rsidRPr="2A6CC3EC">
        <w:rPr>
          <w:rFonts w:ascii="Aptos" w:eastAsia="Aptos" w:hAnsi="Aptos" w:cs="Aptos"/>
          <w:b/>
          <w:bCs/>
          <w:sz w:val="28"/>
          <w:szCs w:val="28"/>
        </w:rPr>
        <w:t>15.3.1):</w:t>
      </w:r>
    </w:p>
    <w:p w14:paraId="2EB3DC7E" w14:textId="397AE162" w:rsidR="0032357D" w:rsidRPr="00F91FF5" w:rsidRDefault="31B84BDB" w:rsidP="2261B4D1">
      <w:r w:rsidRPr="2261B4D1">
        <w:rPr>
          <w:rFonts w:ascii="Aptos" w:eastAsia="Aptos" w:hAnsi="Aptos" w:cs="Aptos"/>
        </w:rPr>
        <w:t>“Indica que la solicitud se ha cumplido con éxito. El significado de un éxito varía dependiendo del método HTTP utilizado.”</w:t>
      </w:r>
    </w:p>
    <w:p w14:paraId="762C7047" w14:textId="244008BA" w:rsidR="0032357D" w:rsidRPr="00F91FF5" w:rsidRDefault="31B84BDB" w:rsidP="2261B4D1">
      <w:pPr>
        <w:rPr>
          <w:rFonts w:ascii="Aptos" w:eastAsia="Aptos" w:hAnsi="Aptos" w:cs="Aptos"/>
          <w:b/>
          <w:bCs/>
          <w:sz w:val="28"/>
          <w:szCs w:val="28"/>
        </w:rPr>
      </w:pPr>
      <w:r w:rsidRPr="2261B4D1">
        <w:rPr>
          <w:rFonts w:ascii="Aptos" w:eastAsia="Aptos" w:hAnsi="Aptos" w:cs="Aptos"/>
          <w:b/>
          <w:bCs/>
          <w:sz w:val="28"/>
          <w:szCs w:val="28"/>
        </w:rPr>
        <w:t>Usos:</w:t>
      </w:r>
    </w:p>
    <w:p w14:paraId="7E86CBF3" w14:textId="35CB3331" w:rsidR="0032357D" w:rsidRPr="00F91FF5" w:rsidRDefault="31B84BDB" w:rsidP="2261B4D1">
      <w:pPr>
        <w:ind w:left="708"/>
        <w:rPr>
          <w:rFonts w:ascii="Aptos" w:eastAsia="Aptos" w:hAnsi="Aptos" w:cs="Aptos"/>
        </w:rPr>
      </w:pPr>
      <w:r w:rsidRPr="2261B4D1">
        <w:rPr>
          <w:rFonts w:ascii="Aptos" w:eastAsia="Aptos" w:hAnsi="Aptos" w:cs="Aptos"/>
        </w:rPr>
        <w:t xml:space="preserve">Solicitudes </w:t>
      </w:r>
      <w:r w:rsidRPr="2261B4D1">
        <w:rPr>
          <w:rFonts w:ascii="Aptos" w:eastAsia="Aptos" w:hAnsi="Aptos" w:cs="Aptos"/>
          <w:b/>
          <w:bCs/>
        </w:rPr>
        <w:t>GET</w:t>
      </w:r>
      <w:r w:rsidRPr="2261B4D1">
        <w:rPr>
          <w:rFonts w:ascii="Aptos" w:eastAsia="Aptos" w:hAnsi="Aptos" w:cs="Aptos"/>
        </w:rPr>
        <w:t xml:space="preserve"> que devuelven información.</w:t>
      </w:r>
    </w:p>
    <w:p w14:paraId="7E02EC52" w14:textId="4951160C" w:rsidR="0032357D" w:rsidRPr="00F91FF5" w:rsidRDefault="31B84BDB" w:rsidP="2261B4D1">
      <w:pPr>
        <w:ind w:left="708"/>
        <w:rPr>
          <w:rFonts w:ascii="Aptos" w:eastAsia="Aptos" w:hAnsi="Aptos" w:cs="Aptos"/>
        </w:rPr>
      </w:pPr>
      <w:r w:rsidRPr="2261B4D1">
        <w:rPr>
          <w:rFonts w:ascii="Aptos" w:eastAsia="Aptos" w:hAnsi="Aptos" w:cs="Aptos"/>
        </w:rPr>
        <w:t xml:space="preserve">Solicitudes </w:t>
      </w:r>
      <w:r w:rsidRPr="2261B4D1">
        <w:rPr>
          <w:rFonts w:ascii="Aptos" w:eastAsia="Aptos" w:hAnsi="Aptos" w:cs="Aptos"/>
          <w:b/>
          <w:bCs/>
        </w:rPr>
        <w:t>PUT/PATCH</w:t>
      </w:r>
      <w:r w:rsidRPr="2261B4D1">
        <w:rPr>
          <w:rFonts w:ascii="Aptos" w:eastAsia="Aptos" w:hAnsi="Aptos" w:cs="Aptos"/>
        </w:rPr>
        <w:t xml:space="preserve"> que actualizan un recurso y devuelven datos.</w:t>
      </w:r>
    </w:p>
    <w:p w14:paraId="2CA57225" w14:textId="5A811C14" w:rsidR="0032357D" w:rsidRPr="00F91FF5" w:rsidRDefault="31B84BDB" w:rsidP="2261B4D1">
      <w:pPr>
        <w:ind w:left="708"/>
        <w:rPr>
          <w:rFonts w:ascii="Aptos" w:eastAsia="Aptos" w:hAnsi="Aptos" w:cs="Aptos"/>
        </w:rPr>
      </w:pPr>
      <w:r w:rsidRPr="2261B4D1">
        <w:rPr>
          <w:rFonts w:ascii="Aptos" w:eastAsia="Aptos" w:hAnsi="Aptos" w:cs="Aptos"/>
        </w:rPr>
        <w:t xml:space="preserve">Solicitudes </w:t>
      </w:r>
      <w:r w:rsidRPr="2261B4D1">
        <w:rPr>
          <w:rFonts w:ascii="Aptos" w:eastAsia="Aptos" w:hAnsi="Aptos" w:cs="Aptos"/>
          <w:b/>
          <w:bCs/>
        </w:rPr>
        <w:t>POST</w:t>
      </w:r>
      <w:r w:rsidRPr="2261B4D1">
        <w:rPr>
          <w:rFonts w:ascii="Aptos" w:eastAsia="Aptos" w:hAnsi="Aptos" w:cs="Aptos"/>
        </w:rPr>
        <w:t xml:space="preserve"> que retornan resultados o confirmaciones.</w:t>
      </w:r>
    </w:p>
    <w:p w14:paraId="5B446472" w14:textId="48809ECD" w:rsidR="0032357D" w:rsidRPr="00F91FF5" w:rsidRDefault="31B84BDB" w:rsidP="2261B4D1">
      <w:r>
        <w:t>Ejemplo:</w:t>
      </w:r>
    </w:p>
    <w:p w14:paraId="5DE39B40" w14:textId="4672ACE4" w:rsidR="31B84BDB" w:rsidRDefault="31B84BDB" w:rsidP="2261B4D1">
      <w:r>
        <w:rPr>
          <w:noProof/>
        </w:rPr>
        <w:drawing>
          <wp:inline distT="0" distB="0" distL="0" distR="0" wp14:anchorId="0FC8E048" wp14:editId="1FF1C321">
            <wp:extent cx="1962150" cy="542925"/>
            <wp:effectExtent l="0" t="0" r="0" b="0"/>
            <wp:docPr id="1828250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50224" name=""/>
                    <pic:cNvPicPr/>
                  </pic:nvPicPr>
                  <pic:blipFill>
                    <a:blip r:embed="rId11">
                      <a:extLst>
                        <a:ext uri="{28A0092B-C50C-407E-A947-70E740481C1C}">
                          <a14:useLocalDpi xmlns:a14="http://schemas.microsoft.com/office/drawing/2010/main" val="0"/>
                        </a:ext>
                      </a:extLst>
                    </a:blip>
                    <a:stretch>
                      <a:fillRect/>
                    </a:stretch>
                  </pic:blipFill>
                  <pic:spPr>
                    <a:xfrm>
                      <a:off x="0" y="0"/>
                      <a:ext cx="1962150" cy="542925"/>
                    </a:xfrm>
                    <a:prstGeom prst="rect">
                      <a:avLst/>
                    </a:prstGeom>
                  </pic:spPr>
                </pic:pic>
              </a:graphicData>
            </a:graphic>
          </wp:inline>
        </w:drawing>
      </w:r>
    </w:p>
    <w:p w14:paraId="283B58C4" w14:textId="4DC3BD35" w:rsidR="31B84BDB" w:rsidRDefault="31B84BDB" w:rsidP="2261B4D1">
      <w:r>
        <w:t>Respuesta:</w:t>
      </w:r>
    </w:p>
    <w:p w14:paraId="757BAD88" w14:textId="245104C3" w:rsidR="2261B4D1" w:rsidRDefault="2261B4D1" w:rsidP="2261B4D1">
      <w:r>
        <w:rPr>
          <w:noProof/>
        </w:rPr>
        <w:drawing>
          <wp:anchor distT="0" distB="0" distL="114300" distR="114300" simplePos="0" relativeHeight="251657728" behindDoc="0" locked="0" layoutInCell="1" allowOverlap="1" wp14:anchorId="6FB45DB0" wp14:editId="0684D788">
            <wp:simplePos x="0" y="0"/>
            <wp:positionH relativeFrom="column">
              <wp:align>left</wp:align>
            </wp:positionH>
            <wp:positionV relativeFrom="paragraph">
              <wp:posOffset>0</wp:posOffset>
            </wp:positionV>
            <wp:extent cx="2400300" cy="1724025"/>
            <wp:effectExtent l="0" t="0" r="0" b="0"/>
            <wp:wrapNone/>
            <wp:docPr id="1137036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36445" name=""/>
                    <pic:cNvPicPr/>
                  </pic:nvPicPr>
                  <pic:blipFill>
                    <a:blip r:embed="rId12">
                      <a:extLst>
                        <a:ext uri="{28A0092B-C50C-407E-A947-70E740481C1C}">
                          <a14:useLocalDpi xmlns:a14="http://schemas.microsoft.com/office/drawing/2010/main" val="0"/>
                        </a:ext>
                      </a:extLst>
                    </a:blip>
                    <a:stretch>
                      <a:fillRect/>
                    </a:stretch>
                  </pic:blipFill>
                  <pic:spPr>
                    <a:xfrm>
                      <a:off x="0" y="0"/>
                      <a:ext cx="2400300" cy="1724025"/>
                    </a:xfrm>
                    <a:prstGeom prst="rect">
                      <a:avLst/>
                    </a:prstGeom>
                  </pic:spPr>
                </pic:pic>
              </a:graphicData>
            </a:graphic>
            <wp14:sizeRelH relativeFrom="page">
              <wp14:pctWidth>0</wp14:pctWidth>
            </wp14:sizeRelH>
            <wp14:sizeRelV relativeFrom="page">
              <wp14:pctHeight>0</wp14:pctHeight>
            </wp14:sizeRelV>
          </wp:anchor>
        </w:drawing>
      </w:r>
    </w:p>
    <w:p w14:paraId="3B8C8203" w14:textId="3ED716C2" w:rsidR="2261B4D1" w:rsidRDefault="2261B4D1" w:rsidP="2261B4D1"/>
    <w:p w14:paraId="5CE433FF" w14:textId="4DBC9FBA" w:rsidR="2261B4D1" w:rsidRDefault="2261B4D1" w:rsidP="2261B4D1"/>
    <w:p w14:paraId="1DE8379E" w14:textId="4292B88C" w:rsidR="2261B4D1" w:rsidRDefault="2261B4D1" w:rsidP="2261B4D1"/>
    <w:p w14:paraId="73802FDE" w14:textId="5623DB64" w:rsidR="2261B4D1" w:rsidRDefault="2261B4D1" w:rsidP="2261B4D1"/>
    <w:p w14:paraId="2F484242" w14:textId="72C9B56C" w:rsidR="1553F51C" w:rsidRDefault="1553F51C" w:rsidP="1553F51C"/>
    <w:p w14:paraId="753970B3" w14:textId="211DBB9F" w:rsidR="2261B4D1" w:rsidRDefault="18471D84" w:rsidP="2A6CC3EC">
      <w:pPr>
        <w:pStyle w:val="Ttulo2"/>
        <w:spacing w:before="299" w:after="299"/>
        <w:rPr>
          <w:rFonts w:ascii="Aptos" w:eastAsia="Aptos" w:hAnsi="Aptos" w:cs="Aptos"/>
          <w:b/>
          <w:bCs/>
          <w:color w:val="000000" w:themeColor="text1"/>
          <w:sz w:val="36"/>
          <w:szCs w:val="36"/>
        </w:rPr>
      </w:pPr>
      <w:r w:rsidRPr="2A6CC3EC">
        <w:rPr>
          <w:rFonts w:ascii="Aptos" w:eastAsia="Aptos" w:hAnsi="Aptos" w:cs="Aptos"/>
          <w:b/>
          <w:bCs/>
          <w:color w:val="000000" w:themeColor="text1"/>
          <w:sz w:val="36"/>
          <w:szCs w:val="36"/>
        </w:rPr>
        <w:t>2. Código 201 – Created</w:t>
      </w:r>
    </w:p>
    <w:p w14:paraId="0BBBF6E5" w14:textId="389BA4B9" w:rsidR="2261B4D1" w:rsidRDefault="18471D84" w:rsidP="2A6CC3EC">
      <w:pPr>
        <w:pStyle w:val="Ttulo3"/>
        <w:spacing w:before="281" w:after="281"/>
        <w:rPr>
          <w:rFonts w:ascii="Aptos" w:eastAsia="Aptos" w:hAnsi="Aptos" w:cs="Aptos"/>
          <w:b/>
          <w:bCs/>
          <w:color w:val="000000" w:themeColor="text1"/>
        </w:rPr>
      </w:pPr>
      <w:r w:rsidRPr="2A6CC3EC">
        <w:rPr>
          <w:rFonts w:ascii="Aptos" w:eastAsia="Aptos" w:hAnsi="Aptos" w:cs="Aptos"/>
          <w:b/>
          <w:bCs/>
          <w:color w:val="000000" w:themeColor="text1"/>
        </w:rPr>
        <w:t>Definición (RFC 9110 ,15.3.2):</w:t>
      </w:r>
    </w:p>
    <w:p w14:paraId="20324203" w14:textId="5655E3B5" w:rsidR="2261B4D1" w:rsidRDefault="18471D84" w:rsidP="2A6CC3EC">
      <w:pPr>
        <w:spacing w:before="240" w:after="240"/>
        <w:rPr>
          <w:rFonts w:ascii="Aptos" w:eastAsia="Aptos" w:hAnsi="Aptos" w:cs="Aptos"/>
          <w:color w:val="000000" w:themeColor="text1"/>
        </w:rPr>
      </w:pPr>
      <w:r w:rsidRPr="2A6CC3EC">
        <w:rPr>
          <w:rFonts w:ascii="Aptos" w:eastAsia="Aptos" w:hAnsi="Aptos" w:cs="Aptos"/>
          <w:color w:val="000000" w:themeColor="text1"/>
        </w:rPr>
        <w:t>“Indica que la solicitud ha tenido éxito y se ha creado un nuevo recurso como resultado. El recurso recién creado debe ser referenciado por la cabecera Location.”</w:t>
      </w:r>
    </w:p>
    <w:p w14:paraId="6B106E5B" w14:textId="08DF558E" w:rsidR="2261B4D1" w:rsidRDefault="18471D84" w:rsidP="2A6CC3EC">
      <w:pPr>
        <w:pStyle w:val="Ttulo3"/>
        <w:spacing w:before="281" w:after="281"/>
        <w:rPr>
          <w:rFonts w:ascii="Aptos" w:eastAsia="Aptos" w:hAnsi="Aptos" w:cs="Aptos"/>
          <w:b/>
          <w:bCs/>
          <w:color w:val="000000" w:themeColor="text1"/>
        </w:rPr>
      </w:pPr>
      <w:r w:rsidRPr="2A6CC3EC">
        <w:rPr>
          <w:rFonts w:ascii="Aptos" w:eastAsia="Aptos" w:hAnsi="Aptos" w:cs="Aptos"/>
          <w:b/>
          <w:bCs/>
          <w:color w:val="000000" w:themeColor="text1"/>
        </w:rPr>
        <w:t>Usos :</w:t>
      </w:r>
    </w:p>
    <w:p w14:paraId="61F5DD79" w14:textId="5F6B519C" w:rsidR="2261B4D1" w:rsidRDefault="18471D84" w:rsidP="2A6CC3EC">
      <w:pPr>
        <w:pStyle w:val="Prrafodelista"/>
        <w:numPr>
          <w:ilvl w:val="0"/>
          <w:numId w:val="3"/>
        </w:numPr>
        <w:spacing w:before="240" w:after="240"/>
        <w:rPr>
          <w:rFonts w:ascii="Aptos" w:eastAsia="Aptos" w:hAnsi="Aptos" w:cs="Aptos"/>
          <w:color w:val="000000" w:themeColor="text1"/>
        </w:rPr>
      </w:pPr>
      <w:r w:rsidRPr="2A6CC3EC">
        <w:rPr>
          <w:rFonts w:ascii="Aptos" w:eastAsia="Aptos" w:hAnsi="Aptos" w:cs="Aptos"/>
          <w:color w:val="000000" w:themeColor="text1"/>
        </w:rPr>
        <w:t xml:space="preserve">Cuando una solicitud </w:t>
      </w:r>
      <w:r w:rsidRPr="2A6CC3EC">
        <w:rPr>
          <w:rFonts w:ascii="Aptos" w:eastAsia="Aptos" w:hAnsi="Aptos" w:cs="Aptos"/>
          <w:b/>
          <w:bCs/>
          <w:color w:val="000000" w:themeColor="text1"/>
        </w:rPr>
        <w:t>POST</w:t>
      </w:r>
      <w:r w:rsidRPr="2A6CC3EC">
        <w:rPr>
          <w:rFonts w:ascii="Aptos" w:eastAsia="Aptos" w:hAnsi="Aptos" w:cs="Aptos"/>
          <w:color w:val="000000" w:themeColor="text1"/>
        </w:rPr>
        <w:t xml:space="preserve"> crea un nuevo registro o recurso.</w:t>
      </w:r>
    </w:p>
    <w:p w14:paraId="276CDA51" w14:textId="69617819" w:rsidR="2261B4D1" w:rsidRDefault="18471D84" w:rsidP="2A6CC3EC">
      <w:pPr>
        <w:pStyle w:val="Prrafodelista"/>
        <w:numPr>
          <w:ilvl w:val="0"/>
          <w:numId w:val="3"/>
        </w:numPr>
        <w:spacing w:before="240" w:after="240"/>
        <w:rPr>
          <w:rFonts w:ascii="Aptos" w:eastAsia="Aptos" w:hAnsi="Aptos" w:cs="Aptos"/>
          <w:color w:val="000000" w:themeColor="text1"/>
        </w:rPr>
      </w:pPr>
      <w:r w:rsidRPr="2A6CC3EC">
        <w:rPr>
          <w:rFonts w:ascii="Aptos" w:eastAsia="Aptos" w:hAnsi="Aptos" w:cs="Aptos"/>
          <w:color w:val="000000" w:themeColor="text1"/>
        </w:rPr>
        <w:t>APIs RESTful que crean usuarios, productos, pedidos, etc.</w:t>
      </w:r>
    </w:p>
    <w:p w14:paraId="03895D02" w14:textId="37A47342" w:rsidR="2261B4D1" w:rsidRDefault="71376A83" w:rsidP="2A6CC3EC">
      <w:pPr>
        <w:spacing w:before="240" w:after="240"/>
        <w:rPr>
          <w:rFonts w:ascii="Aptos" w:eastAsia="Aptos" w:hAnsi="Aptos" w:cs="Aptos"/>
          <w:color w:val="000000" w:themeColor="text1"/>
        </w:rPr>
      </w:pPr>
      <w:r w:rsidRPr="2A6CC3EC">
        <w:rPr>
          <w:rFonts w:ascii="Aptos" w:eastAsia="Aptos" w:hAnsi="Aptos" w:cs="Aptos"/>
          <w:color w:val="000000" w:themeColor="text1"/>
        </w:rPr>
        <w:t xml:space="preserve">Ejemplo: </w:t>
      </w:r>
    </w:p>
    <w:p w14:paraId="52852743" w14:textId="5DC7DE96" w:rsidR="2261B4D1" w:rsidRDefault="71376A83" w:rsidP="2A6CC3EC">
      <w:pPr>
        <w:spacing w:before="240" w:after="240"/>
      </w:pPr>
      <w:r>
        <w:rPr>
          <w:noProof/>
        </w:rPr>
        <w:drawing>
          <wp:inline distT="0" distB="0" distL="0" distR="0" wp14:anchorId="692EBFC8" wp14:editId="3CB7D5CB">
            <wp:extent cx="2476500" cy="1771650"/>
            <wp:effectExtent l="0" t="0" r="0" b="0"/>
            <wp:docPr id="65350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684" name=""/>
                    <pic:cNvPicPr/>
                  </pic:nvPicPr>
                  <pic:blipFill>
                    <a:blip r:embed="rId13">
                      <a:extLst>
                        <a:ext uri="{28A0092B-C50C-407E-A947-70E740481C1C}">
                          <a14:useLocalDpi xmlns:a14="http://schemas.microsoft.com/office/drawing/2010/main" val="0"/>
                        </a:ext>
                      </a:extLst>
                    </a:blip>
                    <a:stretch>
                      <a:fillRect/>
                    </a:stretch>
                  </pic:blipFill>
                  <pic:spPr>
                    <a:xfrm>
                      <a:off x="0" y="0"/>
                      <a:ext cx="2476500" cy="1771650"/>
                    </a:xfrm>
                    <a:prstGeom prst="rect">
                      <a:avLst/>
                    </a:prstGeom>
                  </pic:spPr>
                </pic:pic>
              </a:graphicData>
            </a:graphic>
          </wp:inline>
        </w:drawing>
      </w:r>
    </w:p>
    <w:p w14:paraId="6B9551A8" w14:textId="572B1BF1" w:rsidR="2261B4D1" w:rsidRDefault="71376A83" w:rsidP="2A6CC3EC">
      <w:pPr>
        <w:spacing w:before="240" w:after="240"/>
      </w:pPr>
      <w:r>
        <w:t>Respuesta:</w:t>
      </w:r>
    </w:p>
    <w:p w14:paraId="26F70D16" w14:textId="0AA7DB85" w:rsidR="2261B4D1" w:rsidRDefault="71376A83" w:rsidP="2A6CC3EC">
      <w:pPr>
        <w:spacing w:before="240" w:after="240"/>
      </w:pPr>
      <w:r>
        <w:rPr>
          <w:noProof/>
        </w:rPr>
        <w:drawing>
          <wp:inline distT="0" distB="0" distL="0" distR="0" wp14:anchorId="631C2D96" wp14:editId="177AD0BA">
            <wp:extent cx="3324225" cy="1457325"/>
            <wp:effectExtent l="0" t="0" r="0" b="0"/>
            <wp:docPr id="786037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37118" name=""/>
                    <pic:cNvPicPr/>
                  </pic:nvPicPr>
                  <pic:blipFill>
                    <a:blip r:embed="rId14">
                      <a:extLst>
                        <a:ext uri="{28A0092B-C50C-407E-A947-70E740481C1C}">
                          <a14:useLocalDpi xmlns:a14="http://schemas.microsoft.com/office/drawing/2010/main" val="0"/>
                        </a:ext>
                      </a:extLst>
                    </a:blip>
                    <a:stretch>
                      <a:fillRect/>
                    </a:stretch>
                  </pic:blipFill>
                  <pic:spPr>
                    <a:xfrm>
                      <a:off x="0" y="0"/>
                      <a:ext cx="3324225" cy="1457325"/>
                    </a:xfrm>
                    <a:prstGeom prst="rect">
                      <a:avLst/>
                    </a:prstGeom>
                  </pic:spPr>
                </pic:pic>
              </a:graphicData>
            </a:graphic>
          </wp:inline>
        </w:drawing>
      </w:r>
    </w:p>
    <w:p w14:paraId="6461636C" w14:textId="78825208" w:rsidR="2261B4D1" w:rsidRDefault="71376A83" w:rsidP="2A6CC3EC">
      <w:pPr>
        <w:pStyle w:val="Ttulo2"/>
        <w:spacing w:before="299" w:after="299"/>
        <w:rPr>
          <w:rFonts w:ascii="Aptos" w:eastAsia="Aptos" w:hAnsi="Aptos" w:cs="Aptos"/>
          <w:b/>
          <w:bCs/>
          <w:color w:val="000000" w:themeColor="text1"/>
          <w:sz w:val="36"/>
          <w:szCs w:val="36"/>
        </w:rPr>
      </w:pPr>
      <w:r w:rsidRPr="2A6CC3EC">
        <w:rPr>
          <w:rFonts w:ascii="Aptos" w:eastAsia="Aptos" w:hAnsi="Aptos" w:cs="Aptos"/>
          <w:b/>
          <w:bCs/>
          <w:color w:val="000000" w:themeColor="text1"/>
          <w:sz w:val="36"/>
          <w:szCs w:val="36"/>
        </w:rPr>
        <w:lastRenderedPageBreak/>
        <w:t>3. Código 202 – Accepted</w:t>
      </w:r>
    </w:p>
    <w:p w14:paraId="52E5FC1F" w14:textId="288F1346" w:rsidR="2261B4D1" w:rsidRDefault="71376A83" w:rsidP="2A6CC3EC">
      <w:pPr>
        <w:pStyle w:val="Ttulo3"/>
        <w:spacing w:before="281" w:after="281"/>
        <w:rPr>
          <w:rFonts w:ascii="Aptos" w:eastAsia="Aptos" w:hAnsi="Aptos" w:cs="Aptos"/>
          <w:b/>
          <w:bCs/>
          <w:color w:val="000000" w:themeColor="text1"/>
        </w:rPr>
      </w:pPr>
      <w:r w:rsidRPr="2A6CC3EC">
        <w:rPr>
          <w:rFonts w:ascii="Aptos" w:eastAsia="Aptos" w:hAnsi="Aptos" w:cs="Aptos"/>
          <w:b/>
          <w:bCs/>
          <w:color w:val="000000" w:themeColor="text1"/>
        </w:rPr>
        <w:t>Definición (RFC 9110 , 15.3.3):</w:t>
      </w:r>
    </w:p>
    <w:p w14:paraId="01AC89FD" w14:textId="195E38C9" w:rsidR="2261B4D1" w:rsidRDefault="71376A83" w:rsidP="2A6CC3EC">
      <w:pPr>
        <w:spacing w:before="240" w:after="240"/>
        <w:rPr>
          <w:rFonts w:ascii="Aptos" w:eastAsia="Aptos" w:hAnsi="Aptos" w:cs="Aptos"/>
          <w:color w:val="000000" w:themeColor="text1"/>
        </w:rPr>
      </w:pPr>
      <w:r w:rsidRPr="2A6CC3EC">
        <w:rPr>
          <w:rFonts w:ascii="Aptos" w:eastAsia="Aptos" w:hAnsi="Aptos" w:cs="Aptos"/>
          <w:color w:val="000000" w:themeColor="text1"/>
        </w:rPr>
        <w:t>“Indica que la solicitud ha sido aceptada para procesamiento, pero el procesamiento no se ha completado. Puede o no completarse exitosamente.”</w:t>
      </w:r>
    </w:p>
    <w:p w14:paraId="6BD89CCE" w14:textId="06B3637A" w:rsidR="2261B4D1" w:rsidRDefault="71376A83" w:rsidP="2A6CC3EC">
      <w:pPr>
        <w:pStyle w:val="Ttulo3"/>
        <w:spacing w:before="281" w:after="281"/>
        <w:rPr>
          <w:rFonts w:ascii="Aptos" w:eastAsia="Aptos" w:hAnsi="Aptos" w:cs="Aptos"/>
          <w:b/>
          <w:bCs/>
          <w:color w:val="000000" w:themeColor="text1"/>
        </w:rPr>
      </w:pPr>
      <w:r w:rsidRPr="2A6CC3EC">
        <w:rPr>
          <w:rFonts w:ascii="Aptos" w:eastAsia="Aptos" w:hAnsi="Aptos" w:cs="Aptos"/>
          <w:b/>
          <w:bCs/>
          <w:color w:val="000000" w:themeColor="text1"/>
        </w:rPr>
        <w:t>Usos:</w:t>
      </w:r>
    </w:p>
    <w:p w14:paraId="3E6230F3" w14:textId="7635F1BF" w:rsidR="2261B4D1" w:rsidRDefault="71376A83" w:rsidP="2A6CC3EC">
      <w:pPr>
        <w:pStyle w:val="Prrafodelista"/>
        <w:numPr>
          <w:ilvl w:val="0"/>
          <w:numId w:val="2"/>
        </w:numPr>
        <w:spacing w:before="240" w:after="240"/>
        <w:rPr>
          <w:rFonts w:ascii="Aptos" w:eastAsia="Aptos" w:hAnsi="Aptos" w:cs="Aptos"/>
          <w:color w:val="000000" w:themeColor="text1"/>
        </w:rPr>
      </w:pPr>
      <w:r w:rsidRPr="2A6CC3EC">
        <w:rPr>
          <w:rFonts w:ascii="Aptos" w:eastAsia="Aptos" w:hAnsi="Aptos" w:cs="Aptos"/>
          <w:color w:val="000000" w:themeColor="text1"/>
        </w:rPr>
        <w:t xml:space="preserve">Procesos </w:t>
      </w:r>
      <w:r w:rsidRPr="2A6CC3EC">
        <w:rPr>
          <w:rFonts w:ascii="Aptos" w:eastAsia="Aptos" w:hAnsi="Aptos" w:cs="Aptos"/>
          <w:b/>
          <w:bCs/>
          <w:color w:val="000000" w:themeColor="text1"/>
        </w:rPr>
        <w:t>asíncronos</w:t>
      </w:r>
      <w:r w:rsidRPr="2A6CC3EC">
        <w:rPr>
          <w:rFonts w:ascii="Aptos" w:eastAsia="Aptos" w:hAnsi="Aptos" w:cs="Aptos"/>
          <w:color w:val="000000" w:themeColor="text1"/>
        </w:rPr>
        <w:t xml:space="preserve"> o </w:t>
      </w:r>
      <w:r w:rsidRPr="2A6CC3EC">
        <w:rPr>
          <w:rFonts w:ascii="Aptos" w:eastAsia="Aptos" w:hAnsi="Aptos" w:cs="Aptos"/>
          <w:b/>
          <w:bCs/>
          <w:color w:val="000000" w:themeColor="text1"/>
        </w:rPr>
        <w:t>en segundo plano</w:t>
      </w:r>
      <w:r w:rsidRPr="2A6CC3EC">
        <w:rPr>
          <w:rFonts w:ascii="Aptos" w:eastAsia="Aptos" w:hAnsi="Aptos" w:cs="Aptos"/>
          <w:color w:val="000000" w:themeColor="text1"/>
        </w:rPr>
        <w:t>, donde la acción no se completa inmediatamente.</w:t>
      </w:r>
    </w:p>
    <w:p w14:paraId="09A4E1BC" w14:textId="29D3DBBF" w:rsidR="2261B4D1" w:rsidRDefault="71376A83" w:rsidP="2A6CC3EC">
      <w:pPr>
        <w:pStyle w:val="Prrafodelista"/>
        <w:numPr>
          <w:ilvl w:val="0"/>
          <w:numId w:val="2"/>
        </w:numPr>
        <w:spacing w:before="240" w:after="240"/>
        <w:rPr>
          <w:rFonts w:ascii="Aptos" w:eastAsia="Aptos" w:hAnsi="Aptos" w:cs="Aptos"/>
          <w:color w:val="000000" w:themeColor="text1"/>
        </w:rPr>
      </w:pPr>
      <w:r w:rsidRPr="2A6CC3EC">
        <w:rPr>
          <w:rFonts w:ascii="Aptos" w:eastAsia="Aptos" w:hAnsi="Aptos" w:cs="Aptos"/>
          <w:color w:val="000000" w:themeColor="text1"/>
        </w:rPr>
        <w:t>APIs que lanzan tareas demoradas (procesamiento de video, envío de correos, generación de reportes).</w:t>
      </w:r>
    </w:p>
    <w:p w14:paraId="26F681B3" w14:textId="26CC147F" w:rsidR="3B2AA315" w:rsidRDefault="3B2AA315" w:rsidP="10B31889">
      <w:pPr>
        <w:spacing w:before="240" w:after="240"/>
        <w:rPr>
          <w:rFonts w:ascii="Aptos" w:eastAsia="Aptos" w:hAnsi="Aptos" w:cs="Aptos"/>
          <w:color w:val="000000" w:themeColor="text1"/>
        </w:rPr>
      </w:pPr>
      <w:r w:rsidRPr="10B31889">
        <w:rPr>
          <w:rFonts w:ascii="Aptos" w:eastAsia="Aptos" w:hAnsi="Aptos" w:cs="Aptos"/>
          <w:color w:val="000000" w:themeColor="text1"/>
        </w:rPr>
        <w:t>Ejemplo:</w:t>
      </w:r>
    </w:p>
    <w:p w14:paraId="52819E15" w14:textId="19D87A3A" w:rsidR="2261B4D1" w:rsidRDefault="1553F51C" w:rsidP="2A6CC3EC">
      <w:pPr>
        <w:spacing w:before="240" w:after="240"/>
      </w:pPr>
      <w:r>
        <w:rPr>
          <w:noProof/>
        </w:rPr>
        <w:drawing>
          <wp:anchor distT="0" distB="0" distL="114300" distR="114300" simplePos="0" relativeHeight="251656704" behindDoc="0" locked="0" layoutInCell="1" allowOverlap="1" wp14:anchorId="3CC05716" wp14:editId="0ADA9AFC">
            <wp:simplePos x="0" y="0"/>
            <wp:positionH relativeFrom="column">
              <wp:posOffset>-19050</wp:posOffset>
            </wp:positionH>
            <wp:positionV relativeFrom="paragraph">
              <wp:posOffset>180975</wp:posOffset>
            </wp:positionV>
            <wp:extent cx="2333625" cy="1704975"/>
            <wp:effectExtent l="0" t="0" r="0" b="0"/>
            <wp:wrapNone/>
            <wp:docPr id="595099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99606" name=""/>
                    <pic:cNvPicPr/>
                  </pic:nvPicPr>
                  <pic:blipFill>
                    <a:blip r:embed="rId15">
                      <a:extLst>
                        <a:ext uri="{28A0092B-C50C-407E-A947-70E740481C1C}">
                          <a14:useLocalDpi xmlns:a14="http://schemas.microsoft.com/office/drawing/2010/main" val="0"/>
                        </a:ext>
                      </a:extLst>
                    </a:blip>
                    <a:stretch>
                      <a:fillRect/>
                    </a:stretch>
                  </pic:blipFill>
                  <pic:spPr>
                    <a:xfrm>
                      <a:off x="0" y="0"/>
                      <a:ext cx="2333625" cy="1704975"/>
                    </a:xfrm>
                    <a:prstGeom prst="rect">
                      <a:avLst/>
                    </a:prstGeom>
                  </pic:spPr>
                </pic:pic>
              </a:graphicData>
            </a:graphic>
            <wp14:sizeRelH relativeFrom="page">
              <wp14:pctWidth>0</wp14:pctWidth>
            </wp14:sizeRelH>
            <wp14:sizeRelV relativeFrom="page">
              <wp14:pctHeight>0</wp14:pctHeight>
            </wp14:sizeRelV>
          </wp:anchor>
        </w:drawing>
      </w:r>
    </w:p>
    <w:p w14:paraId="78229A86" w14:textId="423217FD" w:rsidR="1553F51C" w:rsidRDefault="1553F51C" w:rsidP="1553F51C">
      <w:pPr>
        <w:spacing w:before="240" w:after="240"/>
      </w:pPr>
    </w:p>
    <w:p w14:paraId="4659A21F" w14:textId="2CD87F08" w:rsidR="1553F51C" w:rsidRDefault="1553F51C" w:rsidP="1553F51C">
      <w:pPr>
        <w:spacing w:before="240" w:after="240"/>
      </w:pPr>
    </w:p>
    <w:p w14:paraId="6CD6E10C" w14:textId="2439F11E" w:rsidR="2261B4D1" w:rsidRDefault="2261B4D1" w:rsidP="2261B4D1"/>
    <w:p w14:paraId="123F26D5" w14:textId="5897A6D5" w:rsidR="2261B4D1" w:rsidRDefault="2261B4D1" w:rsidP="2261B4D1"/>
    <w:p w14:paraId="2A3C2745" w14:textId="02AC41E9" w:rsidR="2261B4D1" w:rsidRDefault="3B2AA315" w:rsidP="2261B4D1">
      <w:r>
        <w:t xml:space="preserve">Respuesta: </w:t>
      </w:r>
    </w:p>
    <w:p w14:paraId="15D7D126" w14:textId="45BDACD3" w:rsidR="2A0B8A29" w:rsidRDefault="2A0B8A29" w:rsidP="2A6CC3EC">
      <w:r>
        <w:rPr>
          <w:noProof/>
        </w:rPr>
        <w:drawing>
          <wp:inline distT="0" distB="0" distL="0" distR="0" wp14:anchorId="4C443C1D" wp14:editId="1CCE231A">
            <wp:extent cx="5619750" cy="1247775"/>
            <wp:effectExtent l="0" t="0" r="0" b="0"/>
            <wp:docPr id="1230215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15587" name=""/>
                    <pic:cNvPicPr/>
                  </pic:nvPicPr>
                  <pic:blipFill>
                    <a:blip r:embed="rId16">
                      <a:extLst>
                        <a:ext uri="{28A0092B-C50C-407E-A947-70E740481C1C}">
                          <a14:useLocalDpi xmlns:a14="http://schemas.microsoft.com/office/drawing/2010/main" val="0"/>
                        </a:ext>
                      </a:extLst>
                    </a:blip>
                    <a:stretch>
                      <a:fillRect/>
                    </a:stretch>
                  </pic:blipFill>
                  <pic:spPr>
                    <a:xfrm>
                      <a:off x="0" y="0"/>
                      <a:ext cx="5619750" cy="1247775"/>
                    </a:xfrm>
                    <a:prstGeom prst="rect">
                      <a:avLst/>
                    </a:prstGeom>
                  </pic:spPr>
                </pic:pic>
              </a:graphicData>
            </a:graphic>
          </wp:inline>
        </w:drawing>
      </w:r>
    </w:p>
    <w:p w14:paraId="1E372132" w14:textId="55CA54A6" w:rsidR="5027D58E" w:rsidRDefault="5027D58E" w:rsidP="2A6CC3EC">
      <w:pPr>
        <w:pStyle w:val="Ttulo2"/>
        <w:spacing w:before="299" w:after="299"/>
        <w:rPr>
          <w:rFonts w:ascii="Aptos" w:eastAsia="Aptos" w:hAnsi="Aptos" w:cs="Aptos"/>
          <w:b/>
          <w:bCs/>
          <w:color w:val="000000" w:themeColor="text1"/>
          <w:sz w:val="36"/>
          <w:szCs w:val="36"/>
        </w:rPr>
      </w:pPr>
      <w:r w:rsidRPr="2A6CC3EC">
        <w:rPr>
          <w:rFonts w:ascii="Aptos" w:eastAsia="Aptos" w:hAnsi="Aptos" w:cs="Aptos"/>
          <w:b/>
          <w:bCs/>
          <w:color w:val="000000" w:themeColor="text1"/>
          <w:sz w:val="36"/>
          <w:szCs w:val="36"/>
        </w:rPr>
        <w:t>4. Código 204 – No Content</w:t>
      </w:r>
    </w:p>
    <w:p w14:paraId="714A0390" w14:textId="68190E08" w:rsidR="5027D58E" w:rsidRDefault="5027D58E" w:rsidP="2A6CC3EC">
      <w:pPr>
        <w:pStyle w:val="Ttulo3"/>
        <w:spacing w:before="281" w:after="281"/>
        <w:rPr>
          <w:rFonts w:ascii="Aptos" w:eastAsia="Aptos" w:hAnsi="Aptos" w:cs="Aptos"/>
          <w:b/>
          <w:bCs/>
          <w:color w:val="000000" w:themeColor="text1"/>
        </w:rPr>
      </w:pPr>
      <w:r w:rsidRPr="2A6CC3EC">
        <w:rPr>
          <w:rFonts w:ascii="Aptos" w:eastAsia="Aptos" w:hAnsi="Aptos" w:cs="Aptos"/>
          <w:b/>
          <w:bCs/>
          <w:color w:val="000000" w:themeColor="text1"/>
        </w:rPr>
        <w:t xml:space="preserve">Definición (RFC 9110 </w:t>
      </w:r>
      <w:r w:rsidR="17B66889" w:rsidRPr="2A6CC3EC">
        <w:rPr>
          <w:rFonts w:ascii="Aptos" w:eastAsia="Aptos" w:hAnsi="Aptos" w:cs="Aptos"/>
          <w:b/>
          <w:bCs/>
          <w:color w:val="000000" w:themeColor="text1"/>
        </w:rPr>
        <w:t xml:space="preserve">, </w:t>
      </w:r>
      <w:r w:rsidRPr="2A6CC3EC">
        <w:rPr>
          <w:rFonts w:ascii="Aptos" w:eastAsia="Aptos" w:hAnsi="Aptos" w:cs="Aptos"/>
          <w:b/>
          <w:bCs/>
          <w:color w:val="000000" w:themeColor="text1"/>
        </w:rPr>
        <w:t>15.3.5):</w:t>
      </w:r>
    </w:p>
    <w:p w14:paraId="52C6191D" w14:textId="46E86E2D" w:rsidR="5027D58E" w:rsidRDefault="5027D58E" w:rsidP="2A6CC3EC">
      <w:pPr>
        <w:spacing w:before="240" w:after="240"/>
        <w:rPr>
          <w:rFonts w:ascii="Aptos" w:eastAsia="Aptos" w:hAnsi="Aptos" w:cs="Aptos"/>
          <w:color w:val="000000" w:themeColor="text1"/>
        </w:rPr>
      </w:pPr>
      <w:r w:rsidRPr="2A6CC3EC">
        <w:rPr>
          <w:rFonts w:ascii="Aptos" w:eastAsia="Aptos" w:hAnsi="Aptos" w:cs="Aptos"/>
          <w:color w:val="000000" w:themeColor="text1"/>
        </w:rPr>
        <w:t>“Indica que la solicitud se ha cumplido con éxito y que no hay contenido adicional que enviar en el cuerpo de la respuesta.”</w:t>
      </w:r>
    </w:p>
    <w:p w14:paraId="5E44C628" w14:textId="4A422743" w:rsidR="5027D58E" w:rsidRDefault="5027D58E" w:rsidP="2A6CC3EC">
      <w:pPr>
        <w:pStyle w:val="Ttulo3"/>
        <w:spacing w:before="281" w:after="281"/>
        <w:rPr>
          <w:rFonts w:ascii="Aptos" w:eastAsia="Aptos" w:hAnsi="Aptos" w:cs="Aptos"/>
          <w:b/>
          <w:bCs/>
          <w:color w:val="000000" w:themeColor="text1"/>
        </w:rPr>
      </w:pPr>
      <w:r w:rsidRPr="2A6CC3EC">
        <w:rPr>
          <w:rFonts w:ascii="Aptos" w:eastAsia="Aptos" w:hAnsi="Aptos" w:cs="Aptos"/>
          <w:b/>
          <w:bCs/>
          <w:color w:val="000000" w:themeColor="text1"/>
        </w:rPr>
        <w:lastRenderedPageBreak/>
        <w:t>Usos típicos:</w:t>
      </w:r>
    </w:p>
    <w:p w14:paraId="4D0A72EB" w14:textId="440B83C1" w:rsidR="5027D58E" w:rsidRDefault="5027D58E" w:rsidP="2A6CC3EC">
      <w:pPr>
        <w:pStyle w:val="Prrafodelista"/>
        <w:numPr>
          <w:ilvl w:val="0"/>
          <w:numId w:val="1"/>
        </w:numPr>
        <w:spacing w:before="240" w:after="240"/>
        <w:rPr>
          <w:rFonts w:ascii="Aptos" w:eastAsia="Aptos" w:hAnsi="Aptos" w:cs="Aptos"/>
          <w:color w:val="000000" w:themeColor="text1"/>
        </w:rPr>
      </w:pPr>
      <w:r w:rsidRPr="2A6CC3EC">
        <w:rPr>
          <w:rFonts w:ascii="Aptos" w:eastAsia="Aptos" w:hAnsi="Aptos" w:cs="Aptos"/>
          <w:color w:val="000000" w:themeColor="text1"/>
        </w:rPr>
        <w:t xml:space="preserve">Cuando una solicitud se procesa correctamente, pero </w:t>
      </w:r>
      <w:r w:rsidRPr="2A6CC3EC">
        <w:rPr>
          <w:rFonts w:ascii="Aptos" w:eastAsia="Aptos" w:hAnsi="Aptos" w:cs="Aptos"/>
          <w:b/>
          <w:bCs/>
          <w:color w:val="000000" w:themeColor="text1"/>
        </w:rPr>
        <w:t>no hay nada que devolver</w:t>
      </w:r>
      <w:r w:rsidRPr="2A6CC3EC">
        <w:rPr>
          <w:rFonts w:ascii="Aptos" w:eastAsia="Aptos" w:hAnsi="Aptos" w:cs="Aptos"/>
          <w:color w:val="000000" w:themeColor="text1"/>
        </w:rPr>
        <w:t>.</w:t>
      </w:r>
    </w:p>
    <w:p w14:paraId="011D4C3A" w14:textId="3A3A2839" w:rsidR="5027D58E" w:rsidRDefault="5027D58E" w:rsidP="2A6CC3EC">
      <w:pPr>
        <w:pStyle w:val="Prrafodelista"/>
        <w:numPr>
          <w:ilvl w:val="0"/>
          <w:numId w:val="1"/>
        </w:numPr>
        <w:spacing w:before="240" w:after="240"/>
        <w:rPr>
          <w:rFonts w:ascii="Aptos" w:eastAsia="Aptos" w:hAnsi="Aptos" w:cs="Aptos"/>
          <w:color w:val="000000" w:themeColor="text1"/>
        </w:rPr>
      </w:pPr>
      <w:r w:rsidRPr="2A6CC3EC">
        <w:rPr>
          <w:rFonts w:ascii="Aptos" w:eastAsia="Aptos" w:hAnsi="Aptos" w:cs="Aptos"/>
          <w:color w:val="000000" w:themeColor="text1"/>
        </w:rPr>
        <w:t xml:space="preserve">Acciones como </w:t>
      </w:r>
      <w:r w:rsidRPr="2A6CC3EC">
        <w:rPr>
          <w:rFonts w:ascii="Aptos" w:eastAsia="Aptos" w:hAnsi="Aptos" w:cs="Aptos"/>
          <w:b/>
          <w:bCs/>
          <w:color w:val="000000" w:themeColor="text1"/>
        </w:rPr>
        <w:t>DELETE</w:t>
      </w:r>
      <w:r w:rsidRPr="2A6CC3EC">
        <w:rPr>
          <w:rFonts w:ascii="Aptos" w:eastAsia="Aptos" w:hAnsi="Aptos" w:cs="Aptos"/>
          <w:color w:val="000000" w:themeColor="text1"/>
        </w:rPr>
        <w:t xml:space="preserve">, </w:t>
      </w:r>
      <w:r w:rsidRPr="2A6CC3EC">
        <w:rPr>
          <w:rFonts w:ascii="Aptos" w:eastAsia="Aptos" w:hAnsi="Aptos" w:cs="Aptos"/>
          <w:b/>
          <w:bCs/>
          <w:color w:val="000000" w:themeColor="text1"/>
        </w:rPr>
        <w:t>PUT</w:t>
      </w:r>
      <w:r w:rsidRPr="2A6CC3EC">
        <w:rPr>
          <w:rFonts w:ascii="Aptos" w:eastAsia="Aptos" w:hAnsi="Aptos" w:cs="Aptos"/>
          <w:color w:val="000000" w:themeColor="text1"/>
        </w:rPr>
        <w:t xml:space="preserve"> o </w:t>
      </w:r>
      <w:r w:rsidRPr="2A6CC3EC">
        <w:rPr>
          <w:rFonts w:ascii="Aptos" w:eastAsia="Aptos" w:hAnsi="Aptos" w:cs="Aptos"/>
          <w:b/>
          <w:bCs/>
          <w:color w:val="000000" w:themeColor="text1"/>
        </w:rPr>
        <w:t>PATCH</w:t>
      </w:r>
      <w:r w:rsidRPr="2A6CC3EC">
        <w:rPr>
          <w:rFonts w:ascii="Aptos" w:eastAsia="Aptos" w:hAnsi="Aptos" w:cs="Aptos"/>
          <w:color w:val="000000" w:themeColor="text1"/>
        </w:rPr>
        <w:t xml:space="preserve"> que no requieren confirmación de datos.</w:t>
      </w:r>
    </w:p>
    <w:p w14:paraId="3CBB4F35" w14:textId="504DD5A4" w:rsidR="5027D58E" w:rsidRDefault="5027D58E" w:rsidP="2A6CC3EC">
      <w:pPr>
        <w:rPr>
          <w:color w:val="000000" w:themeColor="text1"/>
        </w:rPr>
      </w:pPr>
      <w:r w:rsidRPr="2A6CC3EC">
        <w:rPr>
          <w:color w:val="000000" w:themeColor="text1"/>
        </w:rPr>
        <w:t xml:space="preserve">Ejemplo: </w:t>
      </w:r>
    </w:p>
    <w:p w14:paraId="76BE9584" w14:textId="71825F7C" w:rsidR="5027D58E" w:rsidRDefault="5027D58E" w:rsidP="2A6CC3EC">
      <w:r>
        <w:rPr>
          <w:noProof/>
        </w:rPr>
        <w:drawing>
          <wp:inline distT="0" distB="0" distL="0" distR="0" wp14:anchorId="38BEB703" wp14:editId="29B2D661">
            <wp:extent cx="2219325" cy="552450"/>
            <wp:effectExtent l="0" t="0" r="0" b="0"/>
            <wp:docPr id="1427878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78887" name=""/>
                    <pic:cNvPicPr/>
                  </pic:nvPicPr>
                  <pic:blipFill>
                    <a:blip r:embed="rId17">
                      <a:extLst>
                        <a:ext uri="{28A0092B-C50C-407E-A947-70E740481C1C}">
                          <a14:useLocalDpi xmlns:a14="http://schemas.microsoft.com/office/drawing/2010/main" val="0"/>
                        </a:ext>
                      </a:extLst>
                    </a:blip>
                    <a:stretch>
                      <a:fillRect/>
                    </a:stretch>
                  </pic:blipFill>
                  <pic:spPr>
                    <a:xfrm>
                      <a:off x="0" y="0"/>
                      <a:ext cx="2219325" cy="552450"/>
                    </a:xfrm>
                    <a:prstGeom prst="rect">
                      <a:avLst/>
                    </a:prstGeom>
                  </pic:spPr>
                </pic:pic>
              </a:graphicData>
            </a:graphic>
          </wp:inline>
        </w:drawing>
      </w:r>
    </w:p>
    <w:p w14:paraId="7F54B940" w14:textId="10A37BEA" w:rsidR="5027D58E" w:rsidRDefault="5027D58E" w:rsidP="2A6CC3EC">
      <w:r>
        <w:t>Respuesta:</w:t>
      </w:r>
    </w:p>
    <w:p w14:paraId="7345DD85" w14:textId="1D542CC0" w:rsidR="5027D58E" w:rsidRDefault="5027D58E" w:rsidP="2A6CC3EC">
      <w:r>
        <w:rPr>
          <w:noProof/>
        </w:rPr>
        <w:drawing>
          <wp:inline distT="0" distB="0" distL="0" distR="0" wp14:anchorId="4F5A4A2A" wp14:editId="16D6CD07">
            <wp:extent cx="1943100" cy="323850"/>
            <wp:effectExtent l="0" t="0" r="0" b="0"/>
            <wp:docPr id="533207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07105" name=""/>
                    <pic:cNvPicPr/>
                  </pic:nvPicPr>
                  <pic:blipFill>
                    <a:blip r:embed="rId18">
                      <a:extLst>
                        <a:ext uri="{28A0092B-C50C-407E-A947-70E740481C1C}">
                          <a14:useLocalDpi xmlns:a14="http://schemas.microsoft.com/office/drawing/2010/main" val="0"/>
                        </a:ext>
                      </a:extLst>
                    </a:blip>
                    <a:stretch>
                      <a:fillRect/>
                    </a:stretch>
                  </pic:blipFill>
                  <pic:spPr>
                    <a:xfrm>
                      <a:off x="0" y="0"/>
                      <a:ext cx="1943100" cy="323850"/>
                    </a:xfrm>
                    <a:prstGeom prst="rect">
                      <a:avLst/>
                    </a:prstGeom>
                  </pic:spPr>
                </pic:pic>
              </a:graphicData>
            </a:graphic>
          </wp:inline>
        </w:drawing>
      </w:r>
    </w:p>
    <w:p w14:paraId="4F79FA4C" w14:textId="31BEB52B" w:rsidR="2261B4D1" w:rsidRDefault="2261B4D1" w:rsidP="2261B4D1"/>
    <w:p w14:paraId="34BC55C8" w14:textId="34416D73" w:rsidR="2261B4D1" w:rsidRDefault="2261B4D1" w:rsidP="2261B4D1"/>
    <w:sectPr w:rsidR="2261B4D1">
      <w:headerReference w:type="default" r:id="rId19"/>
      <w:footerReference w:type="default" r:id="rId2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3FFB0" w14:textId="77777777" w:rsidR="00482F0A" w:rsidRDefault="00482F0A" w:rsidP="00F273A7">
      <w:pPr>
        <w:spacing w:after="0" w:line="240" w:lineRule="auto"/>
      </w:pPr>
      <w:r>
        <w:separator/>
      </w:r>
    </w:p>
  </w:endnote>
  <w:endnote w:type="continuationSeparator" w:id="0">
    <w:p w14:paraId="6B0034A2" w14:textId="77777777" w:rsidR="00482F0A" w:rsidRDefault="00482F0A" w:rsidP="00F27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2261B4D1" w14:paraId="36102436" w14:textId="77777777" w:rsidTr="2261B4D1">
      <w:trPr>
        <w:trHeight w:val="300"/>
      </w:trPr>
      <w:tc>
        <w:tcPr>
          <w:tcW w:w="2945" w:type="dxa"/>
        </w:tcPr>
        <w:p w14:paraId="667188B7" w14:textId="5702160F" w:rsidR="2261B4D1" w:rsidRDefault="2261B4D1" w:rsidP="2261B4D1">
          <w:pPr>
            <w:pStyle w:val="Encabezado"/>
            <w:ind w:left="-115"/>
          </w:pPr>
        </w:p>
      </w:tc>
      <w:tc>
        <w:tcPr>
          <w:tcW w:w="2945" w:type="dxa"/>
        </w:tcPr>
        <w:p w14:paraId="5A2E2543" w14:textId="4D953C77" w:rsidR="2261B4D1" w:rsidRDefault="2261B4D1" w:rsidP="2261B4D1">
          <w:pPr>
            <w:pStyle w:val="Encabezado"/>
            <w:jc w:val="center"/>
          </w:pPr>
        </w:p>
      </w:tc>
      <w:tc>
        <w:tcPr>
          <w:tcW w:w="2945" w:type="dxa"/>
        </w:tcPr>
        <w:p w14:paraId="19E34EF1" w14:textId="2B2E563E" w:rsidR="2261B4D1" w:rsidRDefault="2261B4D1" w:rsidP="2261B4D1">
          <w:pPr>
            <w:pStyle w:val="Encabezado"/>
            <w:ind w:right="-115"/>
            <w:jc w:val="right"/>
          </w:pPr>
        </w:p>
      </w:tc>
    </w:tr>
  </w:tbl>
  <w:p w14:paraId="687AE2B6" w14:textId="0685DBEE" w:rsidR="2261B4D1" w:rsidRDefault="2261B4D1" w:rsidP="2261B4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8AF8F" w14:textId="77777777" w:rsidR="00482F0A" w:rsidRDefault="00482F0A" w:rsidP="00F273A7">
      <w:pPr>
        <w:spacing w:after="0" w:line="240" w:lineRule="auto"/>
      </w:pPr>
      <w:r>
        <w:separator/>
      </w:r>
    </w:p>
  </w:footnote>
  <w:footnote w:type="continuationSeparator" w:id="0">
    <w:p w14:paraId="14DD3EA8" w14:textId="77777777" w:rsidR="00482F0A" w:rsidRDefault="00482F0A" w:rsidP="00F27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535"/>
      <w:gridCol w:w="355"/>
      <w:gridCol w:w="2945"/>
    </w:tblGrid>
    <w:tr w:rsidR="2261B4D1" w14:paraId="0058D796" w14:textId="77777777" w:rsidTr="2261B4D1">
      <w:trPr>
        <w:trHeight w:val="300"/>
      </w:trPr>
      <w:tc>
        <w:tcPr>
          <w:tcW w:w="5535" w:type="dxa"/>
        </w:tcPr>
        <w:p w14:paraId="017D62E5" w14:textId="50A59B5C" w:rsidR="2261B4D1" w:rsidRDefault="2261B4D1" w:rsidP="2261B4D1">
          <w:pPr>
            <w:pStyle w:val="Encabezado"/>
            <w:ind w:left="-115"/>
          </w:pPr>
        </w:p>
      </w:tc>
      <w:tc>
        <w:tcPr>
          <w:tcW w:w="355" w:type="dxa"/>
        </w:tcPr>
        <w:p w14:paraId="70D529C6" w14:textId="1AC77DBB" w:rsidR="2261B4D1" w:rsidRDefault="2261B4D1" w:rsidP="2261B4D1">
          <w:pPr>
            <w:pStyle w:val="Encabezado"/>
            <w:jc w:val="center"/>
          </w:pPr>
        </w:p>
      </w:tc>
      <w:tc>
        <w:tcPr>
          <w:tcW w:w="2945" w:type="dxa"/>
        </w:tcPr>
        <w:p w14:paraId="51A3A18E" w14:textId="30C7FADB" w:rsidR="2261B4D1" w:rsidRDefault="2261B4D1" w:rsidP="2261B4D1">
          <w:pPr>
            <w:pStyle w:val="Encabezado"/>
            <w:ind w:right="-115"/>
            <w:jc w:val="right"/>
          </w:pPr>
        </w:p>
      </w:tc>
    </w:tr>
  </w:tbl>
  <w:p w14:paraId="0A314844" w14:textId="2725696D" w:rsidR="2261B4D1" w:rsidRDefault="2261B4D1" w:rsidP="2261B4D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3A32"/>
    <w:multiLevelType w:val="hybridMultilevel"/>
    <w:tmpl w:val="B18CEE9A"/>
    <w:lvl w:ilvl="0" w:tplc="102A8D96">
      <w:start w:val="1"/>
      <w:numFmt w:val="bullet"/>
      <w:lvlText w:val=""/>
      <w:lvlJc w:val="left"/>
      <w:pPr>
        <w:ind w:left="720" w:hanging="360"/>
      </w:pPr>
      <w:rPr>
        <w:rFonts w:ascii="Symbol" w:hAnsi="Symbol" w:hint="default"/>
      </w:rPr>
    </w:lvl>
    <w:lvl w:ilvl="1" w:tplc="1D7A40CA">
      <w:start w:val="1"/>
      <w:numFmt w:val="bullet"/>
      <w:lvlText w:val="o"/>
      <w:lvlJc w:val="left"/>
      <w:pPr>
        <w:ind w:left="1440" w:hanging="360"/>
      </w:pPr>
      <w:rPr>
        <w:rFonts w:ascii="Courier New" w:hAnsi="Courier New" w:hint="default"/>
      </w:rPr>
    </w:lvl>
    <w:lvl w:ilvl="2" w:tplc="EA764C6A">
      <w:start w:val="1"/>
      <w:numFmt w:val="bullet"/>
      <w:lvlText w:val=""/>
      <w:lvlJc w:val="left"/>
      <w:pPr>
        <w:ind w:left="2160" w:hanging="360"/>
      </w:pPr>
      <w:rPr>
        <w:rFonts w:ascii="Wingdings" w:hAnsi="Wingdings" w:hint="default"/>
      </w:rPr>
    </w:lvl>
    <w:lvl w:ilvl="3" w:tplc="180613C4">
      <w:start w:val="1"/>
      <w:numFmt w:val="bullet"/>
      <w:lvlText w:val=""/>
      <w:lvlJc w:val="left"/>
      <w:pPr>
        <w:ind w:left="2880" w:hanging="360"/>
      </w:pPr>
      <w:rPr>
        <w:rFonts w:ascii="Symbol" w:hAnsi="Symbol" w:hint="default"/>
      </w:rPr>
    </w:lvl>
    <w:lvl w:ilvl="4" w:tplc="C0E81ACA">
      <w:start w:val="1"/>
      <w:numFmt w:val="bullet"/>
      <w:lvlText w:val="o"/>
      <w:lvlJc w:val="left"/>
      <w:pPr>
        <w:ind w:left="3600" w:hanging="360"/>
      </w:pPr>
      <w:rPr>
        <w:rFonts w:ascii="Courier New" w:hAnsi="Courier New" w:hint="default"/>
      </w:rPr>
    </w:lvl>
    <w:lvl w:ilvl="5" w:tplc="FF10C9C6">
      <w:start w:val="1"/>
      <w:numFmt w:val="bullet"/>
      <w:lvlText w:val=""/>
      <w:lvlJc w:val="left"/>
      <w:pPr>
        <w:ind w:left="4320" w:hanging="360"/>
      </w:pPr>
      <w:rPr>
        <w:rFonts w:ascii="Wingdings" w:hAnsi="Wingdings" w:hint="default"/>
      </w:rPr>
    </w:lvl>
    <w:lvl w:ilvl="6" w:tplc="5A12FF1E">
      <w:start w:val="1"/>
      <w:numFmt w:val="bullet"/>
      <w:lvlText w:val=""/>
      <w:lvlJc w:val="left"/>
      <w:pPr>
        <w:ind w:left="5040" w:hanging="360"/>
      </w:pPr>
      <w:rPr>
        <w:rFonts w:ascii="Symbol" w:hAnsi="Symbol" w:hint="default"/>
      </w:rPr>
    </w:lvl>
    <w:lvl w:ilvl="7" w:tplc="AA32DED2">
      <w:start w:val="1"/>
      <w:numFmt w:val="bullet"/>
      <w:lvlText w:val="o"/>
      <w:lvlJc w:val="left"/>
      <w:pPr>
        <w:ind w:left="5760" w:hanging="360"/>
      </w:pPr>
      <w:rPr>
        <w:rFonts w:ascii="Courier New" w:hAnsi="Courier New" w:hint="default"/>
      </w:rPr>
    </w:lvl>
    <w:lvl w:ilvl="8" w:tplc="DF929F5C">
      <w:start w:val="1"/>
      <w:numFmt w:val="bullet"/>
      <w:lvlText w:val=""/>
      <w:lvlJc w:val="left"/>
      <w:pPr>
        <w:ind w:left="6480" w:hanging="360"/>
      </w:pPr>
      <w:rPr>
        <w:rFonts w:ascii="Wingdings" w:hAnsi="Wingdings" w:hint="default"/>
      </w:rPr>
    </w:lvl>
  </w:abstractNum>
  <w:abstractNum w:abstractNumId="1" w15:restartNumberingAfterBreak="0">
    <w:nsid w:val="1D365FB5"/>
    <w:multiLevelType w:val="multilevel"/>
    <w:tmpl w:val="D87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941D5"/>
    <w:multiLevelType w:val="hybridMultilevel"/>
    <w:tmpl w:val="A552CC3A"/>
    <w:lvl w:ilvl="0" w:tplc="96B078AA">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ACE4DF6"/>
    <w:multiLevelType w:val="multilevel"/>
    <w:tmpl w:val="3E3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52611"/>
    <w:multiLevelType w:val="hybridMultilevel"/>
    <w:tmpl w:val="F6780F7A"/>
    <w:lvl w:ilvl="0" w:tplc="0B028DF6">
      <w:start w:val="1"/>
      <w:numFmt w:val="bullet"/>
      <w:lvlText w:val=""/>
      <w:lvlJc w:val="left"/>
      <w:pPr>
        <w:ind w:left="720" w:hanging="360"/>
      </w:pPr>
      <w:rPr>
        <w:rFonts w:ascii="Symbol" w:hAnsi="Symbol" w:hint="default"/>
      </w:rPr>
    </w:lvl>
    <w:lvl w:ilvl="1" w:tplc="82927B56">
      <w:start w:val="1"/>
      <w:numFmt w:val="bullet"/>
      <w:lvlText w:val="o"/>
      <w:lvlJc w:val="left"/>
      <w:pPr>
        <w:ind w:left="1440" w:hanging="360"/>
      </w:pPr>
      <w:rPr>
        <w:rFonts w:ascii="Courier New" w:hAnsi="Courier New" w:hint="default"/>
      </w:rPr>
    </w:lvl>
    <w:lvl w:ilvl="2" w:tplc="0D16553C">
      <w:start w:val="1"/>
      <w:numFmt w:val="bullet"/>
      <w:lvlText w:val=""/>
      <w:lvlJc w:val="left"/>
      <w:pPr>
        <w:ind w:left="2160" w:hanging="360"/>
      </w:pPr>
      <w:rPr>
        <w:rFonts w:ascii="Wingdings" w:hAnsi="Wingdings" w:hint="default"/>
      </w:rPr>
    </w:lvl>
    <w:lvl w:ilvl="3" w:tplc="3AA41208">
      <w:start w:val="1"/>
      <w:numFmt w:val="bullet"/>
      <w:lvlText w:val=""/>
      <w:lvlJc w:val="left"/>
      <w:pPr>
        <w:ind w:left="2880" w:hanging="360"/>
      </w:pPr>
      <w:rPr>
        <w:rFonts w:ascii="Symbol" w:hAnsi="Symbol" w:hint="default"/>
      </w:rPr>
    </w:lvl>
    <w:lvl w:ilvl="4" w:tplc="0E62051C">
      <w:start w:val="1"/>
      <w:numFmt w:val="bullet"/>
      <w:lvlText w:val="o"/>
      <w:lvlJc w:val="left"/>
      <w:pPr>
        <w:ind w:left="3600" w:hanging="360"/>
      </w:pPr>
      <w:rPr>
        <w:rFonts w:ascii="Courier New" w:hAnsi="Courier New" w:hint="default"/>
      </w:rPr>
    </w:lvl>
    <w:lvl w:ilvl="5" w:tplc="60AC3CB8">
      <w:start w:val="1"/>
      <w:numFmt w:val="bullet"/>
      <w:lvlText w:val=""/>
      <w:lvlJc w:val="left"/>
      <w:pPr>
        <w:ind w:left="4320" w:hanging="360"/>
      </w:pPr>
      <w:rPr>
        <w:rFonts w:ascii="Wingdings" w:hAnsi="Wingdings" w:hint="default"/>
      </w:rPr>
    </w:lvl>
    <w:lvl w:ilvl="6" w:tplc="E21CCCA4">
      <w:start w:val="1"/>
      <w:numFmt w:val="bullet"/>
      <w:lvlText w:val=""/>
      <w:lvlJc w:val="left"/>
      <w:pPr>
        <w:ind w:left="5040" w:hanging="360"/>
      </w:pPr>
      <w:rPr>
        <w:rFonts w:ascii="Symbol" w:hAnsi="Symbol" w:hint="default"/>
      </w:rPr>
    </w:lvl>
    <w:lvl w:ilvl="7" w:tplc="51C8D010">
      <w:start w:val="1"/>
      <w:numFmt w:val="bullet"/>
      <w:lvlText w:val="o"/>
      <w:lvlJc w:val="left"/>
      <w:pPr>
        <w:ind w:left="5760" w:hanging="360"/>
      </w:pPr>
      <w:rPr>
        <w:rFonts w:ascii="Courier New" w:hAnsi="Courier New" w:hint="default"/>
      </w:rPr>
    </w:lvl>
    <w:lvl w:ilvl="8" w:tplc="A5D088E6">
      <w:start w:val="1"/>
      <w:numFmt w:val="bullet"/>
      <w:lvlText w:val=""/>
      <w:lvlJc w:val="left"/>
      <w:pPr>
        <w:ind w:left="6480" w:hanging="360"/>
      </w:pPr>
      <w:rPr>
        <w:rFonts w:ascii="Wingdings" w:hAnsi="Wingdings" w:hint="default"/>
      </w:rPr>
    </w:lvl>
  </w:abstractNum>
  <w:abstractNum w:abstractNumId="5" w15:restartNumberingAfterBreak="0">
    <w:nsid w:val="5D40D029"/>
    <w:multiLevelType w:val="hybridMultilevel"/>
    <w:tmpl w:val="194A9F50"/>
    <w:lvl w:ilvl="0" w:tplc="3F24C3D4">
      <w:start w:val="1"/>
      <w:numFmt w:val="bullet"/>
      <w:lvlText w:val=""/>
      <w:lvlJc w:val="left"/>
      <w:pPr>
        <w:ind w:left="720" w:hanging="360"/>
      </w:pPr>
      <w:rPr>
        <w:rFonts w:ascii="Symbol" w:hAnsi="Symbol" w:hint="default"/>
      </w:rPr>
    </w:lvl>
    <w:lvl w:ilvl="1" w:tplc="2A3E197A">
      <w:start w:val="1"/>
      <w:numFmt w:val="bullet"/>
      <w:lvlText w:val="o"/>
      <w:lvlJc w:val="left"/>
      <w:pPr>
        <w:ind w:left="1440" w:hanging="360"/>
      </w:pPr>
      <w:rPr>
        <w:rFonts w:ascii="Courier New" w:hAnsi="Courier New" w:hint="default"/>
      </w:rPr>
    </w:lvl>
    <w:lvl w:ilvl="2" w:tplc="D152AC98">
      <w:start w:val="1"/>
      <w:numFmt w:val="bullet"/>
      <w:lvlText w:val=""/>
      <w:lvlJc w:val="left"/>
      <w:pPr>
        <w:ind w:left="2160" w:hanging="360"/>
      </w:pPr>
      <w:rPr>
        <w:rFonts w:ascii="Wingdings" w:hAnsi="Wingdings" w:hint="default"/>
      </w:rPr>
    </w:lvl>
    <w:lvl w:ilvl="3" w:tplc="D8BE700A">
      <w:start w:val="1"/>
      <w:numFmt w:val="bullet"/>
      <w:lvlText w:val=""/>
      <w:lvlJc w:val="left"/>
      <w:pPr>
        <w:ind w:left="2880" w:hanging="360"/>
      </w:pPr>
      <w:rPr>
        <w:rFonts w:ascii="Symbol" w:hAnsi="Symbol" w:hint="default"/>
      </w:rPr>
    </w:lvl>
    <w:lvl w:ilvl="4" w:tplc="8F38D784">
      <w:start w:val="1"/>
      <w:numFmt w:val="bullet"/>
      <w:lvlText w:val="o"/>
      <w:lvlJc w:val="left"/>
      <w:pPr>
        <w:ind w:left="3600" w:hanging="360"/>
      </w:pPr>
      <w:rPr>
        <w:rFonts w:ascii="Courier New" w:hAnsi="Courier New" w:hint="default"/>
      </w:rPr>
    </w:lvl>
    <w:lvl w:ilvl="5" w:tplc="8554751C">
      <w:start w:val="1"/>
      <w:numFmt w:val="bullet"/>
      <w:lvlText w:val=""/>
      <w:lvlJc w:val="left"/>
      <w:pPr>
        <w:ind w:left="4320" w:hanging="360"/>
      </w:pPr>
      <w:rPr>
        <w:rFonts w:ascii="Wingdings" w:hAnsi="Wingdings" w:hint="default"/>
      </w:rPr>
    </w:lvl>
    <w:lvl w:ilvl="6" w:tplc="4EFC81C2">
      <w:start w:val="1"/>
      <w:numFmt w:val="bullet"/>
      <w:lvlText w:val=""/>
      <w:lvlJc w:val="left"/>
      <w:pPr>
        <w:ind w:left="5040" w:hanging="360"/>
      </w:pPr>
      <w:rPr>
        <w:rFonts w:ascii="Symbol" w:hAnsi="Symbol" w:hint="default"/>
      </w:rPr>
    </w:lvl>
    <w:lvl w:ilvl="7" w:tplc="7C1471EC">
      <w:start w:val="1"/>
      <w:numFmt w:val="bullet"/>
      <w:lvlText w:val="o"/>
      <w:lvlJc w:val="left"/>
      <w:pPr>
        <w:ind w:left="5760" w:hanging="360"/>
      </w:pPr>
      <w:rPr>
        <w:rFonts w:ascii="Courier New" w:hAnsi="Courier New" w:hint="default"/>
      </w:rPr>
    </w:lvl>
    <w:lvl w:ilvl="8" w:tplc="0E3097C6">
      <w:start w:val="1"/>
      <w:numFmt w:val="bullet"/>
      <w:lvlText w:val=""/>
      <w:lvlJc w:val="left"/>
      <w:pPr>
        <w:ind w:left="6480" w:hanging="360"/>
      </w:pPr>
      <w:rPr>
        <w:rFonts w:ascii="Wingdings" w:hAnsi="Wingdings" w:hint="default"/>
      </w:rPr>
    </w:lvl>
  </w:abstractNum>
  <w:abstractNum w:abstractNumId="6" w15:restartNumberingAfterBreak="0">
    <w:nsid w:val="5DB07E01"/>
    <w:multiLevelType w:val="multilevel"/>
    <w:tmpl w:val="831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78EF0"/>
    <w:multiLevelType w:val="hybridMultilevel"/>
    <w:tmpl w:val="39ACEDC6"/>
    <w:lvl w:ilvl="0" w:tplc="65D8806A">
      <w:start w:val="1"/>
      <w:numFmt w:val="bullet"/>
      <w:lvlText w:val=""/>
      <w:lvlJc w:val="left"/>
      <w:pPr>
        <w:ind w:left="720" w:hanging="360"/>
      </w:pPr>
      <w:rPr>
        <w:rFonts w:ascii="Symbol" w:hAnsi="Symbol" w:hint="default"/>
      </w:rPr>
    </w:lvl>
    <w:lvl w:ilvl="1" w:tplc="F71219DE">
      <w:start w:val="1"/>
      <w:numFmt w:val="bullet"/>
      <w:lvlText w:val="o"/>
      <w:lvlJc w:val="left"/>
      <w:pPr>
        <w:ind w:left="1440" w:hanging="360"/>
      </w:pPr>
      <w:rPr>
        <w:rFonts w:ascii="Courier New" w:hAnsi="Courier New" w:hint="default"/>
      </w:rPr>
    </w:lvl>
    <w:lvl w:ilvl="2" w:tplc="CE9023D4">
      <w:start w:val="1"/>
      <w:numFmt w:val="bullet"/>
      <w:lvlText w:val=""/>
      <w:lvlJc w:val="left"/>
      <w:pPr>
        <w:ind w:left="2160" w:hanging="360"/>
      </w:pPr>
      <w:rPr>
        <w:rFonts w:ascii="Wingdings" w:hAnsi="Wingdings" w:hint="default"/>
      </w:rPr>
    </w:lvl>
    <w:lvl w:ilvl="3" w:tplc="BDF2966E">
      <w:start w:val="1"/>
      <w:numFmt w:val="bullet"/>
      <w:lvlText w:val=""/>
      <w:lvlJc w:val="left"/>
      <w:pPr>
        <w:ind w:left="2880" w:hanging="360"/>
      </w:pPr>
      <w:rPr>
        <w:rFonts w:ascii="Symbol" w:hAnsi="Symbol" w:hint="default"/>
      </w:rPr>
    </w:lvl>
    <w:lvl w:ilvl="4" w:tplc="852EDA9A">
      <w:start w:val="1"/>
      <w:numFmt w:val="bullet"/>
      <w:lvlText w:val="o"/>
      <w:lvlJc w:val="left"/>
      <w:pPr>
        <w:ind w:left="3600" w:hanging="360"/>
      </w:pPr>
      <w:rPr>
        <w:rFonts w:ascii="Courier New" w:hAnsi="Courier New" w:hint="default"/>
      </w:rPr>
    </w:lvl>
    <w:lvl w:ilvl="5" w:tplc="E79026EC">
      <w:start w:val="1"/>
      <w:numFmt w:val="bullet"/>
      <w:lvlText w:val=""/>
      <w:lvlJc w:val="left"/>
      <w:pPr>
        <w:ind w:left="4320" w:hanging="360"/>
      </w:pPr>
      <w:rPr>
        <w:rFonts w:ascii="Wingdings" w:hAnsi="Wingdings" w:hint="default"/>
      </w:rPr>
    </w:lvl>
    <w:lvl w:ilvl="6" w:tplc="94A2794C">
      <w:start w:val="1"/>
      <w:numFmt w:val="bullet"/>
      <w:lvlText w:val=""/>
      <w:lvlJc w:val="left"/>
      <w:pPr>
        <w:ind w:left="5040" w:hanging="360"/>
      </w:pPr>
      <w:rPr>
        <w:rFonts w:ascii="Symbol" w:hAnsi="Symbol" w:hint="default"/>
      </w:rPr>
    </w:lvl>
    <w:lvl w:ilvl="7" w:tplc="C26641CC">
      <w:start w:val="1"/>
      <w:numFmt w:val="bullet"/>
      <w:lvlText w:val="o"/>
      <w:lvlJc w:val="left"/>
      <w:pPr>
        <w:ind w:left="5760" w:hanging="360"/>
      </w:pPr>
      <w:rPr>
        <w:rFonts w:ascii="Courier New" w:hAnsi="Courier New" w:hint="default"/>
      </w:rPr>
    </w:lvl>
    <w:lvl w:ilvl="8" w:tplc="7BBEA532">
      <w:start w:val="1"/>
      <w:numFmt w:val="bullet"/>
      <w:lvlText w:val=""/>
      <w:lvlJc w:val="left"/>
      <w:pPr>
        <w:ind w:left="6480" w:hanging="360"/>
      </w:pPr>
      <w:rPr>
        <w:rFonts w:ascii="Wingdings" w:hAnsi="Wingdings" w:hint="default"/>
      </w:rPr>
    </w:lvl>
  </w:abstractNum>
  <w:num w:numId="1" w16cid:durableId="1192185768">
    <w:abstractNumId w:val="5"/>
  </w:num>
  <w:num w:numId="2" w16cid:durableId="1106730416">
    <w:abstractNumId w:val="4"/>
  </w:num>
  <w:num w:numId="3" w16cid:durableId="951017986">
    <w:abstractNumId w:val="7"/>
  </w:num>
  <w:num w:numId="4" w16cid:durableId="1491096083">
    <w:abstractNumId w:val="0"/>
  </w:num>
  <w:num w:numId="5" w16cid:durableId="991759070">
    <w:abstractNumId w:val="6"/>
  </w:num>
  <w:num w:numId="6" w16cid:durableId="610480623">
    <w:abstractNumId w:val="2"/>
  </w:num>
  <w:num w:numId="7" w16cid:durableId="1642537680">
    <w:abstractNumId w:val="1"/>
  </w:num>
  <w:num w:numId="8" w16cid:durableId="1280448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660"/>
    <w:rsid w:val="00066BEB"/>
    <w:rsid w:val="000E097B"/>
    <w:rsid w:val="001C31BA"/>
    <w:rsid w:val="0032357D"/>
    <w:rsid w:val="00332B5B"/>
    <w:rsid w:val="003F576B"/>
    <w:rsid w:val="00482F0A"/>
    <w:rsid w:val="00493CA5"/>
    <w:rsid w:val="004D1800"/>
    <w:rsid w:val="00522E52"/>
    <w:rsid w:val="0056453B"/>
    <w:rsid w:val="007F2696"/>
    <w:rsid w:val="008344A4"/>
    <w:rsid w:val="009325AC"/>
    <w:rsid w:val="0095221A"/>
    <w:rsid w:val="0096063F"/>
    <w:rsid w:val="00A91D32"/>
    <w:rsid w:val="00B37D28"/>
    <w:rsid w:val="00B56D8D"/>
    <w:rsid w:val="00C66660"/>
    <w:rsid w:val="00D0183D"/>
    <w:rsid w:val="00E43731"/>
    <w:rsid w:val="00F273A7"/>
    <w:rsid w:val="00F91FF5"/>
    <w:rsid w:val="038CD12F"/>
    <w:rsid w:val="0660A822"/>
    <w:rsid w:val="08BDEA2B"/>
    <w:rsid w:val="09D3FE67"/>
    <w:rsid w:val="0B1F2B8D"/>
    <w:rsid w:val="0B23B9C2"/>
    <w:rsid w:val="0D2892AC"/>
    <w:rsid w:val="0E20BA0A"/>
    <w:rsid w:val="10B31889"/>
    <w:rsid w:val="11AAF72F"/>
    <w:rsid w:val="11E957CD"/>
    <w:rsid w:val="12F45081"/>
    <w:rsid w:val="1348C6AF"/>
    <w:rsid w:val="1553F51C"/>
    <w:rsid w:val="16AF4E91"/>
    <w:rsid w:val="17B66889"/>
    <w:rsid w:val="1825CCBD"/>
    <w:rsid w:val="18471D84"/>
    <w:rsid w:val="1C4DE4D0"/>
    <w:rsid w:val="1F286F99"/>
    <w:rsid w:val="1FDE7B05"/>
    <w:rsid w:val="20A4D920"/>
    <w:rsid w:val="2261B4D1"/>
    <w:rsid w:val="267AD5C3"/>
    <w:rsid w:val="29C14FC7"/>
    <w:rsid w:val="2A0B8A29"/>
    <w:rsid w:val="2A6CC3EC"/>
    <w:rsid w:val="2AF46336"/>
    <w:rsid w:val="2FC8001D"/>
    <w:rsid w:val="306E4B33"/>
    <w:rsid w:val="3186B206"/>
    <w:rsid w:val="31B84BDB"/>
    <w:rsid w:val="3231E5A8"/>
    <w:rsid w:val="350793BA"/>
    <w:rsid w:val="35DB18F8"/>
    <w:rsid w:val="3909EEF9"/>
    <w:rsid w:val="3B2AA315"/>
    <w:rsid w:val="3B6FFEA3"/>
    <w:rsid w:val="3B8C63C5"/>
    <w:rsid w:val="3EB08EDD"/>
    <w:rsid w:val="43D89CBC"/>
    <w:rsid w:val="4481B02C"/>
    <w:rsid w:val="49E25549"/>
    <w:rsid w:val="4BB6F6D3"/>
    <w:rsid w:val="5027D58E"/>
    <w:rsid w:val="5044F6BF"/>
    <w:rsid w:val="50DA4460"/>
    <w:rsid w:val="519E9D70"/>
    <w:rsid w:val="5410D255"/>
    <w:rsid w:val="546CC080"/>
    <w:rsid w:val="5671A587"/>
    <w:rsid w:val="582EAC86"/>
    <w:rsid w:val="5884667E"/>
    <w:rsid w:val="59912D96"/>
    <w:rsid w:val="5A31C354"/>
    <w:rsid w:val="5AB5B770"/>
    <w:rsid w:val="5B68EE94"/>
    <w:rsid w:val="5D0F75ED"/>
    <w:rsid w:val="5DCB5CB5"/>
    <w:rsid w:val="5E47BEFA"/>
    <w:rsid w:val="5E5060B1"/>
    <w:rsid w:val="5FA3542B"/>
    <w:rsid w:val="61F9D254"/>
    <w:rsid w:val="62F5544F"/>
    <w:rsid w:val="67B8C616"/>
    <w:rsid w:val="6B2200FD"/>
    <w:rsid w:val="6BE9C496"/>
    <w:rsid w:val="6DD2ABE9"/>
    <w:rsid w:val="6E56350A"/>
    <w:rsid w:val="71376A83"/>
    <w:rsid w:val="71B4938D"/>
    <w:rsid w:val="73776F37"/>
    <w:rsid w:val="7573E005"/>
    <w:rsid w:val="781FCF19"/>
    <w:rsid w:val="78DBE191"/>
    <w:rsid w:val="79D85375"/>
    <w:rsid w:val="7C46F009"/>
    <w:rsid w:val="7DF7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EE50"/>
  <w15:chartTrackingRefBased/>
  <w15:docId w15:val="{B9A574DC-1381-4218-AAC6-B037D451E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6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6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66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66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66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66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66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66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66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66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66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66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66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66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66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66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66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6660"/>
    <w:rPr>
      <w:rFonts w:eastAsiaTheme="majorEastAsia" w:cstheme="majorBidi"/>
      <w:color w:val="272727" w:themeColor="text1" w:themeTint="D8"/>
    </w:rPr>
  </w:style>
  <w:style w:type="paragraph" w:styleId="Ttulo">
    <w:name w:val="Title"/>
    <w:basedOn w:val="Normal"/>
    <w:next w:val="Normal"/>
    <w:link w:val="TtuloCar"/>
    <w:uiPriority w:val="10"/>
    <w:qFormat/>
    <w:rsid w:val="00C66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66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66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66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6660"/>
    <w:pPr>
      <w:spacing w:before="160"/>
      <w:jc w:val="center"/>
    </w:pPr>
    <w:rPr>
      <w:i/>
      <w:iCs/>
      <w:color w:val="404040" w:themeColor="text1" w:themeTint="BF"/>
    </w:rPr>
  </w:style>
  <w:style w:type="character" w:customStyle="1" w:styleId="CitaCar">
    <w:name w:val="Cita Car"/>
    <w:basedOn w:val="Fuentedeprrafopredeter"/>
    <w:link w:val="Cita"/>
    <w:uiPriority w:val="29"/>
    <w:rsid w:val="00C66660"/>
    <w:rPr>
      <w:i/>
      <w:iCs/>
      <w:color w:val="404040" w:themeColor="text1" w:themeTint="BF"/>
    </w:rPr>
  </w:style>
  <w:style w:type="paragraph" w:styleId="Prrafodelista">
    <w:name w:val="List Paragraph"/>
    <w:basedOn w:val="Normal"/>
    <w:uiPriority w:val="34"/>
    <w:qFormat/>
    <w:rsid w:val="00C66660"/>
    <w:pPr>
      <w:ind w:left="720"/>
      <w:contextualSpacing/>
    </w:pPr>
  </w:style>
  <w:style w:type="character" w:styleId="nfasisintenso">
    <w:name w:val="Intense Emphasis"/>
    <w:basedOn w:val="Fuentedeprrafopredeter"/>
    <w:uiPriority w:val="21"/>
    <w:qFormat/>
    <w:rsid w:val="00C66660"/>
    <w:rPr>
      <w:i/>
      <w:iCs/>
      <w:color w:val="0F4761" w:themeColor="accent1" w:themeShade="BF"/>
    </w:rPr>
  </w:style>
  <w:style w:type="paragraph" w:styleId="Citadestacada">
    <w:name w:val="Intense Quote"/>
    <w:basedOn w:val="Normal"/>
    <w:next w:val="Normal"/>
    <w:link w:val="CitadestacadaCar"/>
    <w:uiPriority w:val="30"/>
    <w:qFormat/>
    <w:rsid w:val="00C66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6660"/>
    <w:rPr>
      <w:i/>
      <w:iCs/>
      <w:color w:val="0F4761" w:themeColor="accent1" w:themeShade="BF"/>
    </w:rPr>
  </w:style>
  <w:style w:type="character" w:styleId="Referenciaintensa">
    <w:name w:val="Intense Reference"/>
    <w:basedOn w:val="Fuentedeprrafopredeter"/>
    <w:uiPriority w:val="32"/>
    <w:qFormat/>
    <w:rsid w:val="00C66660"/>
    <w:rPr>
      <w:b/>
      <w:bCs/>
      <w:smallCaps/>
      <w:color w:val="0F4761" w:themeColor="accent1" w:themeShade="BF"/>
      <w:spacing w:val="5"/>
    </w:rPr>
  </w:style>
  <w:style w:type="paragraph" w:styleId="Encabezado">
    <w:name w:val="header"/>
    <w:basedOn w:val="Normal"/>
    <w:link w:val="EncabezadoCar"/>
    <w:uiPriority w:val="99"/>
    <w:unhideWhenUsed/>
    <w:rsid w:val="00F273A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73A7"/>
  </w:style>
  <w:style w:type="paragraph" w:styleId="Piedepgina">
    <w:name w:val="footer"/>
    <w:basedOn w:val="Normal"/>
    <w:link w:val="PiedepginaCar"/>
    <w:uiPriority w:val="99"/>
    <w:unhideWhenUsed/>
    <w:rsid w:val="00F273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73A7"/>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575</Words>
  <Characters>3165</Characters>
  <Application>Microsoft Office Word</Application>
  <DocSecurity>0</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Perez Ojeda</dc:creator>
  <cp:keywords/>
  <dc:description/>
  <cp:lastModifiedBy>Miguel Perez Ojeda</cp:lastModifiedBy>
  <cp:revision>24</cp:revision>
  <dcterms:created xsi:type="dcterms:W3CDTF">2025-08-29T21:22:00Z</dcterms:created>
  <dcterms:modified xsi:type="dcterms:W3CDTF">2026-01-31T04:13:00Z</dcterms:modified>
</cp:coreProperties>
</file>