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4199.0" w:type="dxa"/>
        <w:jc w:val="center"/>
        <w:tblBorders>
          <w:top w:color="366091" w:space="0" w:sz="4" w:val="single"/>
          <w:left w:color="366091" w:space="0" w:sz="4" w:val="single"/>
          <w:bottom w:color="366091" w:space="0" w:sz="4" w:val="single"/>
          <w:right w:color="366091" w:space="0" w:sz="4" w:val="single"/>
          <w:insideH w:color="366091" w:space="0" w:sz="4" w:val="single"/>
          <w:insideV w:color="366091" w:space="0" w:sz="4" w:val="single"/>
        </w:tblBorders>
        <w:tblLayout w:type="fixed"/>
        <w:tblLook w:val="0400"/>
      </w:tblPr>
      <w:tblGrid>
        <w:gridCol w:w="2650"/>
        <w:gridCol w:w="4394"/>
        <w:gridCol w:w="2410"/>
        <w:gridCol w:w="1843"/>
        <w:gridCol w:w="2902"/>
        <w:tblGridChange w:id="0">
          <w:tblGrid>
            <w:gridCol w:w="2650"/>
            <w:gridCol w:w="4394"/>
            <w:gridCol w:w="2410"/>
            <w:gridCol w:w="1843"/>
            <w:gridCol w:w="2902"/>
          </w:tblGrid>
        </w:tblGridChange>
      </w:tblGrid>
      <w:tr>
        <w:trPr>
          <w:trHeight w:val="28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366091" w:space="0" w:sz="12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12" w:val="single"/>
              <w:left w:color="366091" w:space="0" w:sz="12" w:val="single"/>
              <w:bottom w:color="366091" w:space="0" w:sz="12" w:val="single"/>
              <w:right w:color="366091" w:space="0" w:sz="12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edición</w:t>
            </w:r>
          </w:p>
        </w:tc>
        <w:tc>
          <w:tcPr>
            <w:tcBorders>
              <w:top w:color="366091" w:space="0" w:sz="12" w:val="single"/>
              <w:left w:color="366091" w:space="0" w:sz="12" w:val="single"/>
              <w:bottom w:color="366091" w:space="0" w:sz="12" w:val="single"/>
              <w:right w:color="366091" w:space="0" w:sz="12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15/03/20</w:t>
            </w:r>
          </w:p>
        </w:tc>
      </w:tr>
      <w:tr>
        <w:trPr>
          <w:trHeight w:val="286" w:hRule="atLeast"/>
        </w:trPr>
        <w:tc>
          <w:tcPr>
            <w:tcBorders>
              <w:top w:color="366091" w:space="0" w:sz="12" w:val="single"/>
              <w:left w:color="366091" w:space="0" w:sz="12" w:val="single"/>
              <w:bottom w:color="366091" w:space="0" w:sz="12" w:val="single"/>
              <w:right w:color="366091" w:space="0" w:sz="12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TITULO DEL PROYECTO</w:t>
            </w:r>
          </w:p>
        </w:tc>
        <w:tc>
          <w:tcPr>
            <w:gridSpan w:val="2"/>
            <w:tcBorders>
              <w:top w:color="366091" w:space="0" w:sz="12" w:val="single"/>
              <w:left w:color="366091" w:space="0" w:sz="12" w:val="single"/>
              <w:bottom w:color="366091" w:space="0" w:sz="12" w:val="single"/>
              <w:right w:color="366091" w:space="0" w:sz="12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TPV-FV</w:t>
            </w:r>
          </w:p>
        </w:tc>
        <w:tc>
          <w:tcPr>
            <w:tcBorders>
              <w:top w:color="366091" w:space="0" w:sz="12" w:val="single"/>
              <w:left w:color="366091" w:space="0" w:sz="12" w:val="single"/>
              <w:bottom w:color="366091" w:space="0" w:sz="12" w:val="single"/>
              <w:right w:color="366091" w:space="0" w:sz="12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Proyecto</w:t>
            </w:r>
          </w:p>
        </w:tc>
        <w:tc>
          <w:tcPr>
            <w:tcBorders>
              <w:top w:color="366091" w:space="0" w:sz="12" w:val="single"/>
              <w:left w:color="366091" w:space="0" w:sz="12" w:val="single"/>
              <w:bottom w:color="366091" w:space="0" w:sz="12" w:val="single"/>
              <w:right w:color="366091" w:space="0" w:sz="12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Tpv-623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REQUISITOS DEL PROYECTO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06.000000000002" w:type="dxa"/>
        <w:jc w:val="center"/>
        <w:tblBorders>
          <w:top w:color="366091" w:space="0" w:sz="12" w:val="single"/>
          <w:left w:color="366091" w:space="0" w:sz="12" w:val="single"/>
          <w:bottom w:color="366091" w:space="0" w:sz="12" w:val="single"/>
          <w:right w:color="366091" w:space="0" w:sz="12" w:val="single"/>
          <w:insideH w:color="366091" w:space="0" w:sz="12" w:val="single"/>
          <w:insideV w:color="366091" w:space="0" w:sz="12" w:val="single"/>
        </w:tblBorders>
        <w:tblLayout w:type="fixed"/>
        <w:tblLook w:val="0400"/>
      </w:tblPr>
      <w:tblGrid>
        <w:gridCol w:w="535"/>
        <w:gridCol w:w="2268"/>
        <w:gridCol w:w="4252"/>
        <w:gridCol w:w="1276"/>
        <w:gridCol w:w="1276"/>
        <w:gridCol w:w="2449"/>
        <w:gridCol w:w="2450"/>
        <w:tblGridChange w:id="0">
          <w:tblGrid>
            <w:gridCol w:w="535"/>
            <w:gridCol w:w="2268"/>
            <w:gridCol w:w="4252"/>
            <w:gridCol w:w="1276"/>
            <w:gridCol w:w="1276"/>
            <w:gridCol w:w="2449"/>
            <w:gridCol w:w="2450"/>
          </w:tblGrid>
        </w:tblGridChange>
      </w:tblGrid>
      <w:tr>
        <w:trPr>
          <w:trHeight w:val="411" w:hRule="atLeast"/>
        </w:trPr>
        <w:tc>
          <w:tcPr>
            <w:tcBorders>
              <w:top w:color="366091" w:space="0" w:sz="12" w:val="single"/>
              <w:bottom w:color="366091" w:space="0" w:sz="12" w:val="single"/>
              <w:right w:color="366091" w:space="0" w:sz="12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Borders>
              <w:top w:color="366091" w:space="0" w:sz="12" w:val="single"/>
              <w:bottom w:color="366091" w:space="0" w:sz="12" w:val="single"/>
              <w:right w:color="366091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INTERESADO (STAKEHOLDER)</w:t>
            </w:r>
          </w:p>
        </w:tc>
        <w:tc>
          <w:tcPr>
            <w:tcBorders>
              <w:top w:color="366091" w:space="0" w:sz="12" w:val="single"/>
              <w:bottom w:color="366091" w:space="0" w:sz="12" w:val="single"/>
              <w:right w:color="366091" w:space="0" w:sz="12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REQUISITO (NECESIDAD)</w:t>
            </w:r>
          </w:p>
        </w:tc>
        <w:tc>
          <w:tcPr>
            <w:tcBorders>
              <w:top w:color="366091" w:space="0" w:sz="12" w:val="single"/>
              <w:left w:color="366091" w:space="0" w:sz="12" w:val="single"/>
              <w:bottom w:color="366091" w:space="0" w:sz="12" w:val="single"/>
              <w:right w:color="366091" w:space="0" w:sz="12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TIPO</w:t>
            </w:r>
          </w:p>
        </w:tc>
        <w:tc>
          <w:tcPr>
            <w:tcBorders>
              <w:top w:color="366091" w:space="0" w:sz="12" w:val="single"/>
              <w:left w:color="366091" w:space="0" w:sz="12" w:val="single"/>
              <w:bottom w:color="366091" w:space="0" w:sz="12" w:val="single"/>
              <w:right w:color="366091" w:space="0" w:sz="12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</w:t>
            </w:r>
          </w:p>
        </w:tc>
        <w:tc>
          <w:tcPr>
            <w:tcBorders>
              <w:top w:color="366091" w:space="0" w:sz="12" w:val="single"/>
              <w:left w:color="366091" w:space="0" w:sz="12" w:val="single"/>
              <w:bottom w:color="366091" w:space="0" w:sz="12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MÉTRICA</w:t>
            </w:r>
          </w:p>
        </w:tc>
        <w:tc>
          <w:tcPr>
            <w:tcBorders>
              <w:top w:color="366091" w:space="0" w:sz="12" w:val="single"/>
              <w:left w:color="366091" w:space="0" w:sz="12" w:val="single"/>
              <w:bottom w:color="366091" w:space="0" w:sz="12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CRITERIO DE ACEPTACIÓN</w:t>
            </w:r>
          </w:p>
        </w:tc>
      </w:tr>
      <w:tr>
        <w:trPr>
          <w:trHeight w:val="510" w:hRule="atLeast"/>
        </w:trPr>
        <w:tc>
          <w:tcPr>
            <w:tcBorders>
              <w:top w:color="366091" w:space="0" w:sz="12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366091" w:space="0" w:sz="12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Cliente</w:t>
            </w:r>
          </w:p>
        </w:tc>
        <w:tc>
          <w:tcPr>
            <w:tcBorders>
              <w:top w:color="366091" w:space="0" w:sz="12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sistema debe de adaptarse a la aparición de uno o varios clientes</w:t>
            </w:r>
          </w:p>
        </w:tc>
        <w:tc>
          <w:tcPr>
            <w:tcBorders>
              <w:top w:color="366091" w:space="0" w:sz="12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Requisitos del proyecto</w:t>
            </w:r>
          </w:p>
        </w:tc>
        <w:tc>
          <w:tcPr>
            <w:tcBorders>
              <w:top w:color="366091" w:space="0" w:sz="12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Media-Alta</w:t>
            </w:r>
          </w:p>
        </w:tc>
        <w:tc>
          <w:tcPr>
            <w:tcBorders>
              <w:top w:color="366091" w:space="0" w:sz="12" w:val="single"/>
              <w:left w:color="366091" w:space="0" w:sz="4" w:val="single"/>
              <w:bottom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 de errores en las comandas</w:t>
            </w:r>
          </w:p>
        </w:tc>
        <w:tc>
          <w:tcPr>
            <w:tcBorders>
              <w:top w:color="366091" w:space="0" w:sz="12" w:val="single"/>
              <w:left w:color="366091" w:space="0" w:sz="4" w:val="single"/>
              <w:bottom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supone problema que haya uno o varios clientes a la vez</w:t>
            </w:r>
          </w:p>
        </w:tc>
      </w:tr>
      <w:tr>
        <w:trPr>
          <w:trHeight w:val="510" w:hRule="atLeast"/>
        </w:trPr>
        <w:tc>
          <w:tcPr>
            <w:tcBorders>
              <w:top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Empleados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sistema debe saber gestionar de manera eficiente y sin errores el hecho de que puede haber muchas comandas a la misma vez 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Requisitos del proyecto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 de errores en las comandas 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puede gestionar más de 10 mesas al mismo tiempo</w:t>
            </w:r>
          </w:p>
        </w:tc>
      </w:tr>
      <w:tr>
        <w:trPr>
          <w:trHeight w:val="510" w:hRule="atLeast"/>
        </w:trPr>
        <w:tc>
          <w:tcPr>
            <w:tcBorders>
              <w:top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Empleados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sistema debe notificar que se ha agotado un producto en cocina 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Requisitos del proyecto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Veces que no se notifica que no queda un producto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pueden notificar esta carencia de productos durante una semana</w:t>
            </w:r>
          </w:p>
        </w:tc>
      </w:tr>
      <w:tr>
        <w:trPr>
          <w:trHeight w:val="510" w:hRule="atLeast"/>
        </w:trPr>
        <w:tc>
          <w:tcPr>
            <w:tcBorders>
              <w:top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Cliente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cliente debe de poder realizar una llamada al camarero mediante el sistema sin tener que alzar la voz 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Requisitos del proyecto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Baja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Veces que se tiene que llamar al camarero porque el sistema no funciona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puede notificar al camarero exitosamente durante una semana</w:t>
            </w:r>
          </w:p>
        </w:tc>
      </w:tr>
      <w:tr>
        <w:trPr>
          <w:trHeight w:val="510" w:hRule="atLeast"/>
        </w:trPr>
        <w:tc>
          <w:tcPr>
            <w:tcBorders>
              <w:top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Empleado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empleado debe tener siempre información sobre el estado de los pedidos y de las comandas de todas las mesas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Requisitos de calidad y temporal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Veces que el sistema se traba y no muestra la información de las comandas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puede navegar entre comandas de manera fluida</w:t>
            </w:r>
          </w:p>
        </w:tc>
      </w:tr>
      <w:tr>
        <w:trPr>
          <w:trHeight w:val="510" w:hRule="atLeast"/>
        </w:trPr>
        <w:tc>
          <w:tcPr>
            <w:tcBorders>
              <w:top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Cliente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La interfaz de las tablets debe de ser apta para todos los usuarios, incluso niños o personas mayores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Requisitos de calidad 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 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Personas que tienen que preguntar por el funcionamiento del sistema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hay preguntas de usuarios por el funcionamiento del sistema en un período de tiempo de un mes</w:t>
            </w:r>
          </w:p>
        </w:tc>
      </w:tr>
      <w:tr>
        <w:trPr>
          <w:trHeight w:val="510" w:hRule="atLeast"/>
        </w:trPr>
        <w:tc>
          <w:tcPr>
            <w:tcBorders>
              <w:top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Cliente 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cliente debe tener acceso a los alérgenos de los productos que se sirven 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 del proyecto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Baja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Errores a la hora de acceder a los alérgenos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obtiene información de los alérgenos</w:t>
            </w:r>
          </w:p>
        </w:tc>
      </w:tr>
      <w:tr>
        <w:trPr>
          <w:trHeight w:val="510" w:hRule="atLeast"/>
        </w:trPr>
        <w:tc>
          <w:tcPr>
            <w:tcBorders>
              <w:top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Cliente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cliente debe poder modificar algunos ingredientes de los productos de la carta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 del proyecto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Baja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Errores a la hora de modificar o añadir productos extra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hacen comandas modificando productos de manera satisfactoria</w:t>
            </w:r>
          </w:p>
        </w:tc>
      </w:tr>
      <w:tr>
        <w:trPr>
          <w:trHeight w:val="510" w:hRule="atLeast"/>
        </w:trPr>
        <w:tc>
          <w:tcPr>
            <w:tcBorders>
              <w:top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Empleado y cliente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Deben poder modificar una comanda sin que haya duplicadas o errores en cocina 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 del proyecto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Errores modificando comandas 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modifica una comanda de manera satisfactoria o no se pueden cambiar las comandas en caso de que ya estén en proceso </w:t>
            </w:r>
          </w:p>
        </w:tc>
      </w:tr>
      <w:tr>
        <w:trPr>
          <w:trHeight w:val="510" w:hRule="atLeast"/>
        </w:trPr>
        <w:tc>
          <w:tcPr>
            <w:tcBorders>
              <w:top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Cliente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La interfaz debe responder de manera fluida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 temporal 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Tiempo de espera de carga o de envío de las comandas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debe haber tiempos de espera a la hora de hacer una comanda</w:t>
            </w:r>
          </w:p>
        </w:tc>
      </w:tr>
      <w:tr>
        <w:trPr>
          <w:trHeight w:val="510" w:hRule="atLeast"/>
        </w:trPr>
        <w:tc>
          <w:tcPr>
            <w:tcBorders>
              <w:top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Encargado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 debe de ser muy preciso a la hora de hacer las cuentas totales del día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 del proyecto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Muy alta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Errores a la hora de contar la caja y con los totales que se obtienen del sistema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 cajas deben de ser exactas excepto por un poco de error que puede producir el factor humano a la hora de dar el cambio</w:t>
            </w:r>
          </w:p>
        </w:tc>
      </w:tr>
      <w:tr>
        <w:trPr>
          <w:trHeight w:val="510" w:hRule="atLeast"/>
        </w:trPr>
        <w:tc>
          <w:tcPr>
            <w:tcBorders>
              <w:top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Sponsor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Su imagen de producto debe de aparecer en la interfaz como principal en los casos de los locales que venden sus productos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Requisitos del proyecto 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righ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Veces que no aparece la imagen cuando se vende su producto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ve la imagen del producto en todos esos locales que venden ese producto 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</w:rPr>
        <w:sectPr>
          <w:headerReference r:id="rId7" w:type="default"/>
          <w:footerReference r:id="rId8" w:type="default"/>
          <w:pgSz w:h="11906" w:w="16838"/>
          <w:pgMar w:bottom="1701" w:top="1701" w:left="1417" w:right="1417" w:header="708" w:footer="708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ANEXO – Referencias y conceptos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4546600</wp:posOffset>
            </wp:positionH>
            <wp:positionV relativeFrom="paragraph">
              <wp:posOffset>-108584</wp:posOffset>
            </wp:positionV>
            <wp:extent cx="687070" cy="788035"/>
            <wp:effectExtent b="0" l="0" r="0" t="0"/>
            <wp:wrapSquare wrapText="bothSides" distB="0" distT="0" distL="114300" distR="1143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788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ID</w:t>
      </w:r>
    </w:p>
    <w:p w:rsidR="00000000" w:rsidDel="00000000" w:rsidP="00000000" w:rsidRDefault="00000000" w:rsidRPr="00000000" w14:paraId="0000007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Número que asignamos para identificar a cada uno de los requisitos y que se corresponderá con el empleado en la Matriz de trazabilidad de requisitos.</w:t>
      </w:r>
    </w:p>
    <w:p w:rsidR="00000000" w:rsidDel="00000000" w:rsidP="00000000" w:rsidRDefault="00000000" w:rsidRPr="00000000" w14:paraId="0000007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REQUISITOS DEL PROYECTO</w:t>
      </w:r>
    </w:p>
    <w:p w:rsidR="00000000" w:rsidDel="00000000" w:rsidP="00000000" w:rsidRDefault="00000000" w:rsidRPr="00000000" w14:paraId="0000007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definición de los requisitos del proyecto es uno de los resultados (salidas) del proceso de definición del alcance (en la ISO-21500), o del propio proceso de recolección de requisitos según el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PMBOK® ed5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07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definitiva se trata de determinar y documentar, de forma clara (no ambigua, medible y verificable),  completa, verificable, consistente y aceptada por los interesados, sus  necesidades y exigencias (de todos ellos: cliente, sponsor, etc.) orientadas a la consecución de los objetivos del proyecto.</w:t>
      </w:r>
    </w:p>
    <w:p w:rsidR="00000000" w:rsidDel="00000000" w:rsidP="00000000" w:rsidRDefault="00000000" w:rsidRPr="00000000" w14:paraId="0000007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TIPO</w:t>
      </w:r>
    </w:p>
    <w:p w:rsidR="00000000" w:rsidDel="00000000" w:rsidP="00000000" w:rsidRDefault="00000000" w:rsidRPr="00000000" w14:paraId="0000008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Podemos establecer diferentes clasificaciones al trabajar con los requisitos del proyecto. En concreto, en el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PMBOK® ed5</w:t>
      </w:r>
      <w:r w:rsidDel="00000000" w:rsidR="00000000" w:rsidRPr="00000000">
        <w:rPr>
          <w:rFonts w:ascii="Arial" w:cs="Arial" w:eastAsia="Arial" w:hAnsi="Arial"/>
          <w:rtl w:val="0"/>
        </w:rPr>
        <w:t xml:space="preserve"> encontramos una buena descripción tanto de las técnicas de recolección a emplear como de una posible división de los requisitos en: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20"/>
          <w:szCs w:val="20"/>
          <w:u w:val="none"/>
          <w:shd w:fill="auto" w:val="clear"/>
          <w:vertAlign w:val="baseline"/>
          <w:rtl w:val="0"/>
        </w:rPr>
        <w:t xml:space="preserve">Requisitos del negocio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20"/>
          <w:szCs w:val="20"/>
          <w:u w:val="none"/>
          <w:shd w:fill="auto" w:val="clear"/>
          <w:vertAlign w:val="baseline"/>
          <w:rtl w:val="0"/>
        </w:rPr>
        <w:t xml:space="preserve">Requisitos de los interesados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20"/>
          <w:szCs w:val="20"/>
          <w:u w:val="none"/>
          <w:shd w:fill="auto" w:val="clear"/>
          <w:vertAlign w:val="baseline"/>
          <w:rtl w:val="0"/>
        </w:rPr>
        <w:t xml:space="preserve">Requisitos de la solución/Producto: funcionales y no funcionales.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20"/>
          <w:szCs w:val="20"/>
          <w:u w:val="none"/>
          <w:shd w:fill="auto" w:val="clear"/>
          <w:vertAlign w:val="baseline"/>
          <w:rtl w:val="0"/>
        </w:rPr>
        <w:t xml:space="preserve">Requisitos del proyecto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20"/>
          <w:szCs w:val="20"/>
          <w:u w:val="none"/>
          <w:shd w:fill="auto" w:val="clear"/>
          <w:vertAlign w:val="baseline"/>
          <w:rtl w:val="0"/>
        </w:rPr>
        <w:t xml:space="preserve">Requisitos de calidad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20"/>
          <w:szCs w:val="20"/>
          <w:u w:val="none"/>
          <w:shd w:fill="auto" w:val="clear"/>
          <w:vertAlign w:val="baseline"/>
          <w:rtl w:val="0"/>
        </w:rPr>
        <w:t xml:space="preserve">Requisitos temporales o de transición entre dos estados.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20"/>
          <w:szCs w:val="20"/>
          <w:u w:val="none"/>
          <w:shd w:fill="auto" w:val="clear"/>
          <w:vertAlign w:val="baseline"/>
          <w:rtl w:val="0"/>
        </w:rPr>
        <w:t xml:space="preserve">Requisitos por hipótesis de partida, dependencias y limitaciones.</w:t>
      </w:r>
    </w:p>
    <w:p w:rsidR="00000000" w:rsidDel="00000000" w:rsidP="00000000" w:rsidRDefault="00000000" w:rsidRPr="00000000" w14:paraId="0000008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(Ver apartado “5.2 Collect Requirements” y subapartados de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PMBOK® ed5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8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MÉTRICA Y CRITERIO DE ACEPTACIÓN</w:t>
      </w:r>
    </w:p>
    <w:p w:rsidR="00000000" w:rsidDel="00000000" w:rsidP="00000000" w:rsidRDefault="00000000" w:rsidRPr="00000000" w14:paraId="0000009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requisitos han de ser cuantificados y documentados en detalle, y determinada la forma en la cual se va a medir su consecución (métrica), así como los criterios para evaluar si se han satisfecho suficientemente o no.</w:t>
      </w:r>
    </w:p>
    <w:p w:rsidR="00000000" w:rsidDel="00000000" w:rsidP="00000000" w:rsidRDefault="00000000" w:rsidRPr="00000000" w14:paraId="0000009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306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0" w:type="default"/>
      <w:type w:val="continuous"/>
      <w:pgSz w:h="11906" w:w="16838"/>
      <w:pgMar w:bottom="1418" w:top="1418" w:left="1701" w:right="1701" w:header="709" w:footer="709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mbria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Trebuchet MS" w:cs="Trebuchet MS" w:eastAsia="Trebuchet MS" w:hAnsi="Trebuchet MS"/>
        <w:b w:val="0"/>
        <w:i w:val="0"/>
        <w:smallCaps w:val="0"/>
        <w:strike w:val="0"/>
        <w:color w:val="003366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3366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5343525" cy="361950"/>
          <wp:effectExtent b="0" l="0" r="0" t="0"/>
          <wp:docPr id="1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43525" cy="361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3"/>
      <w:tblW w:w="14188.0" w:type="dxa"/>
      <w:jc w:val="center"/>
      <w:tblBorders>
        <w:top w:color="366091" w:space="0" w:sz="4" w:val="single"/>
        <w:left w:color="366091" w:space="0" w:sz="4" w:val="single"/>
        <w:bottom w:color="366091" w:space="0" w:sz="4" w:val="single"/>
        <w:right w:color="366091" w:space="0" w:sz="4" w:val="single"/>
        <w:insideH w:color="366091" w:space="0" w:sz="4" w:val="single"/>
        <w:insideV w:color="366091" w:space="0" w:sz="4" w:val="single"/>
      </w:tblBorders>
      <w:tblLayout w:type="fixed"/>
      <w:tblLook w:val="0400"/>
    </w:tblPr>
    <w:tblGrid>
      <w:gridCol w:w="3620"/>
      <w:gridCol w:w="7166"/>
      <w:gridCol w:w="3402"/>
      <w:tblGridChange w:id="0">
        <w:tblGrid>
          <w:gridCol w:w="3620"/>
          <w:gridCol w:w="7166"/>
          <w:gridCol w:w="3402"/>
        </w:tblGrid>
      </w:tblGridChange>
    </w:tblGrid>
    <w:tr>
      <w:trPr>
        <w:trHeight w:val="551" w:hRule="atLeast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9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3366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3756342</wp:posOffset>
                </wp:positionH>
                <wp:positionV relativeFrom="paragraph">
                  <wp:posOffset>0</wp:posOffset>
                </wp:positionV>
                <wp:extent cx="1019175" cy="596900"/>
                <wp:effectExtent b="0" l="0" r="0" t="0"/>
                <wp:wrapSquare wrapText="bothSides" distB="0" distT="0" distL="114300" distR="114300"/>
                <wp:docPr id="1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9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3366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3366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REQUISITOS DEL PROYECTO</w:t>
          </w:r>
        </w:p>
      </w:tc>
      <w:tc>
        <w:tcPr>
          <w:vAlign w:val="center"/>
        </w:tcPr>
        <w:p w:rsidR="00000000" w:rsidDel="00000000" w:rsidP="00000000" w:rsidRDefault="00000000" w:rsidRPr="00000000" w14:paraId="0000009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3366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33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G_ISO21500_Alc_P04_V1</w:t>
          </w:r>
        </w:p>
      </w:tc>
    </w:tr>
    <w:tr>
      <w:trPr>
        <w:trHeight w:val="559" w:hRule="atLeast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9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3366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3366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3366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33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PAG. </w:t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3366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33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3366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03366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03366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51.0" w:type="dxa"/>
      <w:jc w:val="center"/>
      <w:tblBorders>
        <w:top w:color="366091" w:space="0" w:sz="4" w:val="single"/>
        <w:left w:color="366091" w:space="0" w:sz="4" w:val="single"/>
        <w:bottom w:color="366091" w:space="0" w:sz="4" w:val="single"/>
        <w:right w:color="366091" w:space="0" w:sz="4" w:val="single"/>
        <w:insideH w:color="366091" w:space="0" w:sz="4" w:val="single"/>
        <w:insideV w:color="366091" w:space="0" w:sz="4" w:val="single"/>
      </w:tblBorders>
      <w:tblLayout w:type="fixed"/>
      <w:tblLook w:val="0400"/>
    </w:tblPr>
    <w:tblGrid>
      <w:gridCol w:w="2317"/>
      <w:gridCol w:w="4536"/>
      <w:gridCol w:w="2598"/>
      <w:tblGridChange w:id="0">
        <w:tblGrid>
          <w:gridCol w:w="2317"/>
          <w:gridCol w:w="4536"/>
          <w:gridCol w:w="2598"/>
        </w:tblGrid>
      </w:tblGridChange>
    </w:tblGrid>
    <w:tr>
      <w:trPr>
        <w:trHeight w:val="560" w:hRule="atLeast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A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3366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3366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0" distR="0">
                <wp:extent cx="1019175" cy="596900"/>
                <wp:effectExtent b="0" l="0" r="0" t="0"/>
                <wp:docPr id="13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A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3366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3366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REQUISITOS DEL PROYECTO</w:t>
          </w:r>
        </w:p>
      </w:tc>
      <w:tc>
        <w:tcPr>
          <w:vAlign w:val="center"/>
        </w:tcPr>
        <w:p w:rsidR="00000000" w:rsidDel="00000000" w:rsidP="00000000" w:rsidRDefault="00000000" w:rsidRPr="00000000" w14:paraId="000000A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3366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33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G_ISO21500_Alc_P04_V1</w:t>
          </w:r>
        </w:p>
      </w:tc>
    </w:tr>
    <w:tr>
      <w:trPr>
        <w:trHeight w:val="568" w:hRule="atLeast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A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3366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A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3366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3366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33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PAG. </w:t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3366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336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3366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03366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color w:val="003366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Pr>
      <w:rFonts w:ascii="Trebuchet MS" w:hAnsi="Trebuchet MS"/>
      <w:color w:val="003366"/>
    </w:rPr>
  </w:style>
  <w:style w:type="paragraph" w:styleId="Ttulo1">
    <w:name w:val="heading 1"/>
    <w:basedOn w:val="Normal"/>
    <w:next w:val="Normal"/>
    <w:link w:val="Ttulo1Car"/>
    <w:qFormat w:val="1"/>
    <w:rsid w:val="00674A45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4A7CBF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4A7CBF"/>
    <w:rPr>
      <w:rFonts w:ascii="Trebuchet MS" w:hAnsi="Trebuchet MS"/>
      <w:color w:val="003366"/>
    </w:rPr>
  </w:style>
  <w:style w:type="paragraph" w:styleId="Piedepgina">
    <w:name w:val="footer"/>
    <w:basedOn w:val="Normal"/>
    <w:link w:val="PiedepginaCar"/>
    <w:rsid w:val="004A7CBF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rsid w:val="004A7CBF"/>
    <w:rPr>
      <w:rFonts w:ascii="Trebuchet MS" w:hAnsi="Trebuchet MS"/>
      <w:color w:val="003366"/>
    </w:rPr>
  </w:style>
  <w:style w:type="paragraph" w:styleId="Textodeglobo">
    <w:name w:val="Balloon Text"/>
    <w:basedOn w:val="Normal"/>
    <w:link w:val="TextodegloboCar"/>
    <w:rsid w:val="004A7CBF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4A7CBF"/>
    <w:rPr>
      <w:rFonts w:ascii="Tahoma" w:cs="Tahoma" w:hAnsi="Tahoma"/>
      <w:color w:val="003366"/>
      <w:sz w:val="16"/>
      <w:szCs w:val="16"/>
    </w:rPr>
  </w:style>
  <w:style w:type="table" w:styleId="Tablaconcuadrcula">
    <w:name w:val="Table Grid"/>
    <w:basedOn w:val="Tablanormal"/>
    <w:rsid w:val="004A7CBF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unhideWhenUsed w:val="1"/>
    <w:rsid w:val="000A776A"/>
    <w:pPr>
      <w:spacing w:after="100" w:afterAutospacing="1" w:before="100" w:beforeAutospacing="1"/>
    </w:pPr>
    <w:rPr>
      <w:rFonts w:ascii="Times New Roman" w:hAnsi="Times New Roman" w:eastAsiaTheme="minorEastAsia"/>
      <w:color w:val="auto"/>
      <w:sz w:val="24"/>
      <w:szCs w:val="24"/>
    </w:rPr>
  </w:style>
  <w:style w:type="paragraph" w:styleId="Puesto">
    <w:name w:val="Title"/>
    <w:basedOn w:val="Normal"/>
    <w:next w:val="Normal"/>
    <w:link w:val="TtuloCar"/>
    <w:qFormat w:val="1"/>
    <w:rsid w:val="00674A45"/>
    <w:pPr>
      <w:pBdr>
        <w:bottom w:color="4f81bd" w:space="4" w:sz="8" w:themeColor="accent1" w:val="single"/>
      </w:pBdr>
      <w:spacing w:after="300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Puesto"/>
    <w:rsid w:val="00674A45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1Car" w:customStyle="1">
    <w:name w:val="Título 1 Car"/>
    <w:basedOn w:val="Fuentedeprrafopredeter"/>
    <w:link w:val="Ttulo1"/>
    <w:rsid w:val="00674A45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Prrafodelista">
    <w:name w:val="List Paragraph"/>
    <w:basedOn w:val="Normal"/>
    <w:uiPriority w:val="34"/>
    <w:qFormat w:val="1"/>
    <w:rsid w:val="00E5417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8El3nZfA8kzNjbfrY9jrAgVu6Q==">AMUW2mXqaQmmGAYzYvlLWA1dB5KpixsyqwFXVs+gRl37N5aaHOfFSEtH6Sk6khNQuibGlrjLCZgWHFfwGuc5Pk+Sfp2oRcEAYJCMbJpif9KFxY3UIi5J2s8CYREFyCQhh89nZc+ISLid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2017-03-01T11:30:00Z</dcterms:created>
  <dc:creator>Peque</dc:creator>
</cp:coreProperties>
</file>