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F95C1" w14:textId="2CBC9AA2" w:rsidR="002121E1" w:rsidRDefault="002510A8" w:rsidP="002510A8">
      <w:pPr>
        <w:pStyle w:val="Ttulo"/>
        <w:rPr>
          <w:lang w:val="es-ES"/>
        </w:rPr>
      </w:pPr>
      <w:r>
        <w:rPr>
          <w:lang w:val="es-ES"/>
        </w:rPr>
        <w:t>MEMORIA PRÁCTICA</w:t>
      </w:r>
      <w:r w:rsidR="00247D14">
        <w:rPr>
          <w:lang w:val="es-ES"/>
        </w:rPr>
        <w:t>S</w:t>
      </w:r>
      <w:r>
        <w:rPr>
          <w:lang w:val="es-ES"/>
        </w:rPr>
        <w:t xml:space="preserve"> PER</w:t>
      </w:r>
      <w:r w:rsidR="00247D14">
        <w:rPr>
          <w:lang w:val="es-ES"/>
        </w:rPr>
        <w:t xml:space="preserve">  - </w:t>
      </w:r>
      <w:r w:rsidR="00247D14" w:rsidRPr="00247D14">
        <w:rPr>
          <w:sz w:val="40"/>
          <w:szCs w:val="40"/>
          <w:lang w:val="es-ES"/>
        </w:rPr>
        <w:t>Parte 1</w:t>
      </w:r>
    </w:p>
    <w:p w14:paraId="5FB18CC9" w14:textId="5F0D98ED" w:rsidR="002510A8" w:rsidRDefault="002510A8" w:rsidP="002510A8">
      <w:pPr>
        <w:rPr>
          <w:rStyle w:val="nfasis"/>
        </w:rPr>
      </w:pPr>
      <w:r>
        <w:rPr>
          <w:rStyle w:val="nfasis"/>
        </w:rPr>
        <w:t>Ejercicios</w:t>
      </w:r>
      <w:r w:rsidR="00BC4FF0">
        <w:rPr>
          <w:rStyle w:val="nfasis"/>
        </w:rPr>
        <w:t xml:space="preserve"> opcionales</w:t>
      </w:r>
      <w:r>
        <w:rPr>
          <w:rStyle w:val="nfasis"/>
        </w:rPr>
        <w:t xml:space="preserve">. </w:t>
      </w:r>
    </w:p>
    <w:p w14:paraId="3AB67289" w14:textId="0454BC10" w:rsidR="002510A8" w:rsidRDefault="002510A8" w:rsidP="002510A8">
      <w:pPr>
        <w:rPr>
          <w:rStyle w:val="nfasis"/>
          <w:lang w:val="es-ES"/>
        </w:rPr>
      </w:pPr>
    </w:p>
    <w:p w14:paraId="3DF79A7E" w14:textId="24F6BFA8" w:rsidR="00BC4FF0" w:rsidRDefault="002510A8" w:rsidP="00BC4FF0">
      <w:pPr>
        <w:jc w:val="both"/>
        <w:rPr>
          <w:rStyle w:val="nfasis"/>
          <w:i w:val="0"/>
          <w:iCs w:val="0"/>
          <w:lang w:val="es-ES"/>
        </w:rPr>
      </w:pPr>
      <w:r>
        <w:rPr>
          <w:rStyle w:val="nfasis"/>
          <w:i w:val="0"/>
          <w:iCs w:val="0"/>
          <w:lang w:val="es-ES"/>
        </w:rPr>
        <w:tab/>
      </w:r>
      <w:r w:rsidR="00BC4FF0">
        <w:rPr>
          <w:rStyle w:val="nfasis"/>
          <w:i w:val="0"/>
          <w:iCs w:val="0"/>
          <w:lang w:val="es-ES"/>
        </w:rPr>
        <w:t>Realizaremos el ejercicio de las distancias L0, L1 y L3. Con los tiempos obtenidos en el script, realizaremos una tabla en Excel para que nos resulte más sencillo producirla.</w:t>
      </w:r>
    </w:p>
    <w:p w14:paraId="29234C46" w14:textId="4A31F4C4" w:rsidR="00A070BE" w:rsidRDefault="00A070BE" w:rsidP="00BC4FF0">
      <w:pPr>
        <w:jc w:val="both"/>
        <w:rPr>
          <w:rStyle w:val="nfasis"/>
          <w:i w:val="0"/>
          <w:iCs w:val="0"/>
          <w:lang w:val="es-ES"/>
        </w:rPr>
      </w:pPr>
    </w:p>
    <w:p w14:paraId="7987ED26" w14:textId="5FE825FC" w:rsidR="00A070BE" w:rsidRDefault="00A070BE" w:rsidP="00BC4FF0">
      <w:pPr>
        <w:jc w:val="both"/>
        <w:rPr>
          <w:rStyle w:val="nfasis"/>
          <w:i w:val="0"/>
          <w:iCs w:val="0"/>
          <w:lang w:val="es-ES"/>
        </w:rPr>
      </w:pPr>
      <w:r>
        <w:rPr>
          <w:rStyle w:val="nfasis"/>
          <w:i w:val="0"/>
          <w:iCs w:val="0"/>
          <w:lang w:val="es-ES"/>
        </w:rPr>
        <w:tab/>
        <w:t xml:space="preserve">He hecho unos archivos (L0.m, L1.m, L3.m) en los que se calcula la distancia como hemos visto en clase y utilizando las correspondientes fórmulas. </w:t>
      </w:r>
    </w:p>
    <w:p w14:paraId="6D97541C" w14:textId="6182A404" w:rsidR="00BC4FF0" w:rsidRDefault="00BC4FF0" w:rsidP="00BC4FF0">
      <w:pPr>
        <w:jc w:val="both"/>
        <w:rPr>
          <w:rStyle w:val="nfasis"/>
          <w:i w:val="0"/>
          <w:iCs w:val="0"/>
          <w:lang w:val="es-ES"/>
        </w:rPr>
      </w:pPr>
    </w:p>
    <w:p w14:paraId="6BDB1261" w14:textId="14AD374A" w:rsidR="00BC4FF0" w:rsidRDefault="00BC4FF0" w:rsidP="00BC4FF0">
      <w:pPr>
        <w:jc w:val="both"/>
        <w:rPr>
          <w:rStyle w:val="nfasis"/>
          <w:i w:val="0"/>
          <w:iCs w:val="0"/>
          <w:lang w:val="es-ES"/>
        </w:rPr>
      </w:pPr>
      <w:r>
        <w:rPr>
          <w:rStyle w:val="nfasis"/>
          <w:i w:val="0"/>
          <w:iCs w:val="0"/>
          <w:lang w:val="es-ES"/>
        </w:rPr>
        <w:tab/>
        <w:t>La tabla y la gráfica quedarían como siguen:</w:t>
      </w:r>
    </w:p>
    <w:p w14:paraId="3B863C0A" w14:textId="1C4ECAD3" w:rsidR="00BC4FF0" w:rsidRDefault="00BC4FF0" w:rsidP="00BC4FF0">
      <w:pPr>
        <w:jc w:val="both"/>
        <w:rPr>
          <w:rStyle w:val="nfasis"/>
          <w:i w:val="0"/>
          <w:iCs w:val="0"/>
          <w:lang w:val="es-ES"/>
        </w:rPr>
      </w:pPr>
    </w:p>
    <w:p w14:paraId="1BAF1B0A" w14:textId="745FCB0C" w:rsidR="00BC4FF0" w:rsidRDefault="00BC4FF0" w:rsidP="00BC4FF0">
      <w:pPr>
        <w:jc w:val="center"/>
        <w:rPr>
          <w:rStyle w:val="nfasis"/>
          <w:i w:val="0"/>
          <w:iCs w:val="0"/>
          <w:lang w:val="es-ES"/>
        </w:rPr>
      </w:pPr>
      <w:r>
        <w:rPr>
          <w:noProof/>
          <w:lang w:val="es-ES"/>
        </w:rPr>
        <w:drawing>
          <wp:inline distT="0" distB="0" distL="0" distR="0" wp14:anchorId="401A0E32" wp14:editId="54AC6144">
            <wp:extent cx="5542429" cy="5341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a:extLst>
                        <a:ext uri="{28A0092B-C50C-407E-A947-70E740481C1C}">
                          <a14:useLocalDpi xmlns:a14="http://schemas.microsoft.com/office/drawing/2010/main" val="0"/>
                        </a:ext>
                      </a:extLst>
                    </a:blip>
                    <a:stretch>
                      <a:fillRect/>
                    </a:stretch>
                  </pic:blipFill>
                  <pic:spPr>
                    <a:xfrm>
                      <a:off x="0" y="0"/>
                      <a:ext cx="5702018" cy="549535"/>
                    </a:xfrm>
                    <a:prstGeom prst="rect">
                      <a:avLst/>
                    </a:prstGeom>
                  </pic:spPr>
                </pic:pic>
              </a:graphicData>
            </a:graphic>
          </wp:inline>
        </w:drawing>
      </w:r>
    </w:p>
    <w:p w14:paraId="19FD7E61" w14:textId="7826B913" w:rsidR="00BC4FF0" w:rsidRDefault="00EA3C06" w:rsidP="00BC4FF0">
      <w:pPr>
        <w:jc w:val="center"/>
        <w:rPr>
          <w:rStyle w:val="nfasis"/>
          <w:i w:val="0"/>
          <w:iCs w:val="0"/>
          <w:lang w:val="es-ES"/>
        </w:rPr>
      </w:pPr>
      <w:r>
        <w:rPr>
          <w:noProof/>
        </w:rPr>
        <w:drawing>
          <wp:anchor distT="0" distB="0" distL="114300" distR="114300" simplePos="0" relativeHeight="251659264" behindDoc="0" locked="0" layoutInCell="1" allowOverlap="1" wp14:anchorId="2128AEA2" wp14:editId="7343753D">
            <wp:simplePos x="0" y="0"/>
            <wp:positionH relativeFrom="column">
              <wp:posOffset>3048000</wp:posOffset>
            </wp:positionH>
            <wp:positionV relativeFrom="paragraph">
              <wp:posOffset>137160</wp:posOffset>
            </wp:positionV>
            <wp:extent cx="2299335" cy="1982470"/>
            <wp:effectExtent l="0" t="0" r="12065" b="11430"/>
            <wp:wrapSquare wrapText="bothSides"/>
            <wp:docPr id="7" name="Gráfico 7">
              <a:extLst xmlns:a="http://schemas.openxmlformats.org/drawingml/2006/main">
                <a:ext uri="{FF2B5EF4-FFF2-40B4-BE49-F238E27FC236}">
                  <a16:creationId xmlns:a16="http://schemas.microsoft.com/office/drawing/2014/main" id="{AD8D8178-7CBC-164C-BDFA-AEF519B7A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CDE43BA" wp14:editId="37998914">
            <wp:simplePos x="0" y="0"/>
            <wp:positionH relativeFrom="column">
              <wp:posOffset>51322</wp:posOffset>
            </wp:positionH>
            <wp:positionV relativeFrom="paragraph">
              <wp:posOffset>182880</wp:posOffset>
            </wp:positionV>
            <wp:extent cx="2063750" cy="1918970"/>
            <wp:effectExtent l="0" t="0" r="6350" b="11430"/>
            <wp:wrapSquare wrapText="bothSides"/>
            <wp:docPr id="1" name="Gráfico 1">
              <a:extLst xmlns:a="http://schemas.openxmlformats.org/drawingml/2006/main">
                <a:ext uri="{FF2B5EF4-FFF2-40B4-BE49-F238E27FC236}">
                  <a16:creationId xmlns:a16="http://schemas.microsoft.com/office/drawing/2014/main" id="{AD8D8178-7CBC-164C-BDFA-AEF519B7A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4BC6C127" w14:textId="1C8A13CF" w:rsidR="00BC4FF0" w:rsidRDefault="00BC4FF0" w:rsidP="00BC4FF0">
      <w:pPr>
        <w:jc w:val="center"/>
        <w:rPr>
          <w:rStyle w:val="nfasis"/>
          <w:i w:val="0"/>
          <w:iCs w:val="0"/>
          <w:lang w:val="es-ES"/>
        </w:rPr>
      </w:pPr>
    </w:p>
    <w:p w14:paraId="5D2DD10A" w14:textId="41B94619" w:rsidR="00BC4FF0" w:rsidRDefault="00BC4FF0" w:rsidP="00BC4FF0">
      <w:pPr>
        <w:jc w:val="center"/>
        <w:rPr>
          <w:rStyle w:val="nfasis"/>
          <w:i w:val="0"/>
          <w:iCs w:val="0"/>
          <w:lang w:val="es-ES"/>
        </w:rPr>
      </w:pPr>
    </w:p>
    <w:p w14:paraId="51ED0884" w14:textId="77777777" w:rsidR="00EA3C06" w:rsidRDefault="00EA3C06" w:rsidP="00BC4FF0">
      <w:pPr>
        <w:jc w:val="both"/>
        <w:rPr>
          <w:rStyle w:val="nfasis"/>
          <w:i w:val="0"/>
          <w:iCs w:val="0"/>
          <w:lang w:val="es-ES"/>
        </w:rPr>
      </w:pPr>
    </w:p>
    <w:p w14:paraId="1A6D25B6" w14:textId="77777777" w:rsidR="00EA3C06" w:rsidRDefault="00EA3C06" w:rsidP="00BC4FF0">
      <w:pPr>
        <w:jc w:val="both"/>
        <w:rPr>
          <w:rStyle w:val="nfasis"/>
          <w:i w:val="0"/>
          <w:iCs w:val="0"/>
          <w:lang w:val="es-ES"/>
        </w:rPr>
      </w:pPr>
    </w:p>
    <w:p w14:paraId="57711194" w14:textId="77777777" w:rsidR="00EA3C06" w:rsidRDefault="00EA3C06" w:rsidP="00BC4FF0">
      <w:pPr>
        <w:jc w:val="both"/>
        <w:rPr>
          <w:rStyle w:val="nfasis"/>
          <w:i w:val="0"/>
          <w:iCs w:val="0"/>
          <w:lang w:val="es-ES"/>
        </w:rPr>
      </w:pPr>
    </w:p>
    <w:p w14:paraId="7BB09F2A" w14:textId="77777777" w:rsidR="00EA3C06" w:rsidRDefault="00EA3C06" w:rsidP="00BC4FF0">
      <w:pPr>
        <w:jc w:val="both"/>
        <w:rPr>
          <w:rStyle w:val="nfasis"/>
          <w:i w:val="0"/>
          <w:iCs w:val="0"/>
          <w:lang w:val="es-ES"/>
        </w:rPr>
      </w:pPr>
    </w:p>
    <w:p w14:paraId="7275150F" w14:textId="77777777" w:rsidR="00EA3C06" w:rsidRDefault="00EA3C06" w:rsidP="00BC4FF0">
      <w:pPr>
        <w:jc w:val="both"/>
        <w:rPr>
          <w:rStyle w:val="nfasis"/>
          <w:i w:val="0"/>
          <w:iCs w:val="0"/>
          <w:lang w:val="es-ES"/>
        </w:rPr>
      </w:pPr>
    </w:p>
    <w:p w14:paraId="2BC8E061" w14:textId="77777777" w:rsidR="00EA3C06" w:rsidRDefault="00EA3C06" w:rsidP="00BC4FF0">
      <w:pPr>
        <w:jc w:val="both"/>
        <w:rPr>
          <w:rStyle w:val="nfasis"/>
          <w:i w:val="0"/>
          <w:iCs w:val="0"/>
          <w:lang w:val="es-ES"/>
        </w:rPr>
      </w:pPr>
    </w:p>
    <w:p w14:paraId="523FCE46" w14:textId="77777777" w:rsidR="00EA3C06" w:rsidRDefault="00EA3C06" w:rsidP="00BC4FF0">
      <w:pPr>
        <w:jc w:val="both"/>
        <w:rPr>
          <w:rStyle w:val="nfasis"/>
          <w:i w:val="0"/>
          <w:iCs w:val="0"/>
          <w:lang w:val="es-ES"/>
        </w:rPr>
      </w:pPr>
    </w:p>
    <w:p w14:paraId="4C1D510E" w14:textId="77777777" w:rsidR="00EA3C06" w:rsidRDefault="00EA3C06" w:rsidP="00BC4FF0">
      <w:pPr>
        <w:jc w:val="both"/>
        <w:rPr>
          <w:rStyle w:val="nfasis"/>
          <w:i w:val="0"/>
          <w:iCs w:val="0"/>
          <w:lang w:val="es-ES"/>
        </w:rPr>
      </w:pPr>
    </w:p>
    <w:p w14:paraId="7F1F4FF9" w14:textId="77777777" w:rsidR="00EA3C06" w:rsidRDefault="00EA3C06" w:rsidP="00BC4FF0">
      <w:pPr>
        <w:jc w:val="both"/>
        <w:rPr>
          <w:rStyle w:val="nfasis"/>
          <w:i w:val="0"/>
          <w:iCs w:val="0"/>
          <w:lang w:val="es-ES"/>
        </w:rPr>
      </w:pPr>
    </w:p>
    <w:p w14:paraId="7BC30246" w14:textId="6F4BF785" w:rsidR="00BC4FF0" w:rsidRDefault="00BC4FF0" w:rsidP="00BC4FF0">
      <w:pPr>
        <w:jc w:val="both"/>
        <w:rPr>
          <w:rStyle w:val="nfasis"/>
          <w:i w:val="0"/>
          <w:iCs w:val="0"/>
          <w:lang w:val="es-ES"/>
        </w:rPr>
      </w:pPr>
      <w:r>
        <w:rPr>
          <w:rStyle w:val="nfasis"/>
          <w:i w:val="0"/>
          <w:iCs w:val="0"/>
          <w:lang w:val="es-ES"/>
        </w:rPr>
        <w:tab/>
        <w:t xml:space="preserve">Para obtener estos resultados hemos </w:t>
      </w:r>
      <w:r w:rsidR="00A070BE">
        <w:rPr>
          <w:rStyle w:val="nfasis"/>
          <w:i w:val="0"/>
          <w:iCs w:val="0"/>
          <w:lang w:val="es-ES"/>
        </w:rPr>
        <w:t xml:space="preserve">cambiado la función de distancia que se llama dese el archivo </w:t>
      </w:r>
      <w:proofErr w:type="spellStart"/>
      <w:r w:rsidR="00A070BE">
        <w:rPr>
          <w:rStyle w:val="nfasis"/>
          <w:i w:val="0"/>
          <w:iCs w:val="0"/>
          <w:lang w:val="es-ES"/>
        </w:rPr>
        <w:t>exp</w:t>
      </w:r>
      <w:proofErr w:type="spellEnd"/>
      <w:r w:rsidR="00A070BE">
        <w:rPr>
          <w:rStyle w:val="nfasis"/>
          <w:i w:val="0"/>
          <w:iCs w:val="0"/>
          <w:lang w:val="es-ES"/>
        </w:rPr>
        <w:t xml:space="preserve"> de </w:t>
      </w:r>
      <w:proofErr w:type="spellStart"/>
      <w:r w:rsidR="00A070BE">
        <w:rPr>
          <w:rStyle w:val="nfasis"/>
          <w:i w:val="0"/>
          <w:iCs w:val="0"/>
          <w:lang w:val="es-ES"/>
        </w:rPr>
        <w:t>knn+pca</w:t>
      </w:r>
      <w:proofErr w:type="spellEnd"/>
      <w:r w:rsidR="00A070BE">
        <w:rPr>
          <w:rStyle w:val="nfasis"/>
          <w:i w:val="0"/>
          <w:iCs w:val="0"/>
          <w:lang w:val="es-ES"/>
        </w:rPr>
        <w:t xml:space="preserve">. Hacemos como en el ejercicio anterior, primero calculamos el error sin PCA y con la distancia correspondiente (datos de la derecha de la tabla de Excel) y luego el PCA con las distintas </w:t>
      </w:r>
      <w:proofErr w:type="spellStart"/>
      <w:r w:rsidR="00A070BE">
        <w:rPr>
          <w:rStyle w:val="nfasis"/>
          <w:i w:val="0"/>
          <w:iCs w:val="0"/>
          <w:lang w:val="es-ES"/>
        </w:rPr>
        <w:t>k’s</w:t>
      </w:r>
      <w:proofErr w:type="spellEnd"/>
      <w:r w:rsidR="00A070BE">
        <w:rPr>
          <w:rStyle w:val="nfasis"/>
          <w:i w:val="0"/>
          <w:iCs w:val="0"/>
          <w:lang w:val="es-ES"/>
        </w:rPr>
        <w:t xml:space="preserve"> que corresponden al eje horizontal de la gráfica. </w:t>
      </w:r>
    </w:p>
    <w:p w14:paraId="50639117" w14:textId="77777777" w:rsidR="00EA3C06" w:rsidRDefault="00EA3C06" w:rsidP="00BC4FF0">
      <w:pPr>
        <w:jc w:val="both"/>
        <w:rPr>
          <w:rStyle w:val="nfasis"/>
          <w:i w:val="0"/>
          <w:iCs w:val="0"/>
          <w:lang w:val="es-ES"/>
        </w:rPr>
      </w:pPr>
    </w:p>
    <w:p w14:paraId="050B7FD9" w14:textId="58804530" w:rsidR="00A070BE" w:rsidRDefault="00A070BE" w:rsidP="00BC4FF0">
      <w:pPr>
        <w:jc w:val="both"/>
        <w:rPr>
          <w:rStyle w:val="nfasis"/>
          <w:i w:val="0"/>
          <w:iCs w:val="0"/>
          <w:lang w:val="es-ES"/>
        </w:rPr>
      </w:pPr>
      <w:r>
        <w:rPr>
          <w:rStyle w:val="nfasis"/>
          <w:i w:val="0"/>
          <w:iCs w:val="0"/>
          <w:lang w:val="es-ES"/>
        </w:rPr>
        <w:tab/>
        <w:t>Lo primero que observamos al ampliar la parte de la derecha de la gráfica es que los valores, cuando pasan de una k = 10, disminuyen sustancialmente su error. También observamos que para unos k grandes la diferencia no es muy grande que con una k entre 50 y 100. Incluso, en algunos casos, empeora, como en el caso de L1. Por tanto, el mejor valor para la reducción de dimensionalidad se va a encontrar siempre entre k=50 y k=100 (Para L0-&gt;k=100, para L1-&gt;k=</w:t>
      </w:r>
      <w:r w:rsidR="00EA3C06">
        <w:rPr>
          <w:rStyle w:val="nfasis"/>
          <w:i w:val="0"/>
          <w:iCs w:val="0"/>
          <w:lang w:val="es-ES"/>
        </w:rPr>
        <w:t>50</w:t>
      </w:r>
      <w:r>
        <w:rPr>
          <w:rStyle w:val="nfasis"/>
          <w:i w:val="0"/>
          <w:iCs w:val="0"/>
          <w:lang w:val="es-ES"/>
        </w:rPr>
        <w:t>, para L2-&gt;k=</w:t>
      </w:r>
      <w:r w:rsidR="00EA3C06">
        <w:rPr>
          <w:rStyle w:val="nfasis"/>
          <w:i w:val="0"/>
          <w:iCs w:val="0"/>
          <w:lang w:val="es-ES"/>
        </w:rPr>
        <w:t>100</w:t>
      </w:r>
      <w:r>
        <w:rPr>
          <w:rStyle w:val="nfasis"/>
          <w:i w:val="0"/>
          <w:iCs w:val="0"/>
          <w:lang w:val="es-ES"/>
        </w:rPr>
        <w:t>, para L3-&gt;k=</w:t>
      </w:r>
      <w:r w:rsidR="00EA3C06">
        <w:rPr>
          <w:rStyle w:val="nfasis"/>
          <w:i w:val="0"/>
          <w:iCs w:val="0"/>
          <w:lang w:val="es-ES"/>
        </w:rPr>
        <w:t xml:space="preserve">50; obteniendo unos valores de 3.43, 2.53, 2.45, 2.45 respectivamente). </w:t>
      </w:r>
    </w:p>
    <w:p w14:paraId="4BEB3527" w14:textId="77777777" w:rsidR="00EA3C06" w:rsidRDefault="00EA3C06" w:rsidP="00BC4FF0">
      <w:pPr>
        <w:jc w:val="both"/>
        <w:rPr>
          <w:rStyle w:val="nfasis"/>
          <w:i w:val="0"/>
          <w:iCs w:val="0"/>
          <w:lang w:val="es-ES"/>
        </w:rPr>
      </w:pPr>
    </w:p>
    <w:p w14:paraId="7DA813B7" w14:textId="1962F688" w:rsidR="00EA3C06" w:rsidRDefault="00EA3C06" w:rsidP="00BC4FF0">
      <w:pPr>
        <w:jc w:val="both"/>
        <w:rPr>
          <w:rStyle w:val="nfasis"/>
          <w:i w:val="0"/>
          <w:iCs w:val="0"/>
          <w:lang w:val="es-ES"/>
        </w:rPr>
      </w:pPr>
      <w:r>
        <w:rPr>
          <w:rStyle w:val="nfasis"/>
          <w:i w:val="0"/>
          <w:iCs w:val="0"/>
          <w:lang w:val="es-ES"/>
        </w:rPr>
        <w:tab/>
        <w:t xml:space="preserve">Vemos que, si tuviéramos que elegir una distancia, nos quedaríamos, en nuestro caso, con L2 y L3, ya que obtienen los porcentajes de errores mínimos. Lo mejor en este caso sería elegir el que computacionalmente fuera menos costoso. L0 la descartamos porque tiene casi un 1% de diferencia con las demás. </w:t>
      </w:r>
    </w:p>
    <w:p w14:paraId="04987F53" w14:textId="6959444E" w:rsidR="00EA3C06" w:rsidRDefault="00EA3C06" w:rsidP="00BC4FF0">
      <w:pPr>
        <w:jc w:val="both"/>
        <w:rPr>
          <w:rStyle w:val="nfasis"/>
          <w:i w:val="0"/>
          <w:iCs w:val="0"/>
          <w:lang w:val="es-ES"/>
        </w:rPr>
      </w:pPr>
    </w:p>
    <w:p w14:paraId="209E442C" w14:textId="77777777" w:rsidR="00EA3C06" w:rsidRDefault="00EA3C06" w:rsidP="00BC4FF0">
      <w:pPr>
        <w:jc w:val="both"/>
        <w:rPr>
          <w:rStyle w:val="nfasis"/>
          <w:i w:val="0"/>
          <w:iCs w:val="0"/>
          <w:lang w:val="es-ES"/>
        </w:rPr>
      </w:pPr>
    </w:p>
    <w:p w14:paraId="698684F4" w14:textId="3DB1578D" w:rsidR="00EA3C06" w:rsidRDefault="00EA3C06" w:rsidP="00BC4FF0">
      <w:pPr>
        <w:jc w:val="both"/>
        <w:rPr>
          <w:rStyle w:val="nfasis"/>
          <w:i w:val="0"/>
          <w:iCs w:val="0"/>
          <w:lang w:val="es-ES"/>
        </w:rPr>
      </w:pPr>
      <w:r>
        <w:rPr>
          <w:rStyle w:val="nfasis"/>
          <w:i w:val="0"/>
          <w:iCs w:val="0"/>
          <w:lang w:val="es-ES"/>
        </w:rPr>
        <w:lastRenderedPageBreak/>
        <w:tab/>
        <w:t xml:space="preserve">En cuanto a los datos obtenidos en la ejecución de knn+pca-eva.m con los valores óptimos de k para cada una de las distancias, vemos que se nos dispara en el caso de L0. También vemos que la óptima sería utilizar PCA con L3, ya que obtiene el menor porcentaje de error (2.69%). En el resto de datos, vemos que se cumple algo similar a lo que hemos visto en la ejecución del </w:t>
      </w:r>
      <w:proofErr w:type="spellStart"/>
      <w:r>
        <w:rPr>
          <w:rStyle w:val="nfasis"/>
          <w:i w:val="0"/>
          <w:iCs w:val="0"/>
          <w:lang w:val="es-ES"/>
        </w:rPr>
        <w:t>exp</w:t>
      </w:r>
      <w:proofErr w:type="spellEnd"/>
      <w:r>
        <w:rPr>
          <w:rStyle w:val="nfasis"/>
          <w:i w:val="0"/>
          <w:iCs w:val="0"/>
          <w:lang w:val="es-ES"/>
        </w:rPr>
        <w:t xml:space="preserve">. </w:t>
      </w:r>
    </w:p>
    <w:p w14:paraId="02B02DB7" w14:textId="3BD66507" w:rsidR="00EA3C06" w:rsidRPr="00BB5EB6" w:rsidRDefault="00EA3C06" w:rsidP="00BC4FF0">
      <w:pPr>
        <w:jc w:val="both"/>
        <w:rPr>
          <w:rStyle w:val="nfasis"/>
          <w:i w:val="0"/>
          <w:iCs w:val="0"/>
          <w:lang w:val="es-ES"/>
        </w:rPr>
      </w:pPr>
      <w:r>
        <w:rPr>
          <w:rStyle w:val="nfasis"/>
          <w:i w:val="0"/>
          <w:iCs w:val="0"/>
          <w:lang w:val="es-ES"/>
        </w:rPr>
        <w:tab/>
      </w:r>
    </w:p>
    <w:p w14:paraId="6E32556C" w14:textId="59186D9F" w:rsidR="001B79B6" w:rsidRPr="00BB5EB6" w:rsidRDefault="001B79B6" w:rsidP="00560088">
      <w:pPr>
        <w:jc w:val="both"/>
        <w:rPr>
          <w:rStyle w:val="nfasis"/>
          <w:i w:val="0"/>
          <w:iCs w:val="0"/>
          <w:lang w:val="es-ES"/>
        </w:rPr>
      </w:pPr>
    </w:p>
    <w:sectPr w:rsidR="001B79B6" w:rsidRPr="00BB5EB6" w:rsidSect="00304DD2">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34450" w14:textId="77777777" w:rsidR="00D93C65" w:rsidRDefault="00D93C65" w:rsidP="002510A8">
      <w:r>
        <w:separator/>
      </w:r>
    </w:p>
  </w:endnote>
  <w:endnote w:type="continuationSeparator" w:id="0">
    <w:p w14:paraId="7010BE13" w14:textId="77777777" w:rsidR="00D93C65" w:rsidRDefault="00D93C65" w:rsidP="00251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9A6AE" w14:textId="77777777" w:rsidR="00D93C65" w:rsidRDefault="00D93C65" w:rsidP="002510A8">
      <w:r>
        <w:separator/>
      </w:r>
    </w:p>
  </w:footnote>
  <w:footnote w:type="continuationSeparator" w:id="0">
    <w:p w14:paraId="2ADCF62F" w14:textId="77777777" w:rsidR="00D93C65" w:rsidRDefault="00D93C65" w:rsidP="00251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7D63D" w14:textId="77CFAA6F" w:rsidR="002510A8" w:rsidRPr="002510A8" w:rsidRDefault="002510A8" w:rsidP="002510A8">
    <w:pPr>
      <w:pStyle w:val="Encabezado"/>
      <w:jc w:val="right"/>
      <w:rPr>
        <w:lang w:val="es-ES"/>
      </w:rPr>
    </w:pPr>
    <w:r>
      <w:rPr>
        <w:lang w:val="es-ES"/>
      </w:rPr>
      <w:t>Miguel Ángel Navarro Arenas. 3CO11.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A8"/>
    <w:rsid w:val="0004546E"/>
    <w:rsid w:val="00061969"/>
    <w:rsid w:val="001B79B6"/>
    <w:rsid w:val="002121E1"/>
    <w:rsid w:val="00247D14"/>
    <w:rsid w:val="002510A8"/>
    <w:rsid w:val="00304DD2"/>
    <w:rsid w:val="003B6683"/>
    <w:rsid w:val="00560088"/>
    <w:rsid w:val="007A210C"/>
    <w:rsid w:val="00A070BE"/>
    <w:rsid w:val="00BB5EB6"/>
    <w:rsid w:val="00BC4FF0"/>
    <w:rsid w:val="00D93C65"/>
    <w:rsid w:val="00EA3C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A4BB"/>
  <w14:defaultImageDpi w14:val="32767"/>
  <w15:chartTrackingRefBased/>
  <w15:docId w15:val="{A0433B60-FA43-B043-8711-F8BB2286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10A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10A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510A8"/>
    <w:pPr>
      <w:tabs>
        <w:tab w:val="center" w:pos="4419"/>
        <w:tab w:val="right" w:pos="8838"/>
      </w:tabs>
    </w:pPr>
  </w:style>
  <w:style w:type="character" w:customStyle="1" w:styleId="EncabezadoCar">
    <w:name w:val="Encabezado Car"/>
    <w:basedOn w:val="Fuentedeprrafopredeter"/>
    <w:link w:val="Encabezado"/>
    <w:uiPriority w:val="99"/>
    <w:rsid w:val="002510A8"/>
  </w:style>
  <w:style w:type="paragraph" w:styleId="Piedepgina">
    <w:name w:val="footer"/>
    <w:basedOn w:val="Normal"/>
    <w:link w:val="PiedepginaCar"/>
    <w:uiPriority w:val="99"/>
    <w:unhideWhenUsed/>
    <w:rsid w:val="002510A8"/>
    <w:pPr>
      <w:tabs>
        <w:tab w:val="center" w:pos="4419"/>
        <w:tab w:val="right" w:pos="8838"/>
      </w:tabs>
    </w:pPr>
  </w:style>
  <w:style w:type="character" w:customStyle="1" w:styleId="PiedepginaCar">
    <w:name w:val="Pie de página Car"/>
    <w:basedOn w:val="Fuentedeprrafopredeter"/>
    <w:link w:val="Piedepgina"/>
    <w:uiPriority w:val="99"/>
    <w:rsid w:val="002510A8"/>
  </w:style>
  <w:style w:type="character" w:styleId="nfasis">
    <w:name w:val="Emphasis"/>
    <w:basedOn w:val="Fuentedeprrafopredeter"/>
    <w:uiPriority w:val="20"/>
    <w:qFormat/>
    <w:rsid w:val="002510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Distancias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Hoja1!$B$3</c:f>
              <c:strCache>
                <c:ptCount val="1"/>
                <c:pt idx="0">
                  <c:v>L0</c:v>
                </c:pt>
              </c:strCache>
            </c:strRef>
          </c:tx>
          <c:spPr>
            <a:ln w="15875" cap="rnd">
              <a:solidFill>
                <a:schemeClr val="accent1"/>
              </a:solidFill>
              <a:round/>
            </a:ln>
            <a:effectLst/>
          </c:spPr>
          <c:marker>
            <c:symbol val="none"/>
          </c:marker>
          <c:cat>
            <c:numRef>
              <c:f>Hoja1!$C$2:$K$2</c:f>
              <c:numCache>
                <c:formatCode>General</c:formatCode>
                <c:ptCount val="9"/>
                <c:pt idx="0">
                  <c:v>1</c:v>
                </c:pt>
                <c:pt idx="1">
                  <c:v>2</c:v>
                </c:pt>
                <c:pt idx="2">
                  <c:v>5</c:v>
                </c:pt>
                <c:pt idx="3">
                  <c:v>10</c:v>
                </c:pt>
                <c:pt idx="4">
                  <c:v>20</c:v>
                </c:pt>
                <c:pt idx="5">
                  <c:v>50</c:v>
                </c:pt>
                <c:pt idx="6">
                  <c:v>100</c:v>
                </c:pt>
                <c:pt idx="7">
                  <c:v>200</c:v>
                </c:pt>
                <c:pt idx="8">
                  <c:v>500</c:v>
                </c:pt>
              </c:numCache>
            </c:numRef>
          </c:cat>
          <c:val>
            <c:numRef>
              <c:f>Hoja1!$C$3:$K$3</c:f>
              <c:numCache>
                <c:formatCode>General</c:formatCode>
                <c:ptCount val="9"/>
                <c:pt idx="0">
                  <c:v>75.34</c:v>
                </c:pt>
                <c:pt idx="1">
                  <c:v>61.84</c:v>
                </c:pt>
                <c:pt idx="2">
                  <c:v>31.08</c:v>
                </c:pt>
                <c:pt idx="3">
                  <c:v>8.98</c:v>
                </c:pt>
                <c:pt idx="4">
                  <c:v>4.22</c:v>
                </c:pt>
                <c:pt idx="5">
                  <c:v>3.46</c:v>
                </c:pt>
                <c:pt idx="6">
                  <c:v>3.43</c:v>
                </c:pt>
                <c:pt idx="7">
                  <c:v>3.44</c:v>
                </c:pt>
                <c:pt idx="8">
                  <c:v>3.45</c:v>
                </c:pt>
              </c:numCache>
            </c:numRef>
          </c:val>
          <c:smooth val="0"/>
          <c:extLst>
            <c:ext xmlns:c16="http://schemas.microsoft.com/office/drawing/2014/chart" uri="{C3380CC4-5D6E-409C-BE32-E72D297353CC}">
              <c16:uniqueId val="{00000000-3003-A34D-9225-4FA0413EAC24}"/>
            </c:ext>
          </c:extLst>
        </c:ser>
        <c:ser>
          <c:idx val="1"/>
          <c:order val="1"/>
          <c:tx>
            <c:strRef>
              <c:f>Hoja1!$B$4</c:f>
              <c:strCache>
                <c:ptCount val="1"/>
                <c:pt idx="0">
                  <c:v>L1</c:v>
                </c:pt>
              </c:strCache>
            </c:strRef>
          </c:tx>
          <c:spPr>
            <a:ln w="12700" cap="rnd">
              <a:solidFill>
                <a:schemeClr val="accent2"/>
              </a:solidFill>
              <a:round/>
            </a:ln>
            <a:effectLst/>
          </c:spPr>
          <c:marker>
            <c:symbol val="none"/>
          </c:marker>
          <c:cat>
            <c:numRef>
              <c:f>Hoja1!$C$2:$K$2</c:f>
              <c:numCache>
                <c:formatCode>General</c:formatCode>
                <c:ptCount val="9"/>
                <c:pt idx="0">
                  <c:v>1</c:v>
                </c:pt>
                <c:pt idx="1">
                  <c:v>2</c:v>
                </c:pt>
                <c:pt idx="2">
                  <c:v>5</c:v>
                </c:pt>
                <c:pt idx="3">
                  <c:v>10</c:v>
                </c:pt>
                <c:pt idx="4">
                  <c:v>20</c:v>
                </c:pt>
                <c:pt idx="5">
                  <c:v>50</c:v>
                </c:pt>
                <c:pt idx="6">
                  <c:v>100</c:v>
                </c:pt>
                <c:pt idx="7">
                  <c:v>200</c:v>
                </c:pt>
                <c:pt idx="8">
                  <c:v>500</c:v>
                </c:pt>
              </c:numCache>
            </c:numRef>
          </c:cat>
          <c:val>
            <c:numRef>
              <c:f>Hoja1!$C$4:$K$4</c:f>
              <c:numCache>
                <c:formatCode>General</c:formatCode>
                <c:ptCount val="9"/>
                <c:pt idx="0">
                  <c:v>75.34</c:v>
                </c:pt>
                <c:pt idx="1">
                  <c:v>62.55</c:v>
                </c:pt>
                <c:pt idx="2">
                  <c:v>30.52</c:v>
                </c:pt>
                <c:pt idx="3">
                  <c:v>8.73</c:v>
                </c:pt>
                <c:pt idx="4">
                  <c:v>3.64</c:v>
                </c:pt>
                <c:pt idx="5">
                  <c:v>2.5299999999999998</c:v>
                </c:pt>
                <c:pt idx="6">
                  <c:v>2.97</c:v>
                </c:pt>
                <c:pt idx="7">
                  <c:v>3.62</c:v>
                </c:pt>
                <c:pt idx="8">
                  <c:v>4.6500000000000004</c:v>
                </c:pt>
              </c:numCache>
            </c:numRef>
          </c:val>
          <c:smooth val="0"/>
          <c:extLst>
            <c:ext xmlns:c16="http://schemas.microsoft.com/office/drawing/2014/chart" uri="{C3380CC4-5D6E-409C-BE32-E72D297353CC}">
              <c16:uniqueId val="{00000001-3003-A34D-9225-4FA0413EAC24}"/>
            </c:ext>
          </c:extLst>
        </c:ser>
        <c:ser>
          <c:idx val="2"/>
          <c:order val="2"/>
          <c:tx>
            <c:strRef>
              <c:f>Hoja1!$B$5</c:f>
              <c:strCache>
                <c:ptCount val="1"/>
                <c:pt idx="0">
                  <c:v>L2</c:v>
                </c:pt>
              </c:strCache>
            </c:strRef>
          </c:tx>
          <c:spPr>
            <a:ln w="12700" cap="rnd">
              <a:solidFill>
                <a:schemeClr val="accent3"/>
              </a:solidFill>
              <a:round/>
            </a:ln>
            <a:effectLst/>
          </c:spPr>
          <c:marker>
            <c:symbol val="none"/>
          </c:marker>
          <c:cat>
            <c:numRef>
              <c:f>Hoja1!$C$2:$K$2</c:f>
              <c:numCache>
                <c:formatCode>General</c:formatCode>
                <c:ptCount val="9"/>
                <c:pt idx="0">
                  <c:v>1</c:v>
                </c:pt>
                <c:pt idx="1">
                  <c:v>2</c:v>
                </c:pt>
                <c:pt idx="2">
                  <c:v>5</c:v>
                </c:pt>
                <c:pt idx="3">
                  <c:v>10</c:v>
                </c:pt>
                <c:pt idx="4">
                  <c:v>20</c:v>
                </c:pt>
                <c:pt idx="5">
                  <c:v>50</c:v>
                </c:pt>
                <c:pt idx="6">
                  <c:v>100</c:v>
                </c:pt>
                <c:pt idx="7">
                  <c:v>200</c:v>
                </c:pt>
                <c:pt idx="8">
                  <c:v>500</c:v>
                </c:pt>
              </c:numCache>
            </c:numRef>
          </c:cat>
          <c:val>
            <c:numRef>
              <c:f>Hoja1!$C$5:$K$5</c:f>
              <c:numCache>
                <c:formatCode>General</c:formatCode>
                <c:ptCount val="9"/>
                <c:pt idx="0">
                  <c:v>75.33</c:v>
                </c:pt>
                <c:pt idx="1">
                  <c:v>62.2</c:v>
                </c:pt>
                <c:pt idx="2">
                  <c:v>30.48</c:v>
                </c:pt>
                <c:pt idx="3">
                  <c:v>8.3800000000000008</c:v>
                </c:pt>
                <c:pt idx="4">
                  <c:v>3.11</c:v>
                </c:pt>
                <c:pt idx="5">
                  <c:v>2.59</c:v>
                </c:pt>
                <c:pt idx="6">
                  <c:v>2.4500000000000002</c:v>
                </c:pt>
                <c:pt idx="7">
                  <c:v>2.75</c:v>
                </c:pt>
                <c:pt idx="8">
                  <c:v>2.82</c:v>
                </c:pt>
              </c:numCache>
            </c:numRef>
          </c:val>
          <c:smooth val="0"/>
          <c:extLst>
            <c:ext xmlns:c16="http://schemas.microsoft.com/office/drawing/2014/chart" uri="{C3380CC4-5D6E-409C-BE32-E72D297353CC}">
              <c16:uniqueId val="{00000002-3003-A34D-9225-4FA0413EAC24}"/>
            </c:ext>
          </c:extLst>
        </c:ser>
        <c:ser>
          <c:idx val="3"/>
          <c:order val="3"/>
          <c:tx>
            <c:strRef>
              <c:f>Hoja1!$B$6</c:f>
              <c:strCache>
                <c:ptCount val="1"/>
                <c:pt idx="0">
                  <c:v>L3</c:v>
                </c:pt>
              </c:strCache>
            </c:strRef>
          </c:tx>
          <c:spPr>
            <a:ln w="12700" cap="rnd">
              <a:solidFill>
                <a:schemeClr val="accent4"/>
              </a:solidFill>
              <a:round/>
            </a:ln>
            <a:effectLst/>
          </c:spPr>
          <c:marker>
            <c:symbol val="none"/>
          </c:marker>
          <c:cat>
            <c:numRef>
              <c:f>Hoja1!$C$2:$K$2</c:f>
              <c:numCache>
                <c:formatCode>General</c:formatCode>
                <c:ptCount val="9"/>
                <c:pt idx="0">
                  <c:v>1</c:v>
                </c:pt>
                <c:pt idx="1">
                  <c:v>2</c:v>
                </c:pt>
                <c:pt idx="2">
                  <c:v>5</c:v>
                </c:pt>
                <c:pt idx="3">
                  <c:v>10</c:v>
                </c:pt>
                <c:pt idx="4">
                  <c:v>20</c:v>
                </c:pt>
                <c:pt idx="5">
                  <c:v>50</c:v>
                </c:pt>
                <c:pt idx="6">
                  <c:v>100</c:v>
                </c:pt>
                <c:pt idx="7">
                  <c:v>200</c:v>
                </c:pt>
                <c:pt idx="8">
                  <c:v>500</c:v>
                </c:pt>
              </c:numCache>
            </c:numRef>
          </c:cat>
          <c:val>
            <c:numRef>
              <c:f>Hoja1!$C$6:$K$6</c:f>
              <c:numCache>
                <c:formatCode>General</c:formatCode>
                <c:ptCount val="9"/>
                <c:pt idx="0">
                  <c:v>75.34</c:v>
                </c:pt>
                <c:pt idx="1">
                  <c:v>62.11</c:v>
                </c:pt>
                <c:pt idx="2">
                  <c:v>30.94</c:v>
                </c:pt>
                <c:pt idx="3">
                  <c:v>8.4499999999999993</c:v>
                </c:pt>
                <c:pt idx="4">
                  <c:v>3.26</c:v>
                </c:pt>
                <c:pt idx="5">
                  <c:v>2.4500000000000002</c:v>
                </c:pt>
                <c:pt idx="6">
                  <c:v>2.54</c:v>
                </c:pt>
                <c:pt idx="7">
                  <c:v>2.6</c:v>
                </c:pt>
                <c:pt idx="8">
                  <c:v>2.65</c:v>
                </c:pt>
              </c:numCache>
            </c:numRef>
          </c:val>
          <c:smooth val="0"/>
          <c:extLst>
            <c:ext xmlns:c16="http://schemas.microsoft.com/office/drawing/2014/chart" uri="{C3380CC4-5D6E-409C-BE32-E72D297353CC}">
              <c16:uniqueId val="{00000003-3003-A34D-9225-4FA0413EAC24}"/>
            </c:ext>
          </c:extLst>
        </c:ser>
        <c:dLbls>
          <c:showLegendKey val="0"/>
          <c:showVal val="0"/>
          <c:showCatName val="0"/>
          <c:showSerName val="0"/>
          <c:showPercent val="0"/>
          <c:showBubbleSize val="0"/>
        </c:dLbls>
        <c:smooth val="0"/>
        <c:axId val="1579677632"/>
        <c:axId val="1579734672"/>
      </c:lineChart>
      <c:catAx>
        <c:axId val="157967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9734672"/>
        <c:crossesAt val="0"/>
        <c:auto val="1"/>
        <c:lblAlgn val="ctr"/>
        <c:lblOffset val="100"/>
        <c:noMultiLvlLbl val="0"/>
      </c:catAx>
      <c:valAx>
        <c:axId val="157973467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9677632"/>
        <c:crosses val="autoZero"/>
        <c:crossBetween val="between"/>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Distancias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4060434356385881"/>
          <c:y val="0.18066244520214322"/>
          <c:w val="0.85266849016950619"/>
          <c:h val="0.59491775047846251"/>
        </c:manualLayout>
      </c:layout>
      <c:lineChart>
        <c:grouping val="standard"/>
        <c:varyColors val="0"/>
        <c:ser>
          <c:idx val="0"/>
          <c:order val="0"/>
          <c:tx>
            <c:strRef>
              <c:f>Hoja1!$B$3</c:f>
              <c:strCache>
                <c:ptCount val="1"/>
                <c:pt idx="0">
                  <c:v>L0</c:v>
                </c:pt>
              </c:strCache>
            </c:strRef>
          </c:tx>
          <c:spPr>
            <a:ln w="15875" cap="rnd">
              <a:solidFill>
                <a:schemeClr val="accent1"/>
              </a:solidFill>
              <a:round/>
            </a:ln>
            <a:effectLst/>
          </c:spPr>
          <c:marker>
            <c:symbol val="none"/>
          </c:marker>
          <c:cat>
            <c:numRef>
              <c:f>Hoja1!$C$2:$K$2</c:f>
              <c:numCache>
                <c:formatCode>General</c:formatCode>
                <c:ptCount val="9"/>
                <c:pt idx="0">
                  <c:v>1</c:v>
                </c:pt>
                <c:pt idx="1">
                  <c:v>2</c:v>
                </c:pt>
                <c:pt idx="2">
                  <c:v>5</c:v>
                </c:pt>
                <c:pt idx="3">
                  <c:v>10</c:v>
                </c:pt>
                <c:pt idx="4">
                  <c:v>20</c:v>
                </c:pt>
                <c:pt idx="5">
                  <c:v>50</c:v>
                </c:pt>
                <c:pt idx="6">
                  <c:v>100</c:v>
                </c:pt>
                <c:pt idx="7">
                  <c:v>200</c:v>
                </c:pt>
                <c:pt idx="8">
                  <c:v>500</c:v>
                </c:pt>
              </c:numCache>
            </c:numRef>
          </c:cat>
          <c:val>
            <c:numRef>
              <c:f>Hoja1!$C$3:$K$3</c:f>
              <c:numCache>
                <c:formatCode>General</c:formatCode>
                <c:ptCount val="9"/>
                <c:pt idx="0">
                  <c:v>75.34</c:v>
                </c:pt>
                <c:pt idx="1">
                  <c:v>61.84</c:v>
                </c:pt>
                <c:pt idx="2">
                  <c:v>31.08</c:v>
                </c:pt>
                <c:pt idx="3">
                  <c:v>8.98</c:v>
                </c:pt>
                <c:pt idx="4">
                  <c:v>4.22</c:v>
                </c:pt>
                <c:pt idx="5">
                  <c:v>3.46</c:v>
                </c:pt>
                <c:pt idx="6">
                  <c:v>3.43</c:v>
                </c:pt>
                <c:pt idx="7">
                  <c:v>3.44</c:v>
                </c:pt>
                <c:pt idx="8">
                  <c:v>3.45</c:v>
                </c:pt>
              </c:numCache>
            </c:numRef>
          </c:val>
          <c:smooth val="0"/>
          <c:extLst>
            <c:ext xmlns:c16="http://schemas.microsoft.com/office/drawing/2014/chart" uri="{C3380CC4-5D6E-409C-BE32-E72D297353CC}">
              <c16:uniqueId val="{00000000-6854-6848-BF5D-C87AE78B2275}"/>
            </c:ext>
          </c:extLst>
        </c:ser>
        <c:ser>
          <c:idx val="1"/>
          <c:order val="1"/>
          <c:tx>
            <c:strRef>
              <c:f>Hoja1!$B$4</c:f>
              <c:strCache>
                <c:ptCount val="1"/>
                <c:pt idx="0">
                  <c:v>L1</c:v>
                </c:pt>
              </c:strCache>
            </c:strRef>
          </c:tx>
          <c:spPr>
            <a:ln w="12700" cap="rnd">
              <a:solidFill>
                <a:schemeClr val="accent2"/>
              </a:solidFill>
              <a:round/>
            </a:ln>
            <a:effectLst/>
          </c:spPr>
          <c:marker>
            <c:symbol val="none"/>
          </c:marker>
          <c:cat>
            <c:numRef>
              <c:f>Hoja1!$C$2:$K$2</c:f>
              <c:numCache>
                <c:formatCode>General</c:formatCode>
                <c:ptCount val="9"/>
                <c:pt idx="0">
                  <c:v>1</c:v>
                </c:pt>
                <c:pt idx="1">
                  <c:v>2</c:v>
                </c:pt>
                <c:pt idx="2">
                  <c:v>5</c:v>
                </c:pt>
                <c:pt idx="3">
                  <c:v>10</c:v>
                </c:pt>
                <c:pt idx="4">
                  <c:v>20</c:v>
                </c:pt>
                <c:pt idx="5">
                  <c:v>50</c:v>
                </c:pt>
                <c:pt idx="6">
                  <c:v>100</c:v>
                </c:pt>
                <c:pt idx="7">
                  <c:v>200</c:v>
                </c:pt>
                <c:pt idx="8">
                  <c:v>500</c:v>
                </c:pt>
              </c:numCache>
            </c:numRef>
          </c:cat>
          <c:val>
            <c:numRef>
              <c:f>Hoja1!$C$4:$K$4</c:f>
              <c:numCache>
                <c:formatCode>General</c:formatCode>
                <c:ptCount val="9"/>
                <c:pt idx="0">
                  <c:v>75.34</c:v>
                </c:pt>
                <c:pt idx="1">
                  <c:v>62.55</c:v>
                </c:pt>
                <c:pt idx="2">
                  <c:v>30.52</c:v>
                </c:pt>
                <c:pt idx="3">
                  <c:v>8.73</c:v>
                </c:pt>
                <c:pt idx="4">
                  <c:v>3.64</c:v>
                </c:pt>
                <c:pt idx="5">
                  <c:v>2.5299999999999998</c:v>
                </c:pt>
                <c:pt idx="6">
                  <c:v>2.97</c:v>
                </c:pt>
                <c:pt idx="7">
                  <c:v>3.62</c:v>
                </c:pt>
                <c:pt idx="8">
                  <c:v>4.6500000000000004</c:v>
                </c:pt>
              </c:numCache>
            </c:numRef>
          </c:val>
          <c:smooth val="0"/>
          <c:extLst>
            <c:ext xmlns:c16="http://schemas.microsoft.com/office/drawing/2014/chart" uri="{C3380CC4-5D6E-409C-BE32-E72D297353CC}">
              <c16:uniqueId val="{00000001-6854-6848-BF5D-C87AE78B2275}"/>
            </c:ext>
          </c:extLst>
        </c:ser>
        <c:ser>
          <c:idx val="2"/>
          <c:order val="2"/>
          <c:tx>
            <c:strRef>
              <c:f>Hoja1!$B$5</c:f>
              <c:strCache>
                <c:ptCount val="1"/>
                <c:pt idx="0">
                  <c:v>L2</c:v>
                </c:pt>
              </c:strCache>
            </c:strRef>
          </c:tx>
          <c:spPr>
            <a:ln w="12700" cap="rnd">
              <a:solidFill>
                <a:schemeClr val="accent3"/>
              </a:solidFill>
              <a:round/>
            </a:ln>
            <a:effectLst/>
          </c:spPr>
          <c:marker>
            <c:symbol val="none"/>
          </c:marker>
          <c:cat>
            <c:numRef>
              <c:f>Hoja1!$C$2:$K$2</c:f>
              <c:numCache>
                <c:formatCode>General</c:formatCode>
                <c:ptCount val="9"/>
                <c:pt idx="0">
                  <c:v>1</c:v>
                </c:pt>
                <c:pt idx="1">
                  <c:v>2</c:v>
                </c:pt>
                <c:pt idx="2">
                  <c:v>5</c:v>
                </c:pt>
                <c:pt idx="3">
                  <c:v>10</c:v>
                </c:pt>
                <c:pt idx="4">
                  <c:v>20</c:v>
                </c:pt>
                <c:pt idx="5">
                  <c:v>50</c:v>
                </c:pt>
                <c:pt idx="6">
                  <c:v>100</c:v>
                </c:pt>
                <c:pt idx="7">
                  <c:v>200</c:v>
                </c:pt>
                <c:pt idx="8">
                  <c:v>500</c:v>
                </c:pt>
              </c:numCache>
            </c:numRef>
          </c:cat>
          <c:val>
            <c:numRef>
              <c:f>Hoja1!$C$5:$K$5</c:f>
              <c:numCache>
                <c:formatCode>General</c:formatCode>
                <c:ptCount val="9"/>
                <c:pt idx="0">
                  <c:v>75.33</c:v>
                </c:pt>
                <c:pt idx="1">
                  <c:v>62.2</c:v>
                </c:pt>
                <c:pt idx="2">
                  <c:v>30.48</c:v>
                </c:pt>
                <c:pt idx="3">
                  <c:v>8.3800000000000008</c:v>
                </c:pt>
                <c:pt idx="4">
                  <c:v>3.11</c:v>
                </c:pt>
                <c:pt idx="5">
                  <c:v>2.59</c:v>
                </c:pt>
                <c:pt idx="6">
                  <c:v>2.4500000000000002</c:v>
                </c:pt>
                <c:pt idx="7">
                  <c:v>2.75</c:v>
                </c:pt>
                <c:pt idx="8">
                  <c:v>2.82</c:v>
                </c:pt>
              </c:numCache>
            </c:numRef>
          </c:val>
          <c:smooth val="0"/>
          <c:extLst>
            <c:ext xmlns:c16="http://schemas.microsoft.com/office/drawing/2014/chart" uri="{C3380CC4-5D6E-409C-BE32-E72D297353CC}">
              <c16:uniqueId val="{00000002-6854-6848-BF5D-C87AE78B2275}"/>
            </c:ext>
          </c:extLst>
        </c:ser>
        <c:ser>
          <c:idx val="3"/>
          <c:order val="3"/>
          <c:tx>
            <c:strRef>
              <c:f>Hoja1!$B$6</c:f>
              <c:strCache>
                <c:ptCount val="1"/>
                <c:pt idx="0">
                  <c:v>L3</c:v>
                </c:pt>
              </c:strCache>
            </c:strRef>
          </c:tx>
          <c:spPr>
            <a:ln w="12700" cap="rnd">
              <a:solidFill>
                <a:schemeClr val="accent4"/>
              </a:solidFill>
              <a:round/>
            </a:ln>
            <a:effectLst/>
          </c:spPr>
          <c:marker>
            <c:symbol val="none"/>
          </c:marker>
          <c:cat>
            <c:numRef>
              <c:f>Hoja1!$C$2:$K$2</c:f>
              <c:numCache>
                <c:formatCode>General</c:formatCode>
                <c:ptCount val="9"/>
                <c:pt idx="0">
                  <c:v>1</c:v>
                </c:pt>
                <c:pt idx="1">
                  <c:v>2</c:v>
                </c:pt>
                <c:pt idx="2">
                  <c:v>5</c:v>
                </c:pt>
                <c:pt idx="3">
                  <c:v>10</c:v>
                </c:pt>
                <c:pt idx="4">
                  <c:v>20</c:v>
                </c:pt>
                <c:pt idx="5">
                  <c:v>50</c:v>
                </c:pt>
                <c:pt idx="6">
                  <c:v>100</c:v>
                </c:pt>
                <c:pt idx="7">
                  <c:v>200</c:v>
                </c:pt>
                <c:pt idx="8">
                  <c:v>500</c:v>
                </c:pt>
              </c:numCache>
            </c:numRef>
          </c:cat>
          <c:val>
            <c:numRef>
              <c:f>Hoja1!$C$6:$K$6</c:f>
              <c:numCache>
                <c:formatCode>General</c:formatCode>
                <c:ptCount val="9"/>
                <c:pt idx="0">
                  <c:v>75.34</c:v>
                </c:pt>
                <c:pt idx="1">
                  <c:v>62.11</c:v>
                </c:pt>
                <c:pt idx="2">
                  <c:v>30.94</c:v>
                </c:pt>
                <c:pt idx="3">
                  <c:v>8.4499999999999993</c:v>
                </c:pt>
                <c:pt idx="4">
                  <c:v>3.26</c:v>
                </c:pt>
                <c:pt idx="5">
                  <c:v>2.4500000000000002</c:v>
                </c:pt>
                <c:pt idx="6">
                  <c:v>2.54</c:v>
                </c:pt>
                <c:pt idx="7">
                  <c:v>2.6</c:v>
                </c:pt>
                <c:pt idx="8">
                  <c:v>2.65</c:v>
                </c:pt>
              </c:numCache>
            </c:numRef>
          </c:val>
          <c:smooth val="0"/>
          <c:extLst>
            <c:ext xmlns:c16="http://schemas.microsoft.com/office/drawing/2014/chart" uri="{C3380CC4-5D6E-409C-BE32-E72D297353CC}">
              <c16:uniqueId val="{00000003-6854-6848-BF5D-C87AE78B2275}"/>
            </c:ext>
          </c:extLst>
        </c:ser>
        <c:dLbls>
          <c:showLegendKey val="0"/>
          <c:showVal val="0"/>
          <c:showCatName val="0"/>
          <c:showSerName val="0"/>
          <c:showPercent val="0"/>
          <c:showBubbleSize val="0"/>
        </c:dLbls>
        <c:smooth val="0"/>
        <c:axId val="1579677632"/>
        <c:axId val="1579734672"/>
      </c:lineChart>
      <c:catAx>
        <c:axId val="157967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9734672"/>
        <c:crossesAt val="0"/>
        <c:auto val="1"/>
        <c:lblAlgn val="ctr"/>
        <c:lblOffset val="100"/>
        <c:noMultiLvlLbl val="0"/>
      </c:catAx>
      <c:valAx>
        <c:axId val="1579734672"/>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9677632"/>
        <c:crosses val="autoZero"/>
        <c:crossBetween val="between"/>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NAVARRO ARENAS</dc:creator>
  <cp:keywords/>
  <dc:description/>
  <cp:lastModifiedBy>MIGUEL ANGEL NAVARRO ARENAS</cp:lastModifiedBy>
  <cp:revision>2</cp:revision>
  <dcterms:created xsi:type="dcterms:W3CDTF">2021-05-04T21:03:00Z</dcterms:created>
  <dcterms:modified xsi:type="dcterms:W3CDTF">2021-05-04T21:03:00Z</dcterms:modified>
</cp:coreProperties>
</file>