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Capítulo 4 — VR: O Vetor Radial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CH-004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"VR — O Vetor Radial: Força Centrífuga e Aplainamento"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pipeline_execution: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skill_11_deepmind: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skill_0_integrity: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skill_1_identify: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skill_2_didactic: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skill_3_visual_guide: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skill_5_clinical_model: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skill_7_illustration: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skill_8_dynamics: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skill_9_editorial: complete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skill_10_congress: complete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SCIENTIFIC CORE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vector_type: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biomechanics_base: "arc-shortening (encurtamento do arco) Effect &amp; Barraquer's Law of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phenotype_target: "Nipple (Central Cone) — Primary; Applicable to all phenotypes"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clinical_indication: "Central corneal flattening; K-max reduction"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expected_outcome: "Reduction of central corneal power (ΔK = -2.0 to -6.0 D depending on ring thickness and diameter)"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INSTRUCTIONAL CONTENT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Definição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Radial (VR)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a força biomecânica primária exercida pelo anel intracorneano sobre o estroma. Ele age como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força de tração focal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estica o tecido corneano periférico em direção ao ápice do implante, provocando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aplainamento central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compensatório da córnea. Este é o efeito terapêutico fundamental de todo anel intracorneano: neutralizar a força radial do cone (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 reduzindo a curvatura excessiva da córnea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Explicação Didática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Princípio Físico: O Efeito de Encurtamento de Arco (*arc-shortening (encurtamento do arco) Effect*)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um corpo rígido — o anel — é inserido dentro de um tecido viscoelástico curvo — o estroma corneano —, ele impõe uma geometria localmente mais plana do que a curvatura natural da córnea. Este é o chamado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Efeito de Encurtamento de 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4.1: Princípio Físico do Encurtamento de Arco — O implante rígido força o tecido viscoelástico a assumir a sua geometria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entender esse efeito de forma intuitiva e na escala microscópica, precisamos observar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lamelas de colágeno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estromais. Se você insere uma cunha rígida (o anel intracorneano) no meio de um feixe de fibras contínuo, a porção da fibra que passa sobre a cunha é forçada a "desviar" de seu caminho original. Como resultado, ela é puxada, tracionando e esticando a porção adjacente da fibra na zona óptica central. A curvatura frouxa natural é perdida, resultando em um perfil central tenso e plano.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4.2: Analogia Biomecânica do Encurtamento de Arco — A inserção da cunha periférica consome comprimento focal e traciona as fibras adjacentes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dessa tração direcional é governada por dois princípios fundamentais: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Lei das Espessuras de Barraquer (1964):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Esta é a lei fundamental da cirurgia refrativa corneana. Ela estabelece dois princípios simples e complementares: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Adicionar material na periferia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aplaina (fica mais plano).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Remover material do centro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→ o centro também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ambos os casos, a curvatura central diminui. O anel intracorneano explora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primeira metade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dessa lei de maneira puramente biomecânica: ao inserir um implante (adicionando volume extra) no estroma periférico, este volume ocupa espaço entre as lamelas, esticando a superfície anterior tracionando a rede em direção ao limbo, o que resulta mecanicamente no aplanamento da zona central.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![Figura 4.3: Lei de Barraquer focada em Biomecânica da Córnea — Comparação da adição periférica pelo Anel e a remoção central pelo Excimer Laser](../../images/CH-004_Vetor_Radial/barraquer_law_biomechanics_pt_1771774491898.png)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Relação Espessura/Diâmetro do Anel: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força do Vetor Radial é governada por uma relação simples: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diretamente proporcional à espessura do anel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mais espesso o implante, maior a força de aplainamento que ele exerce sobre a córnea.</w:t>
      </w:r>
    </w:p>
    <w:p>
      <w:pPr>
        <w:spacing w:before="0" w:after="85" w:line="260"/>
        <w:ind w:left="566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inversamente proporcional ao diâmetro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quanto menor o diâmetro do anel (mais perto do centro da córnea ele é implantado), mais concentrado e potente é o efeito de aplainamento.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Prática para o Cirurgião: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Anel mais espesso (ex: 300 μm) → Maior força radial → Maior aplainamento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menor (ex: 5.0 mm) → Força mais concentrada no centro → Aplainamento mais agressivo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&gt; - Diâmetro maior (ex: 6.0 mm) → Força mais distribuída na periferia → Aplainamento mais suave e gradual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 Mecânica no Tecido: A Cascata Tenting → arc-shortening (encurtamento do arco)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não é uma força pontual. Ele emerge de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três eventos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ocorrem em escalas progressivamente maiores: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1. Tenting (escala microscópica — separação lamelar):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implante PMMA ocupa espaço entre as lamelas estromais. As lamelas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acima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anel são fisicamente separadas e deslocadas anteriormente. Esta elevação focal visível na tomografia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primeiro evento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cascata.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2. arc-shortening (encurtamento do arco) (escala mesoscal/fibrilar):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🔴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radiais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cruzam o anel são forçadas a contornar o implante. Seu comprimento funcional (arco de limbo a limbo)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encurta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naquele meridiano.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redor do implante.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3. Aplainamento Central — Lei de Barraquer (escala macroscópica):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encurtamento radial periférico reduz a tensão competitiva que mantinha a curvatura central. A córnea central, agora sem a mesma resistência periférica,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achata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(K cai). Este é o Vetor Radial expresso em dioptrias.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top w:val="dashed" w:color="FFAAAA" w:sz="4"/>
          <w:bottom w:val="dashed" w:color="FFAAAA" w:sz="4"/>
          <w:left w:val="dashed" w:color="FFAAAA" w:sz="4"/>
          <w:right w:val="dashed" w:color="FFAAAA" w:sz="4"/>
        </w:pBdr>
        <w:shd w:fill="FFF0F0" w:val="clear"/>
        <w:spacing w:before="226" w:after="113"/>
        <w:jc w:val="center"/>
      </w:pPr>
      <w:r>
        <w:rPr>
          <w:i/>
          <w:iCs/>
          <w:color w:val="AA0000"/>
          <w:sz w:val="18"/>
          <w:szCs w:val="18"/>
          <w:rFonts w:ascii="Times New Roman" w:cs="Times New Roman" w:eastAsia="Times New Roman" w:hAnsi="Times New Roman"/>
        </w:rPr>
        <w:t xml:space="preserve">[IMAGEM NÃO ENCONTRADA: Figura_4.4_VR_Corte_Transversal.png]</w:t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4.4 — Mecanismo Biomecânico do Vetor Radial: a tração local das fibras sobre o anel causa perda de curvatura central e aplainamento compensatório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Motor Microscópico: Tração Lamelar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compreender a física exata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funciona, precisamos olhar a nível lamelar. A córnea não é um objeto sólido contínuo; é composta por camadas (lamelas) de fibras de colágeno intercruzadas. O anel (sendo inserido entre essas lamelas) atua como uma cunha interstromal.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Ao interpor-se entre as lamelas, o implante força as fibras radiais a percorrerem um trajeto mais longo ao seu redor (arc-shortening (encurtamento do arco)). Como o colágeno tem pouca elasticidade, essas fibras ficam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fisicamente tensionadas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Essa tensão periférica é transmitida ao longo das fibras e redistribui o campo de estresse estromal — a zona central, com menor resistência periférica, aplaina.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Esse acoplamento mecânico explica por que a topografia pós-operatória de um anel bem-posicionado mostra um padrão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bowtie modificado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(formato de "gravata-borboleta" com achatamento central) — o sinal clínico de que o Vetor Radial funcionou exatamente como planejado.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Modelo — vetor puramente matemático, a magnitude e distribuição formam: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 Radial = f(t, d, E_estromal, 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segmento de anel (μm)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de implantação (mm)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E_estromal = módulo de elasticidade lamelar local (Young modulus)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r = raio de curvatura original da córnea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Numa visão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top-down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(frontal), em vez de meras setas, observe a córnea como um tecido tensionado. Os segmentos laterais agem como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âncoras estromais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puxando ativamente as linhas de tensão (as fibras) a partir das bordas, criando um trecho uniformemente esticado (zona óptica aplainada) em todo o centro.</w:t>
      </w: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4.5: Mapa de Tensão Biomecânica do Vetor Radial — Linhas de tração estromal puxadas a partir das âncoras periféricas garantindo uma zona óptica rígida e plana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de 360° (ex: MyoRing)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foca esta tração radial simetricamente em toda a circunferência de ancoragem — o aplainamento é isotrópico.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segmentos de arco (como o Ferrara ou o Keraring)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o Vetor Radial se concentra na zona onde o segmento está implantado e decai nas zonas sem implante, gerando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assimetria intencional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que é exatamente o que desejamos quando o cone não é central.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Aplicação Clínica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Fenótipo Ideal: Cone Nipple (Central)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vetor dominante na correção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cones centrais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(também chamados de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nipple cones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cones "em mamilo", com ápice centrado). Nesse fenótipo: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da protrusão coincide aproximadamente com o eixo visual do paciente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astigmatismo é frequentemente regular ou quase-regular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aberração óptica de alta ordem dominante é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defocus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(desfoque esférico), mais do que o deslocamento do ápice óptico (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Um anel simétrico (mesma espessura em ambos os segmentos) com diâmetro de 5.0-6.0 mm gera um Vetor Radial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uniforme e concêntrico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ideal para este cenário.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Resultados esperados (baseados em literatura):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da curvatura máxima (K-max): 2.0 a 6.0 dioptrias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Melhora da melhor acuidade visual corrigida (BSCVA): 2 a 4 linhas de Snellen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Redução do astigmatismo cilíndrico: variável (efeito secundário do VR; a correção primária do astigmatismo irregular pertence ao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detalhado no Capítulo 6)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Decisão Cirúrgica Guiada pelo Vetor Radial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Efeito no Vetor Radial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Espessura do anel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250 → 350 μm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aumenta (maior aplainamento)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Diâmetro do anel ↓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6.0 → 5.0 mm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concentrada centralmente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do túnel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 (máximo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Otimiza o braço de alavanca biomecânico (FEM: ≥80% com efeito diminuído)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Arco do segmento ↑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120° → 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radial mais distribuída, menos concentrada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Armadilhas Comuns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aplainamento com correção refrativa total.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Vetor Radial aplaina a córnea anterior, mas o resultado refrativo final depende da interação com o Vetor Tangencial (Capítulo 5) e o Vetor de Torque (Capítulo 6). Um mapa topográfico mais plano não significa automaticamente que o paciente enxerga melhor.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Hiperestimar o VR em cones descentrados.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cones ovais ou do tipo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sagging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("caído" inferiormente), a protrusão está deslocada para baixo, longe do eixo visual. Usar um anel simétrico (que gera apenas VR puro e centrado) nesse cenário ignora a necessidade de correção assimétrica, que exige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(Vetor Torsional)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VComa (Vetor de Deslocamento Óptico)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(Capítulos 6 e 7). Resultado: o centro da córnea aplaina, mas o ápice real do cone — que está deslocado — permanece protuso.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Ignorar a profundidade do túnel.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túnel criado a apenas 60% da espessura estromal reduz o braço de alavanca biomecânico do VR. A profundidade ideal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 laser de femtosegundo); acima de 80%, estudos FEM demonstram efeito diminuído.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Confundir "mais espesso = sempre melhor."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 anel de 350-400 μm gera uma força radial alta, mas em uma córnea com espessura mínima de 400 μm no trajeto do túnel, a margem de segurança é mínima e o risco de extrusão (o anel perfurando para fora) aumenta exponencialmente. A força radial deve ser calibrada contra a reserva estromal disponível.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Pérolas Clínicas (*Pearls*)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é o "motor" do anel.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Todos os outros vetores — o Tangencial, o de Torque, o de Deslocamento Óptico — são modulações e refinamentos deste efeito primário de aplainamento. Compreender o Vetor Radial é pré-requisito absoluto para entender qualquer anel intracorneano.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Pense no Vetor Radial como "dose".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Assim como a dioptria de uma lente intraocular, a espessura do anel é a dose da força radial. O nomograma é o sistema de dosagem. Subdosar resulta em efeito insuficiente; sobredosar resulta em hipercorreção (aplainamento excessivo) e/ou extrusão.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Vetor Radial explica a Lei de Barraquer sem fórmulas.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Ao ensinar residentes, use este conceito como tradução visual da Lei das Espessuras — é intuitivo e imediato. O residente entende em segundos o que levaria uma hora com equações.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= alavanca.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VR age melhor quanto mais profundo o implante está posicionado.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70–75%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profundidade, o anel está entre as camadas estromais mais densas e resistentes (estroma posterior), maximizando o efeito de tenda sobre a superfície anterior.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Embasamento FEM: Kling &amp; Marcos 2013, IOVS.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VISUAL SPECIFICATION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primary_vector: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secondary_vectors: []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anatomical_view: cross_section  # Vista principal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alternative_view: top_down       # Vista complementar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layers: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"Background"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"BG_PRIMARY (#FFFFFF)"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"Epithelium"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"EPITHELIUM (#ECEFF1)"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"Stroma"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"STROMA (#D7CCC8)"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"Ring Implant"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"#455A64 (Blue-Grey 700 — Implante)"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"VR Force Arrows"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name: "Flattening Zone"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visible: true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color_token: "VR (#0B3D91) — 20% opacity fill"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diagram_concept: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Ilustração principal em corte transversal (cross-section) da córnea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mostrando o anel inserido a ~75% de profundidade no estroma. Do anel,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partem setas vermelhas (VR) em direção CENTRÍFUGA (apontando PARA FORA,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em direção ao limbo). O anel empurra as lamelas para fora (tenting +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separação). A superfície anterior da córnea mostra aplainamento central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como CONSEQUÊNCIA do arc-shortening (encurtamento do arco) (arco encurta → centro aplaina).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A zona aplanada é preenchida com azul semitransparente (20% opacity).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Uma segunda ilustração (menor, tipo thumbnail) mostra a vista top-down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 setas VR apontando PARA FORA do anel, demonstrando a força centrífuga.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🖼️ BRIEFING DE ILUSTRAÇÃO (Skill 7 — Elite Medical Illustration Director)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Título da Prancha: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"VR — O Vetor Radial: Força Centrífuga e Aplainamento"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Atlas anatômico clássico (referência: Netter / Thieme Atlas of Anatomy). Linhas limpas, sombreamento sutil, anatomia precisa. Não estilizado, não cartoon.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Principal — Corte Transversal (Cross-Section)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Corte meridional mostrando epitélio (cinza claro, #ECEFF1), Bowman, estroma (bege, #D7CCC8) com indicação lamelar sutil, Descemet, endotélio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Secção transversal do implante (hexagonal ou triangular, dependendo do modelo) posicionado a ~75% de profundidade estromal. Cor: cinza-azulado (#455A64)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2-3 setas vermelhas partindo de cada lado do anel em direção CENTRÍFUGA (PARA FORA, em direção ao limbo). Setas com corpo espesso e ponta triangular. Representam a força centrífuga — o anel empurra lamelas para fora; aplainamento central é consequência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 de aplainamento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Preenchimento semitransparente azul (#0B3D91, 20% opacidade) sobre a superfície anterior aplanada, entre os dois pontos de 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Curvatura anterior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 contínua mostrando: curvatura normal (pré) em cinza tracejado; curvatura pós-implante (mais plana no centro) em linha sólida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de tenda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Indicação sutil do ponto de inflexão (curvatura reversa) na zona peri-implante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Legenda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Inferior-direita. Quadrado azul #0B3D91 = VR. Quadrado cinza #455A64 = Implante. Tracejado = curvatura pré-op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Prancha Secundária — Vista Top-Down (Thumbnail)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Elemento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Especificação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Córnea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Vista frontal, limbo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Dois arcos de 150° cada (ou configuração a definir pelo cirurgião-autor)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Setas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4-6 setas vermelhas partindo do arco EXTERNO dos segmentos, todas apontando PARA FORA (centrífugas, em direção ao limbo). Aplainamento central = consequência geométrica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Marca de cruz no centro óptico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Regras Visuais Aplicadas (tokens.md):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Não mais que 3 vetores primários (apenas VR nesta prancha)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Legenda obrigatória inferior-direita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Eixo 0-180° alinhado horizontalmente na top-down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Vetores não penetram estruturas anatômicas sem justificativa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 Micro — O Que Acontece nas Fibras de Colágeno com o VR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Normal (Sem Ectasia)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estroma saudável,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~200–250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 estão empilhadas em camadas regulares, com espaçamento uniforme de substância fundamental entre elas.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anterior (1/3)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são entrelaçadas e oblíquas, formando uma malha densa.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estroma posterior (2/3)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fibras correm paralelas, predominantemente nos eixos nasal-temporal e superior-inferior (66% em ±22.5°, WAXS). Juntas, formam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rede de tensegridade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distribui a pressão intraocular uniformemente.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Os anéis de Plácido refletidos por esta córnea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concêntricos e regulares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porque a curvatura anterior é o reflexo direto de uma malha lamelar equilibrada.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Estroma Ectásico (Ceratocone — Antes do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Na zona do cone, as pontes de proteoglicanos entre as lamelas se degradaram. As fibras perderam ancoragem entre si.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deslizam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umas sobre as outras, e seus eixos preferenciais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reorientam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90°/180° para ~60°/120° (WAXS). O espaçamento entre lamelas aumenta na zona do ápice: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espaçadas, relaxadas, desorganizadas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periféricas: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ainda relativamente organizadas, mas sob tensão assimétrica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macroscópico: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PIO vence localmente → o posterior abaulha anteriormente → K-max elevado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Plácido, os 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 comprimem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zona do cone (muitos anéis juntos = curvatura alta) e se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espaçam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periferia oposta.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O Anel Implantado — Como o VR Age nas Fibras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Quando o segmento de PMMA é inserido a ~75% de profundidade estromal: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separa fisicamente as lamelas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ponto de implantação — criando uma "tenda" local (Efeito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a lamela é um cabo contínuo ancorado no limbo, ela precisa esticar.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compensar esse caminho mais longo, as lamelas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tracionam as fibras vizinhas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direção ao implante — esta é a origem física do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centrais, que estavam frouxas e espaçadas, 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esticadas e reorganizadas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pela tração gerada localmente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resultado: a malha lamelar central se retensiona → a curvatura anterior diminui → K-max cai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que você vê no microscópio confocal pós-operatório: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acima do anel: densas, comprimidas, paralelas ao implante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Fibras centrais: mais regulares e tensas do que no pré-operatório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Interface anel-estroma: zona de remodelação ativa (6-12 meses)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Resumo Micro do VR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(ectasia):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frouxas, espaçadas → protrusão → K-max alto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ANEL IMPLANTADO: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Cunha rígida separa lamelas perifericamente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desviam por cima do anel (caminho mais longo)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Tração local nas fibras adjacentes em direção ao ápice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→ Fibras centrais esticam e reorganizam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DEPOIS (correção):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Lamelas centrais → tensas, regulares → aplainamento → K-max reduzido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Plácido Antes e Depois do VR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Antes (Cone Nipple — Sem Anel)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alta densidade de anéis no ápice do cone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regulares perifericamente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periferia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concêntrico, simétrico, mas com compressão central excessiva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redonda e bem centrada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Depois (Cone Nipple — VR Aplicado pelo Anel Simétrico)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disco de Plácido mostra: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menos comprimidos centralmente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densidade central diminuiu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Leve elevação periférica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nos meridianos do implante (a "sombra" do Tenting)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mais regular, mais próximo dos concêntricos perfeitos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Mapa de cores: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ilha vermelha menor, mais pálida, K-max 3-5 D mais baixo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"N/A — AJL Ophthalmic 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"The New Ferrara Ring Nomogram"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"Defines thickness/diameter relationship governing VR magnitude"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"Math Analysis of Corneal Remodelling after ICRS"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"Mathematical model of arc-shortening (encurtamento do arco) effect and central flattening"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"Historical/Technical Manual"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"Lei das Espessuras (Barraquer, 1964)"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"Foundational principle: adding peripheral tissue flattens central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"PMC"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 Comparative Study of Two ICRS Models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"Clinical outcomes showing ΔK and BSCVA improvements with symmetric segments"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"Semantic Scholar"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"Asymmetric ICRS with Progressive Base Width and Thickness"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"Comparative context: when VR alone is insufficient (asymmetric cones)"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"Modeling the ICRS Effect Using Refractive/Aberrometric Data"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"Quantitative modeling of ring-induced refractive changes"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"Avicenna Alliance"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"Simulation Driven Surgery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"FEM principles applied to corneal biomechanics post-implantation"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# Substrato de fibras do VR (Modelo 3-Fibras)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"Exp Eye Res"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"Meek KM, Boote C (2004). The organization of collagen in the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"As fibras radiais (centro→periferia) são o substrato mecânico primário que transmite o VR. WAXS: 66% em ±22.5° dos eixos N-T e S-I."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doi: "IOVS"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title: "Winkler M et al. (2013). Three-dimensional distribution of transverse collagen fibers in the anterior human corneal stroma."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"Mapeamento SHG 3D confirma fibras radiais na periferia — são estas que o anel tensiona para gerar VR."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SKILL 11 — ANÁLISE DeepMind (Pré-Produção)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Decomposição Vetorial do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VR, analisado sob a lógica de métodos de elementos finitos (FEM), é o vetor com menor complexidade computacional do sistema. Ele é essencialmente focado na tração compensatória local com magnitude modulada por 4 parâmetros: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(espessura): relação linear positiva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(diâmetro): relação inversa com VR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Profundidade de implantação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relação não-linear (efeito de braço de alavanca)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E_stromal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 módulo elástico local (varia com profundidade e hidratação)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Modelo Preditivo Simplificado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fins didáticos, o aplainamento central induzido pode ser estimado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ΔK ≈ α × (t / d²) × cos(θ)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α = coeficiente empírico derivado de séries clínicas (~0.8-1.2)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 = espessura do anel em μm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d = diâmetro em mm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θ = ângulo entre o meridiano do implante e o meridiano mais curvo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Alpins Vector Analysis — Contexto VR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VR interage com o sistema TIA/SIA de Alpins: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TIA (Target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planejado pelo nomograma assume um VR calculado.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SIA (Surgically Induced Astigmatism)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medido pós-operatoriamente reflete o VR real + contribuições do VT e Vτ.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diferença vetorial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(DV = SIA - TIA) indica se o VR foi sub ou superdosado.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SKILL 9 — CHECKLIST EDITORIAL (Executive Chief Editor)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descrito com base biomecânica comprovada (arc-shortening (encurtamento do arco), Barraquer)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Não há extrapolação sem marcação (fórmula didática está sinalizada como hipótese)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literatura identificada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Clínica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Conceito aplicável diretamente na decisão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Tabela de parâmetros ajuda escolha de anel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Alinhado com nomogramas reais (Ferrara, Keraring)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Vetorial Global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definido como vetor primário — consistente com posição de capítulo introdutório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duplicidade conceitual (VT e Vτ apenas mencionados como referência cruzada)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Coerência Visual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Código de cores respeitado (#0B3D91)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Camadas definidas no briefing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Legenda obrigatória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poluição gráfica (apenas VR nesta prancha)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Nível Editorial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🏛️ SKILL 10 — AUDITORIA CIENTÍFICA (Congress Readiness Validator)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1 — Biomecânica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modelo do VR como força de tração focal derivada do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arc-shortening (encurtamento do arco) effect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robusto e amplamente aceito. A citação à Lei de Barraquer é adequada.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2 — Óptica e Aberrometria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capítulo foca corretamente no aplainamento (componente ceratométrico) e não extrapola para efeitos aberrométricos complexos, que são domínio de VComa e Vτ. A menção ao defocus como aberração dominante no nipple cone é precisa.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3 — Metodologia e Evidência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fórmula simplificada é o ponto mais vulnerável. Embora esteja marcada como hipótese didática, em um contexto de congresso, um revisor poderia questionar: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"Se é hipótese, por que incluir? Se é modelo, onde está a validação?"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Recomendação: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Incluir uma nota explícita de que o modelo é exclusivamente para fins de ensino e que os nomogramas validados devem ser sempre usados na prática clínica.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Revisor 4 — Aplicabilidade Clínica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tabela de decisão cirúrgica (espessura, diâmetro, profundidade, arco) é útil e prática. Os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pitfalls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estão bem calibrados — especialmente o alerta sobre hiperestimar o VR em cones descentrados.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Sem objeção.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Risco de Contestação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capítulo se apoia em princípios biomecânicos estabelecidos e não faz afirmações controversas. A única vulnerabilidade (fórmula didática) está adequadamente sinalizada.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Sugestões para Blindagem Científica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Incluir pelo menos uma tabela de dados quantitativos de uma série publicada (K-max pré/pós, BSCVA pré/pós)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Adicionar referência cruzada ao capítulo do Vτ para evitar que o leitor assuma que o VR é suficiente isoladamente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✏️ Considerar incluir um diagrama de FEM simplificado (mapa de estresse) como complemento à ilustração anatômica — eleva o nível técnico significativamente</w:t>
      </w: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v0.6.0 — VR corrigido para centrífugo. Revisado pelo Engenheiro Vetorial.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Capítulo 4 — VR: O Vetor Radial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bwpdltfaksjz_fnili0nc.png"/><Relationship Id="rId9" Type="http://schemas.openxmlformats.org/officeDocument/2006/relationships/image" Target="media/gbncaoe6j3sy4asm876kj.png"/><Relationship Id="rId10" Type="http://schemas.openxmlformats.org/officeDocument/2006/relationships/image" Target="media/mglnjrr7bicokvdb4chop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Capítulo 4 — VR: O Vetor Radial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2026-04-06T23:56:05.058Z</dcterms:created>
  <dcterms:modified xsi:type="dcterms:W3CDTF">2026-04-06T23:56:05.058Z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