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9EA" w:rsidRPr="00ED29EA" w:rsidRDefault="00ED29EA" w:rsidP="00ED29E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Sistema de Biblioteca (Refactorización)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1. Requisitos Funcionales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RF1(USUARIO): Registro de usuario</w:t>
      </w:r>
      <w:r w:rsidRPr="00ED29EA">
        <w:rPr>
          <w:rFonts w:ascii="Times New Roman" w:eastAsia="Times New Roman" w:hAnsi="Times New Roman" w:cs="Times New Roman"/>
          <w:sz w:val="24"/>
          <w:szCs w:val="24"/>
        </w:rPr>
        <w:t xml:space="preserve"> Descripción: Los usuarios pueden registrarse con datos personales para obtener carné de biblioteca y acceder a préstamos.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RF2(USUARIO): Autenticación de usuario</w:t>
      </w:r>
      <w:r w:rsidRPr="00ED29EA">
        <w:rPr>
          <w:rFonts w:ascii="Times New Roman" w:eastAsia="Times New Roman" w:hAnsi="Times New Roman" w:cs="Times New Roman"/>
          <w:sz w:val="24"/>
          <w:szCs w:val="24"/>
        </w:rPr>
        <w:t xml:space="preserve"> Descripción: Los usuarios inician sesión con número de carné y contraseña para acceder a servicios personalizados.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RF3(USUARIO): Buscar en catálogo</w:t>
      </w:r>
      <w:r w:rsidRPr="00ED29EA">
        <w:rPr>
          <w:rFonts w:ascii="Times New Roman" w:eastAsia="Times New Roman" w:hAnsi="Times New Roman" w:cs="Times New Roman"/>
          <w:sz w:val="24"/>
          <w:szCs w:val="24"/>
        </w:rPr>
        <w:t xml:space="preserve"> Descripción: Los usuarios pueden buscar libros por título, autor, ISBN, categoría o palabras clave en el catálogo.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RF4(USUARIO): Ver disponibilidad de libros</w:t>
      </w:r>
      <w:r w:rsidRPr="00ED29EA">
        <w:rPr>
          <w:rFonts w:ascii="Times New Roman" w:eastAsia="Times New Roman" w:hAnsi="Times New Roman" w:cs="Times New Roman"/>
          <w:sz w:val="24"/>
          <w:szCs w:val="24"/>
        </w:rPr>
        <w:t xml:space="preserve"> Descripción: Los usuarios pueden consultar si un libro está disponible, prestado o reservado con fecha estimada de retorno.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RF5(USUARIO): Reservar libros</w:t>
      </w:r>
      <w:r w:rsidRPr="00ED29EA">
        <w:rPr>
          <w:rFonts w:ascii="Times New Roman" w:eastAsia="Times New Roman" w:hAnsi="Times New Roman" w:cs="Times New Roman"/>
          <w:sz w:val="24"/>
          <w:szCs w:val="24"/>
        </w:rPr>
        <w:t xml:space="preserve"> Descripción: Los usuarios pueden reservar libros prestados para ser notificados cuando estén disponibles.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RF6(USUARIO): Ver historial de préstamos</w:t>
      </w:r>
      <w:r w:rsidRPr="00ED29EA">
        <w:rPr>
          <w:rFonts w:ascii="Times New Roman" w:eastAsia="Times New Roman" w:hAnsi="Times New Roman" w:cs="Times New Roman"/>
          <w:sz w:val="24"/>
          <w:szCs w:val="24"/>
        </w:rPr>
        <w:t xml:space="preserve"> Descripción: Los usuarios pueden consultar </w:t>
      </w:r>
      <w:bookmarkStart w:id="0" w:name="_GoBack"/>
      <w:bookmarkEnd w:id="0"/>
      <w:r w:rsidRPr="00ED29EA">
        <w:rPr>
          <w:rFonts w:ascii="Times New Roman" w:eastAsia="Times New Roman" w:hAnsi="Times New Roman" w:cs="Times New Roman"/>
          <w:sz w:val="24"/>
          <w:szCs w:val="24"/>
        </w:rPr>
        <w:t>su historial de libros prestados anteriormente y préstamos actuales activos.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RF7(USUARIO): Renovar préstamos</w:t>
      </w:r>
      <w:r w:rsidRPr="00ED29EA">
        <w:rPr>
          <w:rFonts w:ascii="Times New Roman" w:eastAsia="Times New Roman" w:hAnsi="Times New Roman" w:cs="Times New Roman"/>
          <w:sz w:val="24"/>
          <w:szCs w:val="24"/>
        </w:rPr>
        <w:t xml:space="preserve"> Descripción: Los usuarios pueden extender el período de préstamo si no hay reservas pendientes del libro.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RF8(USUARIO): Recibir notificaciones</w:t>
      </w:r>
      <w:r w:rsidRPr="00ED29EA">
        <w:rPr>
          <w:rFonts w:ascii="Times New Roman" w:eastAsia="Times New Roman" w:hAnsi="Times New Roman" w:cs="Times New Roman"/>
          <w:sz w:val="24"/>
          <w:szCs w:val="24"/>
        </w:rPr>
        <w:t xml:space="preserve"> Descripción: Los usuarios reciben avisos sobre fechas de vencimiento, disponibilidad de reservas y multas pendientes.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RF9(BIBLIOTECARIO): Autenticación de bibliotecario</w:t>
      </w:r>
      <w:r w:rsidRPr="00ED29EA">
        <w:rPr>
          <w:rFonts w:ascii="Times New Roman" w:eastAsia="Times New Roman" w:hAnsi="Times New Roman" w:cs="Times New Roman"/>
          <w:sz w:val="24"/>
          <w:szCs w:val="24"/>
        </w:rPr>
        <w:t xml:space="preserve"> Descripción: El bibliotecario accede con credenciales especiales para gestionar préstamos y el catálogo de la biblioteca.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RF10(BIBLIOTECARIO): Gestionar préstamos</w:t>
      </w:r>
      <w:r w:rsidRPr="00ED29EA">
        <w:rPr>
          <w:rFonts w:ascii="Times New Roman" w:eastAsia="Times New Roman" w:hAnsi="Times New Roman" w:cs="Times New Roman"/>
          <w:sz w:val="24"/>
          <w:szCs w:val="24"/>
        </w:rPr>
        <w:t xml:space="preserve"> Descripción: El bibliotecario puede registrar préstamos, devoluciones y procesar renovaciones solicitadas por usuarios.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RF11(BIBLIOTECARIO): Gestionar catálogo</w:t>
      </w:r>
      <w:r w:rsidRPr="00ED29EA">
        <w:rPr>
          <w:rFonts w:ascii="Times New Roman" w:eastAsia="Times New Roman" w:hAnsi="Times New Roman" w:cs="Times New Roman"/>
          <w:sz w:val="24"/>
          <w:szCs w:val="24"/>
        </w:rPr>
        <w:t xml:space="preserve"> Descripción: El bibliotecario puede agregar nuevos libros, actualizar información bibliográfica y dar de baja libros dañados.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RF12(BIBLIOTECARIO): Administrar inventario</w:t>
      </w:r>
      <w:r w:rsidRPr="00ED29EA">
        <w:rPr>
          <w:rFonts w:ascii="Times New Roman" w:eastAsia="Times New Roman" w:hAnsi="Times New Roman" w:cs="Times New Roman"/>
          <w:sz w:val="24"/>
          <w:szCs w:val="24"/>
        </w:rPr>
        <w:t xml:space="preserve"> Descripción: El bibliotecario registra la ubicación física de libros y realiza inventarios periódicos de la colección.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RF13(BIBLIOTECARIO): Gestionar multas</w:t>
      </w:r>
      <w:r w:rsidRPr="00ED29EA">
        <w:rPr>
          <w:rFonts w:ascii="Times New Roman" w:eastAsia="Times New Roman" w:hAnsi="Times New Roman" w:cs="Times New Roman"/>
          <w:sz w:val="24"/>
          <w:szCs w:val="24"/>
        </w:rPr>
        <w:t xml:space="preserve"> Descripción: El bibliotecario puede aplicar, modificar o condonar multas por retrasos en devoluciones según políticas establecidas.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RF14(BIBLIOTECARIO): Gestionar reservas</w:t>
      </w:r>
      <w:r w:rsidRPr="00ED29EA">
        <w:rPr>
          <w:rFonts w:ascii="Times New Roman" w:eastAsia="Times New Roman" w:hAnsi="Times New Roman" w:cs="Times New Roman"/>
          <w:sz w:val="24"/>
          <w:szCs w:val="24"/>
        </w:rPr>
        <w:t xml:space="preserve"> Descripción: El bibliotecario procesa la cola de reservas y notifica a usuarios cuando su libro reservado está disponible.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RF15(ADMINISTRADOR): Autenticación de administrador</w:t>
      </w:r>
      <w:r w:rsidRPr="00ED29EA">
        <w:rPr>
          <w:rFonts w:ascii="Times New Roman" w:eastAsia="Times New Roman" w:hAnsi="Times New Roman" w:cs="Times New Roman"/>
          <w:sz w:val="24"/>
          <w:szCs w:val="24"/>
        </w:rPr>
        <w:t xml:space="preserve"> Descripción: El administrador accede con máximos privilegios para configurar el sistema y gestionar usuarios del personal.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RF16(ADMINISTRADOR): Configurar políticas de préstamo</w:t>
      </w:r>
      <w:r w:rsidRPr="00ED29EA">
        <w:rPr>
          <w:rFonts w:ascii="Times New Roman" w:eastAsia="Times New Roman" w:hAnsi="Times New Roman" w:cs="Times New Roman"/>
          <w:sz w:val="24"/>
          <w:szCs w:val="24"/>
        </w:rPr>
        <w:t xml:space="preserve"> Descripción: El administrador define duración de préstamos, límites por usuario, montos de multas y períodos de gracia.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RF17(ADMINISTRADOR): Gestionar usuarios del sistema</w:t>
      </w:r>
      <w:r w:rsidRPr="00ED29EA">
        <w:rPr>
          <w:rFonts w:ascii="Times New Roman" w:eastAsia="Times New Roman" w:hAnsi="Times New Roman" w:cs="Times New Roman"/>
          <w:sz w:val="24"/>
          <w:szCs w:val="24"/>
        </w:rPr>
        <w:t xml:space="preserve"> Descripción: El administrador puede crear, modificar o suspender cuentas de usuarios y bibliotecarios del sistema.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RF18(ADMINISTRADOR): Generar reportes estadísticos</w:t>
      </w:r>
      <w:r w:rsidRPr="00ED29EA">
        <w:rPr>
          <w:rFonts w:ascii="Times New Roman" w:eastAsia="Times New Roman" w:hAnsi="Times New Roman" w:cs="Times New Roman"/>
          <w:sz w:val="24"/>
          <w:szCs w:val="24"/>
        </w:rPr>
        <w:t xml:space="preserve"> Descripción: El administrador obtiene reportes sobre libros más prestados, usuarios activos y estadísticas de uso del sistema.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RF19(ADMINISTRADOR): Gestionar categorías y clasificación</w:t>
      </w:r>
      <w:r w:rsidRPr="00ED29EA">
        <w:rPr>
          <w:rFonts w:ascii="Times New Roman" w:eastAsia="Times New Roman" w:hAnsi="Times New Roman" w:cs="Times New Roman"/>
          <w:sz w:val="24"/>
          <w:szCs w:val="24"/>
        </w:rPr>
        <w:t xml:space="preserve"> Descripción: El administrador mantiene el sistema de clasificación bibliográfica y las categorías temáticas de la biblioteca.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RF20(ADMINISTRADOR): Respaldar datos del sistema</w:t>
      </w:r>
      <w:r w:rsidRPr="00ED29EA">
        <w:rPr>
          <w:rFonts w:ascii="Times New Roman" w:eastAsia="Times New Roman" w:hAnsi="Times New Roman" w:cs="Times New Roman"/>
          <w:sz w:val="24"/>
          <w:szCs w:val="24"/>
        </w:rPr>
        <w:t xml:space="preserve"> Descripción: El administrador puede ejecutar respaldos completos del catálogo, usuarios y transacciones históricas.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Modularización</w:t>
      </w:r>
      <w:proofErr w:type="spellEnd"/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Sistema - Componentes Identificados (Refactorización del Monolito)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Componente 1: </w:t>
      </w:r>
      <w:proofErr w:type="spellStart"/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AuthenticationService</w:t>
      </w:r>
      <w:proofErr w:type="spellEnd"/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(Servicio de Autenticación)</w:t>
      </w:r>
    </w:p>
    <w:p w:rsidR="00ED29EA" w:rsidRPr="00ED29EA" w:rsidRDefault="00ED29EA" w:rsidP="00ED29E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Encapsula: RF2, RF9, RF15</w:t>
      </w:r>
    </w:p>
    <w:p w:rsidR="00ED29EA" w:rsidRPr="00ED29EA" w:rsidRDefault="00ED29EA" w:rsidP="00ED29E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Responsabilidad: Verificar identidades y gestionar sesiones de todos los tipos de usuario</w:t>
      </w:r>
    </w:p>
    <w:p w:rsidR="00ED29EA" w:rsidRPr="00ED29EA" w:rsidRDefault="00ED29EA" w:rsidP="00ED29E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Mejora: Extraído del monolito para centralizar seguridad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Componente 2: </w:t>
      </w:r>
      <w:proofErr w:type="spellStart"/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CatalogService</w:t>
      </w:r>
      <w:proofErr w:type="spellEnd"/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(Servicio de Catálogo)</w:t>
      </w:r>
    </w:p>
    <w:p w:rsidR="00ED29EA" w:rsidRPr="00ED29EA" w:rsidRDefault="00ED29EA" w:rsidP="00ED29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Encapsula: RF3, RF4, RF11, RF12, RF19</w:t>
      </w:r>
    </w:p>
    <w:p w:rsidR="00ED29EA" w:rsidRPr="00ED29EA" w:rsidRDefault="00ED29EA" w:rsidP="00ED29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Responsabilidad: Gestionar el inventario completo de libros y su información bibliográfica</w:t>
      </w:r>
    </w:p>
    <w:p w:rsidR="00ED29EA" w:rsidRPr="00ED29EA" w:rsidRDefault="00ED29EA" w:rsidP="00ED29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Refactorización: Separa la gestión del catálogo de la lógica de préstamos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Componente 3: </w:t>
      </w:r>
      <w:proofErr w:type="spellStart"/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LoanManager</w:t>
      </w:r>
      <w:proofErr w:type="spellEnd"/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(Gestor de Préstamos)</w:t>
      </w:r>
    </w:p>
    <w:p w:rsidR="00ED29EA" w:rsidRPr="00ED29EA" w:rsidRDefault="00ED29EA" w:rsidP="00ED29E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Encapsula: RF6, RF7, RF10, RF13</w:t>
      </w:r>
    </w:p>
    <w:p w:rsidR="00ED29EA" w:rsidRPr="00ED29EA" w:rsidRDefault="00ED29EA" w:rsidP="00ED29E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Responsabilidad: Controlar el ciclo de vida de préstamos desde solicitud hasta devolución</w:t>
      </w:r>
    </w:p>
    <w:p w:rsidR="00ED29EA" w:rsidRPr="00ED29EA" w:rsidRDefault="00ED29EA" w:rsidP="00ED29E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Core del negocio: Implementa todas las reglas de negocio de préstamos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Componente 4: </w:t>
      </w:r>
      <w:proofErr w:type="spellStart"/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ReservationManager</w:t>
      </w:r>
      <w:proofErr w:type="spellEnd"/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(Gestor de Reservas)</w:t>
      </w:r>
    </w:p>
    <w:p w:rsidR="00ED29EA" w:rsidRPr="00ED29EA" w:rsidRDefault="00ED29EA" w:rsidP="00ED29E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Encapsula: RF5, RF14</w:t>
      </w:r>
    </w:p>
    <w:p w:rsidR="00ED29EA" w:rsidRPr="00ED29EA" w:rsidRDefault="00ED29EA" w:rsidP="00ED29E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Responsabilidad: Gestionar la cola de reservas y su procesamiento</w:t>
      </w:r>
    </w:p>
    <w:p w:rsidR="00ED29EA" w:rsidRPr="00ED29EA" w:rsidRDefault="00ED29EA" w:rsidP="00ED29E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Optimización: Implementa algoritmos FIFO para asignación justa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Componente 5: </w:t>
      </w:r>
      <w:proofErr w:type="spellStart"/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UserManager</w:t>
      </w:r>
      <w:proofErr w:type="spellEnd"/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(Gestor de Usuarios)</w:t>
      </w:r>
    </w:p>
    <w:p w:rsidR="00ED29EA" w:rsidRPr="00ED29EA" w:rsidRDefault="00ED29EA" w:rsidP="00ED29E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Encapsula: RF1, RF17</w:t>
      </w:r>
    </w:p>
    <w:p w:rsidR="00ED29EA" w:rsidRPr="00ED29EA" w:rsidRDefault="00ED29EA" w:rsidP="00ED29E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Responsabilidad: Administrar perfiles de todos los usuarios del sistema</w:t>
      </w:r>
    </w:p>
    <w:p w:rsidR="00ED29EA" w:rsidRPr="00ED29EA" w:rsidRDefault="00ED29EA" w:rsidP="00ED29E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Separación: Distingue claramente entre datos de autenticación y perfil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Componente 6: </w:t>
      </w:r>
      <w:proofErr w:type="spellStart"/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NotificationService</w:t>
      </w:r>
      <w:proofErr w:type="spellEnd"/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(Servicio de Notificaciones)</w:t>
      </w:r>
    </w:p>
    <w:p w:rsidR="00ED29EA" w:rsidRPr="00ED29EA" w:rsidRDefault="00ED29EA" w:rsidP="00ED29E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Encapsula: RF8</w:t>
      </w:r>
    </w:p>
    <w:p w:rsidR="00ED29EA" w:rsidRPr="00ED29EA" w:rsidRDefault="00ED29EA" w:rsidP="00ED29E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Responsabilidad: Enviar todas las comunicaciones automáticas a usuarios</w:t>
      </w:r>
    </w:p>
    <w:p w:rsidR="00ED29EA" w:rsidRPr="00ED29EA" w:rsidRDefault="00ED29EA" w:rsidP="00ED29E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Flexibilidad: Permite múltiples canales de notificación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Componente 7: </w:t>
      </w:r>
      <w:proofErr w:type="spellStart"/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ReportingService</w:t>
      </w:r>
      <w:proofErr w:type="spellEnd"/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(Servicio de Reportes)</w:t>
      </w:r>
    </w:p>
    <w:p w:rsidR="00ED29EA" w:rsidRPr="00ED29EA" w:rsidRDefault="00ED29EA" w:rsidP="00ED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Encapsula: RF18</w:t>
      </w:r>
    </w:p>
    <w:p w:rsidR="00ED29EA" w:rsidRPr="00ED29EA" w:rsidRDefault="00ED29EA" w:rsidP="00ED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Responsabilidad: Generar estadísticas y reportes analíticos del sistema</w:t>
      </w:r>
    </w:p>
    <w:p w:rsidR="00ED29EA" w:rsidRPr="00ED29EA" w:rsidRDefault="00ED29EA" w:rsidP="00ED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Ventaja: Procesamiento asíncrono sin afectar operaciones principales</w:t>
      </w:r>
    </w:p>
    <w:p w:rsidR="00ED29EA" w:rsidRPr="00ED29EA" w:rsidRDefault="00ED29EA" w:rsidP="00ED2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Componente 8: </w:t>
      </w:r>
      <w:proofErr w:type="spellStart"/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ConfigurationManager</w:t>
      </w:r>
      <w:proofErr w:type="spellEnd"/>
      <w:r w:rsidRPr="00ED2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(Gestor de Configuración)</w:t>
      </w:r>
    </w:p>
    <w:p w:rsidR="00ED29EA" w:rsidRPr="00ED29EA" w:rsidRDefault="00ED29EA" w:rsidP="00ED29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Encapsula: RF16, RF20</w:t>
      </w:r>
    </w:p>
    <w:p w:rsidR="00ED29EA" w:rsidRPr="00ED29EA" w:rsidRDefault="00ED29EA" w:rsidP="00ED29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Responsabilidad: Centralizar todas las configuraciones y políticas del sistema</w:t>
      </w:r>
    </w:p>
    <w:p w:rsidR="00ED29EA" w:rsidRPr="00ED29EA" w:rsidRDefault="00ED29EA" w:rsidP="00ED29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EA">
        <w:rPr>
          <w:rFonts w:ascii="Times New Roman" w:eastAsia="Times New Roman" w:hAnsi="Times New Roman" w:cs="Times New Roman"/>
          <w:sz w:val="24"/>
          <w:szCs w:val="24"/>
        </w:rPr>
        <w:t>Beneficio: Cambios de políticas sin modificar código de componentes</w:t>
      </w:r>
    </w:p>
    <w:p w:rsidR="008B7EB7" w:rsidRDefault="008B7EB7"/>
    <w:sectPr w:rsidR="008B7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419FA"/>
    <w:multiLevelType w:val="multilevel"/>
    <w:tmpl w:val="9F64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95ED4"/>
    <w:multiLevelType w:val="multilevel"/>
    <w:tmpl w:val="627A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51140"/>
    <w:multiLevelType w:val="multilevel"/>
    <w:tmpl w:val="CECE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44374"/>
    <w:multiLevelType w:val="multilevel"/>
    <w:tmpl w:val="0BB2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02C48"/>
    <w:multiLevelType w:val="multilevel"/>
    <w:tmpl w:val="F2E0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66895"/>
    <w:multiLevelType w:val="multilevel"/>
    <w:tmpl w:val="B4AA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E2F81"/>
    <w:multiLevelType w:val="multilevel"/>
    <w:tmpl w:val="4156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A4D9F"/>
    <w:multiLevelType w:val="multilevel"/>
    <w:tmpl w:val="FF8C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EA"/>
    <w:rsid w:val="008B7EB7"/>
    <w:rsid w:val="00ED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93912-B4CC-4866-BFA5-F53DB703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2">
    <w:name w:val="heading 2"/>
    <w:basedOn w:val="Normal"/>
    <w:link w:val="Ttulo2Car"/>
    <w:uiPriority w:val="9"/>
    <w:qFormat/>
    <w:rsid w:val="00ED29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ED29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29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ED29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ED29EA"/>
    <w:rPr>
      <w:b/>
      <w:bCs/>
    </w:rPr>
  </w:style>
  <w:style w:type="paragraph" w:customStyle="1" w:styleId="whitespace-normal">
    <w:name w:val="whitespace-normal"/>
    <w:basedOn w:val="Normal"/>
    <w:rsid w:val="00ED2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gallardo rojas</dc:creator>
  <cp:keywords/>
  <dc:description/>
  <cp:lastModifiedBy>juan pablo gallardo rojas</cp:lastModifiedBy>
  <cp:revision>1</cp:revision>
  <dcterms:created xsi:type="dcterms:W3CDTF">2025-09-17T17:44:00Z</dcterms:created>
  <dcterms:modified xsi:type="dcterms:W3CDTF">2025-09-17T17:45:00Z</dcterms:modified>
</cp:coreProperties>
</file>