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ALCALDÍA MUNICIPAL JURIDICA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radicado150045067002907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101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rEMITE FALLO REVOCADO DE NELSON SALAZAR BARBOSA.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150045067002907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