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diciembre 21 de 2018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158</TotalTime>
  <Pages>1</Pages>
  <Words>20</Words>
  <Characters>114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2018-06-08T12:54:00Z</dcterms:modified>
  <cp:revision xmlns:cp="http://schemas.openxmlformats.org/package/2006/metadata/core-properties">280</cp:revision>
</cp:coreProperties>
</file>