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0699A" w14:textId="77777777" w:rsidR="00565148" w:rsidRPr="0004766B" w:rsidRDefault="00000000">
      <w:pPr>
        <w:pStyle w:val="Ttulo"/>
        <w:rPr>
          <w:lang w:val="pt-BR"/>
        </w:rPr>
      </w:pPr>
      <w:r w:rsidRPr="0004766B">
        <w:rPr>
          <w:lang w:val="pt-BR"/>
        </w:rPr>
        <w:t>Trabalho 01 (AP1) – Tradutor Dirigido por Sintaxe</w:t>
      </w:r>
    </w:p>
    <w:p w14:paraId="2CA01795" w14:textId="77777777" w:rsidR="00565148" w:rsidRPr="0004766B" w:rsidRDefault="00000000">
      <w:pPr>
        <w:rPr>
          <w:lang w:val="pt-BR"/>
        </w:rPr>
      </w:pPr>
      <w:r w:rsidRPr="0004766B">
        <w:rPr>
          <w:lang w:val="pt-BR"/>
        </w:rPr>
        <w:t>Parte A – Projeto da tradução | Disciplina CC0032 – Compiladores | Semestre 2026.2</w:t>
      </w:r>
    </w:p>
    <w:p w14:paraId="14B5727E" w14:textId="63BB8413" w:rsidR="00565148" w:rsidRPr="0004766B" w:rsidRDefault="00000000">
      <w:pPr>
        <w:rPr>
          <w:lang w:val="pt-BR"/>
        </w:rPr>
      </w:pPr>
      <w:r w:rsidRPr="0004766B">
        <w:rPr>
          <w:lang w:val="pt-BR"/>
        </w:rPr>
        <w:t>Aluno: Miguel</w:t>
      </w:r>
      <w:r w:rsidR="0004766B" w:rsidRPr="0004766B">
        <w:rPr>
          <w:lang w:val="pt-BR"/>
        </w:rPr>
        <w:t xml:space="preserve"> Wagner Galvão</w:t>
      </w:r>
      <w:r w:rsidR="0004766B">
        <w:rPr>
          <w:lang w:val="pt-BR"/>
        </w:rPr>
        <w:t xml:space="preserve"> Ferreira de</w:t>
      </w:r>
      <w:r w:rsidRPr="0004766B">
        <w:rPr>
          <w:lang w:val="pt-BR"/>
        </w:rPr>
        <w:t xml:space="preserve"> Morais    |    Matrícula: </w:t>
      </w:r>
      <w:r w:rsidR="0004766B">
        <w:rPr>
          <w:lang w:val="pt-BR"/>
        </w:rPr>
        <w:t>2023004265</w:t>
      </w:r>
    </w:p>
    <w:p w14:paraId="0FF60A91" w14:textId="77777777" w:rsidR="00565148" w:rsidRPr="0004766B" w:rsidRDefault="00000000">
      <w:pPr>
        <w:rPr>
          <w:lang w:val="pt-BR"/>
        </w:rPr>
      </w:pPr>
      <w:r w:rsidRPr="0004766B">
        <w:rPr>
          <w:lang w:val="pt-BR"/>
        </w:rPr>
        <w:t>Curso: Ciência da Computação – Universidade Federal do Cariri (UFCA)</w:t>
      </w:r>
    </w:p>
    <w:p w14:paraId="6D001864" w14:textId="77777777" w:rsidR="00565148" w:rsidRPr="0004766B" w:rsidRDefault="00000000">
      <w:pPr>
        <w:rPr>
          <w:lang w:val="pt-BR"/>
        </w:rPr>
      </w:pPr>
      <w:r w:rsidRPr="0004766B">
        <w:rPr>
          <w:lang w:val="pt-BR"/>
        </w:rPr>
        <w:t xml:space="preserve">Professor: </w:t>
      </w:r>
      <w:proofErr w:type="spellStart"/>
      <w:r w:rsidRPr="0004766B">
        <w:rPr>
          <w:lang w:val="pt-BR"/>
        </w:rPr>
        <w:t>Laszlon</w:t>
      </w:r>
      <w:proofErr w:type="spellEnd"/>
      <w:r w:rsidRPr="0004766B">
        <w:rPr>
          <w:lang w:val="pt-BR"/>
        </w:rPr>
        <w:t xml:space="preserve"> Rodrigues da Costa</w:t>
      </w:r>
    </w:p>
    <w:p w14:paraId="37B4AB9D" w14:textId="77777777" w:rsidR="00565148" w:rsidRPr="0004766B" w:rsidRDefault="00000000">
      <w:pPr>
        <w:rPr>
          <w:lang w:val="pt-BR"/>
        </w:rPr>
      </w:pPr>
      <w:r w:rsidRPr="0004766B">
        <w:rPr>
          <w:lang w:val="pt-BR"/>
        </w:rPr>
        <w:t>Este relatório responde aos quatro itens da Parte A do enunciado. As árvores e todas as produções abaixo estão em texto editável.</w:t>
      </w:r>
    </w:p>
    <w:p w14:paraId="29288678" w14:textId="77777777" w:rsidR="00565148" w:rsidRPr="0004766B" w:rsidRDefault="00000000">
      <w:pPr>
        <w:pStyle w:val="Ttulo1"/>
        <w:rPr>
          <w:lang w:val="pt-BR"/>
        </w:rPr>
      </w:pPr>
      <w:r w:rsidRPr="0004766B">
        <w:rPr>
          <w:lang w:val="pt-BR"/>
        </w:rPr>
        <w:t>1. Eliminação da recursão à esquerda</w:t>
      </w:r>
    </w:p>
    <w:p w14:paraId="12BB7AAB" w14:textId="77777777" w:rsidR="00565148" w:rsidRPr="0004766B" w:rsidRDefault="00000000">
      <w:pPr>
        <w:rPr>
          <w:lang w:val="pt-BR"/>
        </w:rPr>
      </w:pPr>
      <w:r w:rsidRPr="0004766B">
        <w:rPr>
          <w:lang w:val="pt-BR"/>
        </w:rPr>
        <w:t xml:space="preserve">Enunciado: Aplique a técnica de eliminação da recursão à esquerda às produções de </w:t>
      </w:r>
      <w:proofErr w:type="spellStart"/>
      <w:r w:rsidRPr="0004766B">
        <w:rPr>
          <w:lang w:val="pt-BR"/>
        </w:rPr>
        <w:t>expr</w:t>
      </w:r>
      <w:proofErr w:type="spellEnd"/>
      <w:r w:rsidRPr="0004766B">
        <w:rPr>
          <w:lang w:val="pt-BR"/>
        </w:rPr>
        <w:t xml:space="preserve"> e </w:t>
      </w:r>
      <w:proofErr w:type="spellStart"/>
      <w:r w:rsidRPr="0004766B">
        <w:rPr>
          <w:lang w:val="pt-BR"/>
        </w:rPr>
        <w:t>term</w:t>
      </w:r>
      <w:proofErr w:type="spellEnd"/>
      <w:r w:rsidRPr="0004766B">
        <w:rPr>
          <w:lang w:val="pt-BR"/>
        </w:rPr>
        <w:t xml:space="preserve"> e escreva a gramática resultante.</w:t>
      </w:r>
    </w:p>
    <w:p w14:paraId="3D5DBA21" w14:textId="77777777" w:rsidR="00565148" w:rsidRPr="0004766B" w:rsidRDefault="00000000">
      <w:pPr>
        <w:rPr>
          <w:lang w:val="pt-BR"/>
        </w:rPr>
      </w:pPr>
      <w:r w:rsidRPr="0004766B">
        <w:rPr>
          <w:lang w:val="pt-BR"/>
        </w:rPr>
        <w:t>Para uma produção A → A</w:t>
      </w:r>
      <w:r>
        <w:t>α</w:t>
      </w:r>
      <w:r w:rsidRPr="0004766B">
        <w:rPr>
          <w:lang w:val="pt-BR"/>
        </w:rPr>
        <w:t xml:space="preserve"> | A</w:t>
      </w:r>
      <w:r>
        <w:t>β</w:t>
      </w:r>
      <w:r w:rsidRPr="0004766B">
        <w:rPr>
          <w:lang w:val="pt-BR"/>
        </w:rPr>
        <w:t xml:space="preserve"> | </w:t>
      </w:r>
      <w:r>
        <w:t>γ</w:t>
      </w:r>
      <w:r w:rsidRPr="0004766B">
        <w:rPr>
          <w:lang w:val="pt-BR"/>
        </w:rPr>
        <w:t xml:space="preserve">, aplica-se A → </w:t>
      </w:r>
      <w:r>
        <w:t>γ</w:t>
      </w:r>
      <w:r w:rsidRPr="0004766B">
        <w:rPr>
          <w:lang w:val="pt-BR"/>
        </w:rPr>
        <w:t xml:space="preserve">R, R → </w:t>
      </w:r>
      <w:r>
        <w:t>α</w:t>
      </w:r>
      <w:r w:rsidRPr="0004766B">
        <w:rPr>
          <w:lang w:val="pt-BR"/>
        </w:rPr>
        <w:t xml:space="preserve">R | </w:t>
      </w:r>
      <w:r>
        <w:t>β</w:t>
      </w:r>
      <w:r w:rsidRPr="0004766B">
        <w:rPr>
          <w:lang w:val="pt-BR"/>
        </w:rPr>
        <w:t xml:space="preserve">R | </w:t>
      </w:r>
      <w:r>
        <w:t>ε</w:t>
      </w:r>
      <w:r w:rsidRPr="0004766B">
        <w:rPr>
          <w:lang w:val="pt-BR"/>
        </w:rPr>
        <w:t xml:space="preserve">. Em </w:t>
      </w:r>
      <w:proofErr w:type="spellStart"/>
      <w:r w:rsidRPr="0004766B">
        <w:rPr>
          <w:lang w:val="pt-BR"/>
        </w:rPr>
        <w:t>expr</w:t>
      </w:r>
      <w:proofErr w:type="spellEnd"/>
      <w:r w:rsidRPr="0004766B">
        <w:rPr>
          <w:lang w:val="pt-BR"/>
        </w:rPr>
        <w:t xml:space="preserve">, </w:t>
      </w:r>
      <w:r>
        <w:t>α</w:t>
      </w:r>
      <w:r w:rsidRPr="0004766B">
        <w:rPr>
          <w:lang w:val="pt-BR"/>
        </w:rPr>
        <w:t xml:space="preserve"> = + </w:t>
      </w:r>
      <w:proofErr w:type="spellStart"/>
      <w:r w:rsidRPr="0004766B">
        <w:rPr>
          <w:lang w:val="pt-BR"/>
        </w:rPr>
        <w:t>term</w:t>
      </w:r>
      <w:proofErr w:type="spellEnd"/>
      <w:r w:rsidRPr="0004766B">
        <w:rPr>
          <w:lang w:val="pt-BR"/>
        </w:rPr>
        <w:t xml:space="preserve">, </w:t>
      </w:r>
      <w:r>
        <w:t>β</w:t>
      </w:r>
      <w:r w:rsidRPr="0004766B">
        <w:rPr>
          <w:lang w:val="pt-BR"/>
        </w:rPr>
        <w:t xml:space="preserve"> = - </w:t>
      </w:r>
      <w:proofErr w:type="spellStart"/>
      <w:r w:rsidRPr="0004766B">
        <w:rPr>
          <w:lang w:val="pt-BR"/>
        </w:rPr>
        <w:t>term</w:t>
      </w:r>
      <w:proofErr w:type="spellEnd"/>
      <w:r w:rsidRPr="0004766B">
        <w:rPr>
          <w:lang w:val="pt-BR"/>
        </w:rPr>
        <w:t xml:space="preserve"> e </w:t>
      </w:r>
      <w:r>
        <w:t>γ</w:t>
      </w:r>
      <w:r w:rsidRPr="0004766B">
        <w:rPr>
          <w:lang w:val="pt-BR"/>
        </w:rPr>
        <w:t xml:space="preserve"> = term. Em </w:t>
      </w:r>
      <w:proofErr w:type="spellStart"/>
      <w:r w:rsidRPr="0004766B">
        <w:rPr>
          <w:lang w:val="pt-BR"/>
        </w:rPr>
        <w:t>term</w:t>
      </w:r>
      <w:proofErr w:type="spellEnd"/>
      <w:r w:rsidRPr="0004766B">
        <w:rPr>
          <w:lang w:val="pt-BR"/>
        </w:rPr>
        <w:t xml:space="preserve">, </w:t>
      </w:r>
      <w:r>
        <w:t>α</w:t>
      </w:r>
      <w:r w:rsidRPr="0004766B">
        <w:rPr>
          <w:lang w:val="pt-BR"/>
        </w:rPr>
        <w:t xml:space="preserve"> = * </w:t>
      </w:r>
      <w:proofErr w:type="spellStart"/>
      <w:r w:rsidRPr="0004766B">
        <w:rPr>
          <w:lang w:val="pt-BR"/>
        </w:rPr>
        <w:t>fact</w:t>
      </w:r>
      <w:proofErr w:type="spellEnd"/>
      <w:r w:rsidRPr="0004766B">
        <w:rPr>
          <w:lang w:val="pt-BR"/>
        </w:rPr>
        <w:t xml:space="preserve">, </w:t>
      </w:r>
      <w:r>
        <w:t>β</w:t>
      </w:r>
      <w:r w:rsidRPr="0004766B">
        <w:rPr>
          <w:lang w:val="pt-BR"/>
        </w:rPr>
        <w:t xml:space="preserve"> = / </w:t>
      </w:r>
      <w:proofErr w:type="spellStart"/>
      <w:r w:rsidRPr="0004766B">
        <w:rPr>
          <w:lang w:val="pt-BR"/>
        </w:rPr>
        <w:t>fact</w:t>
      </w:r>
      <w:proofErr w:type="spellEnd"/>
      <w:r w:rsidRPr="0004766B">
        <w:rPr>
          <w:lang w:val="pt-BR"/>
        </w:rPr>
        <w:t xml:space="preserve"> e </w:t>
      </w:r>
      <w:r>
        <w:t>γ</w:t>
      </w:r>
      <w:r w:rsidRPr="0004766B">
        <w:rPr>
          <w:lang w:val="pt-BR"/>
        </w:rPr>
        <w:t xml:space="preserve"> = </w:t>
      </w:r>
      <w:proofErr w:type="spellStart"/>
      <w:r w:rsidRPr="0004766B">
        <w:rPr>
          <w:lang w:val="pt-BR"/>
        </w:rPr>
        <w:t>fact</w:t>
      </w:r>
      <w:proofErr w:type="spellEnd"/>
      <w:r w:rsidRPr="0004766B">
        <w:rPr>
          <w:lang w:val="pt-BR"/>
        </w:rPr>
        <w:t>.</w:t>
      </w:r>
    </w:p>
    <w:p w14:paraId="4FBA4CD1" w14:textId="77777777" w:rsidR="00565148" w:rsidRPr="0004766B" w:rsidRDefault="00000000">
      <w:pPr>
        <w:spacing w:after="120" w:line="252" w:lineRule="auto"/>
        <w:rPr>
          <w:lang w:val="pt-BR"/>
        </w:rPr>
      </w:pPr>
      <w:proofErr w:type="spellStart"/>
      <w:r w:rsidRPr="0004766B">
        <w:rPr>
          <w:rFonts w:ascii="DejaVu Sans Mono" w:hAnsi="DejaVu Sans Mono"/>
          <w:lang w:val="pt-BR"/>
        </w:rPr>
        <w:t>expr</w:t>
      </w:r>
      <w:proofErr w:type="spellEnd"/>
      <w:r w:rsidRPr="0004766B">
        <w:rPr>
          <w:rFonts w:ascii="DejaVu Sans Mono" w:hAnsi="DejaVu Sans Mono"/>
          <w:lang w:val="pt-BR"/>
        </w:rPr>
        <w:t xml:space="preserve"> → </w:t>
      </w:r>
      <w:proofErr w:type="spellStart"/>
      <w:r w:rsidRPr="0004766B">
        <w:rPr>
          <w:rFonts w:ascii="DejaVu Sans Mono" w:hAnsi="DejaVu Sans Mono"/>
          <w:lang w:val="pt-BR"/>
        </w:rPr>
        <w:t>term</w:t>
      </w:r>
      <w:proofErr w:type="spellEnd"/>
      <w:r w:rsidRPr="0004766B">
        <w:rPr>
          <w:rFonts w:ascii="DejaVu Sans Mono" w:hAnsi="DejaVu Sans Mono"/>
          <w:lang w:val="pt-BR"/>
        </w:rPr>
        <w:t xml:space="preserve"> R</w:t>
      </w:r>
      <w:r w:rsidRPr="0004766B">
        <w:rPr>
          <w:rFonts w:ascii="DejaVu Sans Mono" w:hAnsi="DejaVu Sans Mono"/>
          <w:lang w:val="pt-BR"/>
        </w:rPr>
        <w:br/>
      </w:r>
      <w:proofErr w:type="spellStart"/>
      <w:r w:rsidRPr="0004766B">
        <w:rPr>
          <w:rFonts w:ascii="DejaVu Sans Mono" w:hAnsi="DejaVu Sans Mono"/>
          <w:lang w:val="pt-BR"/>
        </w:rPr>
        <w:t>R</w:t>
      </w:r>
      <w:proofErr w:type="spellEnd"/>
      <w:r w:rsidRPr="0004766B">
        <w:rPr>
          <w:rFonts w:ascii="DejaVu Sans Mono" w:hAnsi="DejaVu Sans Mono"/>
          <w:lang w:val="pt-BR"/>
        </w:rPr>
        <w:t xml:space="preserve">    → + </w:t>
      </w:r>
      <w:proofErr w:type="spellStart"/>
      <w:r w:rsidRPr="0004766B">
        <w:rPr>
          <w:rFonts w:ascii="DejaVu Sans Mono" w:hAnsi="DejaVu Sans Mono"/>
          <w:lang w:val="pt-BR"/>
        </w:rPr>
        <w:t>term</w:t>
      </w:r>
      <w:proofErr w:type="spellEnd"/>
      <w:r w:rsidRPr="0004766B">
        <w:rPr>
          <w:rFonts w:ascii="DejaVu Sans Mono" w:hAnsi="DejaVu Sans Mono"/>
          <w:lang w:val="pt-BR"/>
        </w:rPr>
        <w:t xml:space="preserve"> R | - </w:t>
      </w:r>
      <w:proofErr w:type="spellStart"/>
      <w:r w:rsidRPr="0004766B">
        <w:rPr>
          <w:rFonts w:ascii="DejaVu Sans Mono" w:hAnsi="DejaVu Sans Mono"/>
          <w:lang w:val="pt-BR"/>
        </w:rPr>
        <w:t>term</w:t>
      </w:r>
      <w:proofErr w:type="spellEnd"/>
      <w:r w:rsidRPr="0004766B">
        <w:rPr>
          <w:rFonts w:ascii="DejaVu Sans Mono" w:hAnsi="DejaVu Sans Mono"/>
          <w:lang w:val="pt-BR"/>
        </w:rPr>
        <w:t xml:space="preserve"> R | </w:t>
      </w:r>
      <w:r>
        <w:rPr>
          <w:rFonts w:ascii="DejaVu Sans Mono" w:hAnsi="DejaVu Sans Mono"/>
        </w:rPr>
        <w:t>ε</w:t>
      </w:r>
      <w:r w:rsidRPr="0004766B">
        <w:rPr>
          <w:rFonts w:ascii="DejaVu Sans Mono" w:hAnsi="DejaVu Sans Mono"/>
          <w:lang w:val="pt-BR"/>
        </w:rPr>
        <w:br/>
      </w:r>
      <w:r w:rsidRPr="0004766B">
        <w:rPr>
          <w:rFonts w:ascii="DejaVu Sans Mono" w:hAnsi="DejaVu Sans Mono"/>
          <w:lang w:val="pt-BR"/>
        </w:rPr>
        <w:br/>
      </w:r>
      <w:proofErr w:type="spellStart"/>
      <w:r w:rsidRPr="0004766B">
        <w:rPr>
          <w:rFonts w:ascii="DejaVu Sans Mono" w:hAnsi="DejaVu Sans Mono"/>
          <w:lang w:val="pt-BR"/>
        </w:rPr>
        <w:t>term</w:t>
      </w:r>
      <w:proofErr w:type="spellEnd"/>
      <w:r w:rsidRPr="0004766B">
        <w:rPr>
          <w:rFonts w:ascii="DejaVu Sans Mono" w:hAnsi="DejaVu Sans Mono"/>
          <w:lang w:val="pt-BR"/>
        </w:rPr>
        <w:t xml:space="preserve"> → </w:t>
      </w:r>
      <w:proofErr w:type="spellStart"/>
      <w:r w:rsidRPr="0004766B">
        <w:rPr>
          <w:rFonts w:ascii="DejaVu Sans Mono" w:hAnsi="DejaVu Sans Mono"/>
          <w:lang w:val="pt-BR"/>
        </w:rPr>
        <w:t>fact</w:t>
      </w:r>
      <w:proofErr w:type="spellEnd"/>
      <w:r w:rsidRPr="0004766B">
        <w:rPr>
          <w:rFonts w:ascii="DejaVu Sans Mono" w:hAnsi="DejaVu Sans Mono"/>
          <w:lang w:val="pt-BR"/>
        </w:rPr>
        <w:t xml:space="preserve"> T</w:t>
      </w:r>
      <w:r w:rsidRPr="0004766B">
        <w:rPr>
          <w:rFonts w:ascii="DejaVu Sans Mono" w:hAnsi="DejaVu Sans Mono"/>
          <w:lang w:val="pt-BR"/>
        </w:rPr>
        <w:br/>
      </w:r>
      <w:proofErr w:type="spellStart"/>
      <w:r w:rsidRPr="0004766B">
        <w:rPr>
          <w:rFonts w:ascii="DejaVu Sans Mono" w:hAnsi="DejaVu Sans Mono"/>
          <w:lang w:val="pt-BR"/>
        </w:rPr>
        <w:t>T</w:t>
      </w:r>
      <w:proofErr w:type="spellEnd"/>
      <w:r w:rsidRPr="0004766B">
        <w:rPr>
          <w:rFonts w:ascii="DejaVu Sans Mono" w:hAnsi="DejaVu Sans Mono"/>
          <w:lang w:val="pt-BR"/>
        </w:rPr>
        <w:t xml:space="preserve">    → * </w:t>
      </w:r>
      <w:proofErr w:type="spellStart"/>
      <w:r w:rsidRPr="0004766B">
        <w:rPr>
          <w:rFonts w:ascii="DejaVu Sans Mono" w:hAnsi="DejaVu Sans Mono"/>
          <w:lang w:val="pt-BR"/>
        </w:rPr>
        <w:t>fact</w:t>
      </w:r>
      <w:proofErr w:type="spellEnd"/>
      <w:r w:rsidRPr="0004766B">
        <w:rPr>
          <w:rFonts w:ascii="DejaVu Sans Mono" w:hAnsi="DejaVu Sans Mono"/>
          <w:lang w:val="pt-BR"/>
        </w:rPr>
        <w:t xml:space="preserve"> T | / </w:t>
      </w:r>
      <w:proofErr w:type="spellStart"/>
      <w:r w:rsidRPr="0004766B">
        <w:rPr>
          <w:rFonts w:ascii="DejaVu Sans Mono" w:hAnsi="DejaVu Sans Mono"/>
          <w:lang w:val="pt-BR"/>
        </w:rPr>
        <w:t>fact</w:t>
      </w:r>
      <w:proofErr w:type="spellEnd"/>
      <w:r w:rsidRPr="0004766B">
        <w:rPr>
          <w:rFonts w:ascii="DejaVu Sans Mono" w:hAnsi="DejaVu Sans Mono"/>
          <w:lang w:val="pt-BR"/>
        </w:rPr>
        <w:t xml:space="preserve"> T | </w:t>
      </w:r>
      <w:r>
        <w:rPr>
          <w:rFonts w:ascii="DejaVu Sans Mono" w:hAnsi="DejaVu Sans Mono"/>
        </w:rPr>
        <w:t>ε</w:t>
      </w:r>
      <w:r w:rsidRPr="0004766B">
        <w:rPr>
          <w:rFonts w:ascii="DejaVu Sans Mono" w:hAnsi="DejaVu Sans Mono"/>
          <w:lang w:val="pt-BR"/>
        </w:rPr>
        <w:br/>
      </w:r>
      <w:r w:rsidRPr="0004766B">
        <w:rPr>
          <w:rFonts w:ascii="DejaVu Sans Mono" w:hAnsi="DejaVu Sans Mono"/>
          <w:lang w:val="pt-BR"/>
        </w:rPr>
        <w:br/>
      </w:r>
      <w:proofErr w:type="spellStart"/>
      <w:r w:rsidRPr="0004766B">
        <w:rPr>
          <w:rFonts w:ascii="DejaVu Sans Mono" w:hAnsi="DejaVu Sans Mono"/>
          <w:lang w:val="pt-BR"/>
        </w:rPr>
        <w:t>fact</w:t>
      </w:r>
      <w:proofErr w:type="spellEnd"/>
      <w:r w:rsidRPr="0004766B">
        <w:rPr>
          <w:rFonts w:ascii="DejaVu Sans Mono" w:hAnsi="DejaVu Sans Mono"/>
          <w:lang w:val="pt-BR"/>
        </w:rPr>
        <w:t xml:space="preserve"> → ( </w:t>
      </w:r>
      <w:proofErr w:type="spellStart"/>
      <w:r w:rsidRPr="0004766B">
        <w:rPr>
          <w:rFonts w:ascii="DejaVu Sans Mono" w:hAnsi="DejaVu Sans Mono"/>
          <w:lang w:val="pt-BR"/>
        </w:rPr>
        <w:t>expr</w:t>
      </w:r>
      <w:proofErr w:type="spellEnd"/>
      <w:r w:rsidRPr="0004766B">
        <w:rPr>
          <w:rFonts w:ascii="DejaVu Sans Mono" w:hAnsi="DejaVu Sans Mono"/>
          <w:lang w:val="pt-BR"/>
        </w:rPr>
        <w:t xml:space="preserve"> ) | num</w:t>
      </w:r>
    </w:p>
    <w:p w14:paraId="3921DD0C" w14:textId="77777777" w:rsidR="00565148" w:rsidRPr="0004766B" w:rsidRDefault="00000000">
      <w:pPr>
        <w:rPr>
          <w:lang w:val="pt-BR"/>
        </w:rPr>
      </w:pPr>
      <w:r w:rsidRPr="0004766B">
        <w:rPr>
          <w:lang w:val="pt-BR"/>
        </w:rPr>
        <w:t xml:space="preserve">Os auxiliares R e T representam, respectivamente, a continuação de somas/subtrações e de multiplicações/divisões. A produção </w:t>
      </w:r>
      <w:proofErr w:type="spellStart"/>
      <w:r w:rsidRPr="0004766B">
        <w:rPr>
          <w:lang w:val="pt-BR"/>
        </w:rPr>
        <w:t>fact</w:t>
      </w:r>
      <w:proofErr w:type="spellEnd"/>
      <w:r w:rsidRPr="0004766B">
        <w:rPr>
          <w:lang w:val="pt-BR"/>
        </w:rPr>
        <w:t xml:space="preserve"> é mantida, pois não possui recursão à esquerda. Conforme o enunciado, </w:t>
      </w:r>
      <w:proofErr w:type="spellStart"/>
      <w:r w:rsidRPr="0004766B">
        <w:rPr>
          <w:lang w:val="pt-BR"/>
        </w:rPr>
        <w:t>num</w:t>
      </w:r>
      <w:proofErr w:type="spellEnd"/>
      <w:r w:rsidRPr="0004766B">
        <w:rPr>
          <w:lang w:val="pt-BR"/>
        </w:rPr>
        <w:t xml:space="preserve"> é entregue como um token único pelo procedimento </w:t>
      </w:r>
      <w:proofErr w:type="spellStart"/>
      <w:r w:rsidRPr="0004766B">
        <w:rPr>
          <w:lang w:val="pt-BR"/>
        </w:rPr>
        <w:t>proximo</w:t>
      </w:r>
      <w:proofErr w:type="spellEnd"/>
      <w:r w:rsidRPr="0004766B">
        <w:rPr>
          <w:lang w:val="pt-BR"/>
        </w:rPr>
        <w:t>; a regra lexical para vários dígitos não é implementada como função recursiva do analisador sintático.</w:t>
      </w:r>
    </w:p>
    <w:p w14:paraId="6329D725" w14:textId="77777777" w:rsidR="00565148" w:rsidRPr="0004766B" w:rsidRDefault="00000000">
      <w:pPr>
        <w:pStyle w:val="Ttulo1"/>
        <w:rPr>
          <w:lang w:val="pt-BR"/>
        </w:rPr>
      </w:pPr>
      <w:r w:rsidRPr="0004766B">
        <w:rPr>
          <w:lang w:val="pt-BR"/>
        </w:rPr>
        <w:t>2. Ações semânticas para gerar pós-fixa</w:t>
      </w:r>
    </w:p>
    <w:p w14:paraId="572F92B6" w14:textId="77777777" w:rsidR="00565148" w:rsidRPr="0004766B" w:rsidRDefault="00000000">
      <w:pPr>
        <w:rPr>
          <w:lang w:val="pt-BR"/>
        </w:rPr>
      </w:pPr>
      <w:r w:rsidRPr="0004766B">
        <w:rPr>
          <w:lang w:val="pt-BR"/>
        </w:rPr>
        <w:t>Enunciado: Acrescente às produções do item 1 ações semânticas na posição exata em que devem ser executadas para produzir notação pós-fixada.</w:t>
      </w:r>
    </w:p>
    <w:p w14:paraId="571C3C03" w14:textId="77777777" w:rsidR="00565148" w:rsidRPr="0004766B" w:rsidRDefault="00000000">
      <w:pPr>
        <w:spacing w:after="120" w:line="252" w:lineRule="auto"/>
        <w:rPr>
          <w:lang w:val="pt-BR"/>
        </w:rPr>
      </w:pPr>
      <w:proofErr w:type="spellStart"/>
      <w:r w:rsidRPr="0004766B">
        <w:rPr>
          <w:rFonts w:ascii="DejaVu Sans Mono" w:hAnsi="DejaVu Sans Mono"/>
          <w:lang w:val="pt-BR"/>
        </w:rPr>
        <w:t>expr</w:t>
      </w:r>
      <w:proofErr w:type="spellEnd"/>
      <w:r w:rsidRPr="0004766B">
        <w:rPr>
          <w:rFonts w:ascii="DejaVu Sans Mono" w:hAnsi="DejaVu Sans Mono"/>
          <w:lang w:val="pt-BR"/>
        </w:rPr>
        <w:t xml:space="preserve"> → </w:t>
      </w:r>
      <w:proofErr w:type="spellStart"/>
      <w:r w:rsidRPr="0004766B">
        <w:rPr>
          <w:rFonts w:ascii="DejaVu Sans Mono" w:hAnsi="DejaVu Sans Mono"/>
          <w:lang w:val="pt-BR"/>
        </w:rPr>
        <w:t>term</w:t>
      </w:r>
      <w:proofErr w:type="spellEnd"/>
      <w:r w:rsidRPr="0004766B">
        <w:rPr>
          <w:rFonts w:ascii="DejaVu Sans Mono" w:hAnsi="DejaVu Sans Mono"/>
          <w:lang w:val="pt-BR"/>
        </w:rPr>
        <w:t xml:space="preserve"> R</w:t>
      </w:r>
      <w:r w:rsidRPr="0004766B">
        <w:rPr>
          <w:rFonts w:ascii="DejaVu Sans Mono" w:hAnsi="DejaVu Sans Mono"/>
          <w:lang w:val="pt-BR"/>
        </w:rPr>
        <w:br/>
      </w:r>
      <w:r w:rsidRPr="0004766B">
        <w:rPr>
          <w:rFonts w:ascii="DejaVu Sans Mono" w:hAnsi="DejaVu Sans Mono"/>
          <w:lang w:val="pt-BR"/>
        </w:rPr>
        <w:br/>
      </w:r>
      <w:proofErr w:type="spellStart"/>
      <w:r w:rsidRPr="0004766B">
        <w:rPr>
          <w:rFonts w:ascii="DejaVu Sans Mono" w:hAnsi="DejaVu Sans Mono"/>
          <w:lang w:val="pt-BR"/>
        </w:rPr>
        <w:t>R</w:t>
      </w:r>
      <w:proofErr w:type="spellEnd"/>
      <w:r w:rsidRPr="0004766B">
        <w:rPr>
          <w:rFonts w:ascii="DejaVu Sans Mono" w:hAnsi="DejaVu Sans Mono"/>
          <w:lang w:val="pt-BR"/>
        </w:rPr>
        <w:t xml:space="preserve"> → + </w:t>
      </w:r>
      <w:proofErr w:type="spellStart"/>
      <w:r w:rsidRPr="0004766B">
        <w:rPr>
          <w:rFonts w:ascii="DejaVu Sans Mono" w:hAnsi="DejaVu Sans Mono"/>
          <w:lang w:val="pt-BR"/>
        </w:rPr>
        <w:t>term</w:t>
      </w:r>
      <w:proofErr w:type="spellEnd"/>
      <w:r w:rsidRPr="0004766B">
        <w:rPr>
          <w:rFonts w:ascii="DejaVu Sans Mono" w:hAnsi="DejaVu Sans Mono"/>
          <w:lang w:val="pt-BR"/>
        </w:rPr>
        <w:t xml:space="preserve"> { emitir("+") } R</w:t>
      </w:r>
      <w:r w:rsidRPr="0004766B">
        <w:rPr>
          <w:rFonts w:ascii="DejaVu Sans Mono" w:hAnsi="DejaVu Sans Mono"/>
          <w:lang w:val="pt-BR"/>
        </w:rPr>
        <w:br/>
        <w:t xml:space="preserve">  | - </w:t>
      </w:r>
      <w:proofErr w:type="spellStart"/>
      <w:r w:rsidRPr="0004766B">
        <w:rPr>
          <w:rFonts w:ascii="DejaVu Sans Mono" w:hAnsi="DejaVu Sans Mono"/>
          <w:lang w:val="pt-BR"/>
        </w:rPr>
        <w:t>term</w:t>
      </w:r>
      <w:proofErr w:type="spellEnd"/>
      <w:r w:rsidRPr="0004766B">
        <w:rPr>
          <w:rFonts w:ascii="DejaVu Sans Mono" w:hAnsi="DejaVu Sans Mono"/>
          <w:lang w:val="pt-BR"/>
        </w:rPr>
        <w:t xml:space="preserve"> { emitir("-") } R</w:t>
      </w:r>
      <w:r w:rsidRPr="0004766B">
        <w:rPr>
          <w:rFonts w:ascii="DejaVu Sans Mono" w:hAnsi="DejaVu Sans Mono"/>
          <w:lang w:val="pt-BR"/>
        </w:rPr>
        <w:br/>
        <w:t xml:space="preserve">  | </w:t>
      </w:r>
      <w:r>
        <w:rPr>
          <w:rFonts w:ascii="DejaVu Sans Mono" w:hAnsi="DejaVu Sans Mono"/>
        </w:rPr>
        <w:t>ε</w:t>
      </w:r>
      <w:r w:rsidRPr="0004766B">
        <w:rPr>
          <w:rFonts w:ascii="DejaVu Sans Mono" w:hAnsi="DejaVu Sans Mono"/>
          <w:lang w:val="pt-BR"/>
        </w:rPr>
        <w:br/>
      </w:r>
      <w:r w:rsidRPr="0004766B">
        <w:rPr>
          <w:rFonts w:ascii="DejaVu Sans Mono" w:hAnsi="DejaVu Sans Mono"/>
          <w:lang w:val="pt-BR"/>
        </w:rPr>
        <w:br/>
      </w:r>
      <w:proofErr w:type="spellStart"/>
      <w:r w:rsidRPr="0004766B">
        <w:rPr>
          <w:rFonts w:ascii="DejaVu Sans Mono" w:hAnsi="DejaVu Sans Mono"/>
          <w:lang w:val="pt-BR"/>
        </w:rPr>
        <w:t>term</w:t>
      </w:r>
      <w:proofErr w:type="spellEnd"/>
      <w:r w:rsidRPr="0004766B">
        <w:rPr>
          <w:rFonts w:ascii="DejaVu Sans Mono" w:hAnsi="DejaVu Sans Mono"/>
          <w:lang w:val="pt-BR"/>
        </w:rPr>
        <w:t xml:space="preserve"> → </w:t>
      </w:r>
      <w:proofErr w:type="spellStart"/>
      <w:r w:rsidRPr="0004766B">
        <w:rPr>
          <w:rFonts w:ascii="DejaVu Sans Mono" w:hAnsi="DejaVu Sans Mono"/>
          <w:lang w:val="pt-BR"/>
        </w:rPr>
        <w:t>fact</w:t>
      </w:r>
      <w:proofErr w:type="spellEnd"/>
      <w:r w:rsidRPr="0004766B">
        <w:rPr>
          <w:rFonts w:ascii="DejaVu Sans Mono" w:hAnsi="DejaVu Sans Mono"/>
          <w:lang w:val="pt-BR"/>
        </w:rPr>
        <w:t xml:space="preserve"> T</w:t>
      </w:r>
      <w:r w:rsidRPr="0004766B">
        <w:rPr>
          <w:rFonts w:ascii="DejaVu Sans Mono" w:hAnsi="DejaVu Sans Mono"/>
          <w:lang w:val="pt-BR"/>
        </w:rPr>
        <w:br/>
      </w:r>
      <w:r w:rsidRPr="0004766B">
        <w:rPr>
          <w:rFonts w:ascii="DejaVu Sans Mono" w:hAnsi="DejaVu Sans Mono"/>
          <w:lang w:val="pt-BR"/>
        </w:rPr>
        <w:br/>
      </w:r>
      <w:proofErr w:type="spellStart"/>
      <w:r w:rsidRPr="0004766B">
        <w:rPr>
          <w:rFonts w:ascii="DejaVu Sans Mono" w:hAnsi="DejaVu Sans Mono"/>
          <w:lang w:val="pt-BR"/>
        </w:rPr>
        <w:t>T</w:t>
      </w:r>
      <w:proofErr w:type="spellEnd"/>
      <w:r w:rsidRPr="0004766B">
        <w:rPr>
          <w:rFonts w:ascii="DejaVu Sans Mono" w:hAnsi="DejaVu Sans Mono"/>
          <w:lang w:val="pt-BR"/>
        </w:rPr>
        <w:t xml:space="preserve"> → * </w:t>
      </w:r>
      <w:proofErr w:type="spellStart"/>
      <w:r w:rsidRPr="0004766B">
        <w:rPr>
          <w:rFonts w:ascii="DejaVu Sans Mono" w:hAnsi="DejaVu Sans Mono"/>
          <w:lang w:val="pt-BR"/>
        </w:rPr>
        <w:t>fact</w:t>
      </w:r>
      <w:proofErr w:type="spellEnd"/>
      <w:r w:rsidRPr="0004766B">
        <w:rPr>
          <w:rFonts w:ascii="DejaVu Sans Mono" w:hAnsi="DejaVu Sans Mono"/>
          <w:lang w:val="pt-BR"/>
        </w:rPr>
        <w:t xml:space="preserve"> { emitir("*") } T</w:t>
      </w:r>
      <w:r w:rsidRPr="0004766B">
        <w:rPr>
          <w:rFonts w:ascii="DejaVu Sans Mono" w:hAnsi="DejaVu Sans Mono"/>
          <w:lang w:val="pt-BR"/>
        </w:rPr>
        <w:br/>
        <w:t xml:space="preserve">  | / </w:t>
      </w:r>
      <w:proofErr w:type="spellStart"/>
      <w:r w:rsidRPr="0004766B">
        <w:rPr>
          <w:rFonts w:ascii="DejaVu Sans Mono" w:hAnsi="DejaVu Sans Mono"/>
          <w:lang w:val="pt-BR"/>
        </w:rPr>
        <w:t>fact</w:t>
      </w:r>
      <w:proofErr w:type="spellEnd"/>
      <w:r w:rsidRPr="0004766B">
        <w:rPr>
          <w:rFonts w:ascii="DejaVu Sans Mono" w:hAnsi="DejaVu Sans Mono"/>
          <w:lang w:val="pt-BR"/>
        </w:rPr>
        <w:t xml:space="preserve"> { emitir("/") } T</w:t>
      </w:r>
      <w:r w:rsidRPr="0004766B">
        <w:rPr>
          <w:rFonts w:ascii="DejaVu Sans Mono" w:hAnsi="DejaVu Sans Mono"/>
          <w:lang w:val="pt-BR"/>
        </w:rPr>
        <w:br/>
        <w:t xml:space="preserve">  | </w:t>
      </w:r>
      <w:r>
        <w:rPr>
          <w:rFonts w:ascii="DejaVu Sans Mono" w:hAnsi="DejaVu Sans Mono"/>
        </w:rPr>
        <w:t>ε</w:t>
      </w:r>
      <w:r w:rsidRPr="0004766B">
        <w:rPr>
          <w:rFonts w:ascii="DejaVu Sans Mono" w:hAnsi="DejaVu Sans Mono"/>
          <w:lang w:val="pt-BR"/>
        </w:rPr>
        <w:br/>
      </w:r>
      <w:r w:rsidRPr="0004766B">
        <w:rPr>
          <w:rFonts w:ascii="DejaVu Sans Mono" w:hAnsi="DejaVu Sans Mono"/>
          <w:lang w:val="pt-BR"/>
        </w:rPr>
        <w:br/>
      </w:r>
      <w:proofErr w:type="spellStart"/>
      <w:r w:rsidRPr="0004766B">
        <w:rPr>
          <w:rFonts w:ascii="DejaVu Sans Mono" w:hAnsi="DejaVu Sans Mono"/>
          <w:lang w:val="pt-BR"/>
        </w:rPr>
        <w:t>fact</w:t>
      </w:r>
      <w:proofErr w:type="spellEnd"/>
      <w:r w:rsidRPr="0004766B">
        <w:rPr>
          <w:rFonts w:ascii="DejaVu Sans Mono" w:hAnsi="DejaVu Sans Mono"/>
          <w:lang w:val="pt-BR"/>
        </w:rPr>
        <w:t xml:space="preserve"> → ( </w:t>
      </w:r>
      <w:proofErr w:type="spellStart"/>
      <w:r w:rsidRPr="0004766B">
        <w:rPr>
          <w:rFonts w:ascii="DejaVu Sans Mono" w:hAnsi="DejaVu Sans Mono"/>
          <w:lang w:val="pt-BR"/>
        </w:rPr>
        <w:t>expr</w:t>
      </w:r>
      <w:proofErr w:type="spellEnd"/>
      <w:r w:rsidRPr="0004766B">
        <w:rPr>
          <w:rFonts w:ascii="DejaVu Sans Mono" w:hAnsi="DejaVu Sans Mono"/>
          <w:lang w:val="pt-BR"/>
        </w:rPr>
        <w:t xml:space="preserve"> )</w:t>
      </w:r>
      <w:r w:rsidRPr="0004766B">
        <w:rPr>
          <w:rFonts w:ascii="DejaVu Sans Mono" w:hAnsi="DejaVu Sans Mono"/>
          <w:lang w:val="pt-BR"/>
        </w:rPr>
        <w:br/>
        <w:t xml:space="preserve">     | num { emitir(</w:t>
      </w:r>
      <w:proofErr w:type="spellStart"/>
      <w:r w:rsidRPr="0004766B">
        <w:rPr>
          <w:rFonts w:ascii="DejaVu Sans Mono" w:hAnsi="DejaVu Sans Mono"/>
          <w:lang w:val="pt-BR"/>
        </w:rPr>
        <w:t>num.valor</w:t>
      </w:r>
      <w:proofErr w:type="spellEnd"/>
      <w:r w:rsidRPr="0004766B">
        <w:rPr>
          <w:rFonts w:ascii="DejaVu Sans Mono" w:hAnsi="DejaVu Sans Mono"/>
          <w:lang w:val="pt-BR"/>
        </w:rPr>
        <w:t>) }</w:t>
      </w:r>
    </w:p>
    <w:p w14:paraId="71372E81" w14:textId="77777777" w:rsidR="00565148" w:rsidRPr="0004766B" w:rsidRDefault="00000000">
      <w:pPr>
        <w:rPr>
          <w:lang w:val="pt-BR"/>
        </w:rPr>
      </w:pPr>
      <w:r w:rsidRPr="0004766B">
        <w:rPr>
          <w:lang w:val="pt-BR"/>
        </w:rPr>
        <w:t xml:space="preserve">A função emitir representa a inclusão de um token na saída (com espaço entre tokens). A ação do operador vem depois de seu operando à direita e antes do R/T seguinte, preservando associatividade à esquerda. Os parênteses apenas delimitam uma </w:t>
      </w:r>
      <w:proofErr w:type="spellStart"/>
      <w:r w:rsidRPr="0004766B">
        <w:rPr>
          <w:lang w:val="pt-BR"/>
        </w:rPr>
        <w:t>subexpressão</w:t>
      </w:r>
      <w:proofErr w:type="spellEnd"/>
      <w:r w:rsidRPr="0004766B">
        <w:rPr>
          <w:lang w:val="pt-BR"/>
        </w:rPr>
        <w:t xml:space="preserve"> e não são emitidos.</w:t>
      </w:r>
    </w:p>
    <w:p w14:paraId="6D000EE2" w14:textId="77777777" w:rsidR="00565148" w:rsidRPr="0004766B" w:rsidRDefault="00000000">
      <w:pPr>
        <w:pStyle w:val="Ttulo1"/>
        <w:rPr>
          <w:lang w:val="pt-BR"/>
        </w:rPr>
      </w:pPr>
      <w:r w:rsidRPr="0004766B">
        <w:rPr>
          <w:lang w:val="pt-BR"/>
        </w:rPr>
        <w:lastRenderedPageBreak/>
        <w:t>3. Conjuntos FIRST e justificativa da análise preditiva</w:t>
      </w:r>
    </w:p>
    <w:p w14:paraId="3647F667" w14:textId="77777777" w:rsidR="00565148" w:rsidRPr="0004766B" w:rsidRDefault="00000000">
      <w:pPr>
        <w:rPr>
          <w:lang w:val="pt-BR"/>
        </w:rPr>
      </w:pPr>
      <w:r w:rsidRPr="0004766B">
        <w:rPr>
          <w:lang w:val="pt-BR"/>
        </w:rPr>
        <w:t>Enunciado: Calcule FIRST para cada alternativa dos não-terminais e justifique o uso de um analisador preditivo sem retrocesso.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565148" w14:paraId="220219EB" w14:textId="77777777" w:rsidTr="005651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 w14:paraId="01C4A277" w14:textId="77777777" w:rsidR="00565148" w:rsidRDefault="00000000">
            <w:proofErr w:type="spellStart"/>
            <w:r>
              <w:t>Não</w:t>
            </w:r>
            <w:proofErr w:type="spellEnd"/>
            <w:r>
              <w:t>-terminal</w:t>
            </w:r>
          </w:p>
        </w:tc>
        <w:tc>
          <w:tcPr>
            <w:tcW w:w="3293" w:type="dxa"/>
          </w:tcPr>
          <w:p w14:paraId="6F9968EC" w14:textId="77777777" w:rsidR="005651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Alternativa</w:t>
            </w:r>
          </w:p>
        </w:tc>
        <w:tc>
          <w:tcPr>
            <w:tcW w:w="3293" w:type="dxa"/>
          </w:tcPr>
          <w:p w14:paraId="6B5B20B1" w14:textId="77777777" w:rsidR="005651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FIRST</w:t>
            </w:r>
          </w:p>
        </w:tc>
      </w:tr>
      <w:tr w:rsidR="00565148" w14:paraId="13F29F3B" w14:textId="77777777" w:rsidTr="005651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 w14:paraId="45A90A56" w14:textId="77777777" w:rsidR="00565148" w:rsidRDefault="00000000">
            <w:r>
              <w:t>expr</w:t>
            </w:r>
          </w:p>
        </w:tc>
        <w:tc>
          <w:tcPr>
            <w:tcW w:w="3293" w:type="dxa"/>
          </w:tcPr>
          <w:p w14:paraId="00FE6767" w14:textId="77777777" w:rsidR="005651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 R</w:t>
            </w:r>
          </w:p>
        </w:tc>
        <w:tc>
          <w:tcPr>
            <w:tcW w:w="3293" w:type="dxa"/>
          </w:tcPr>
          <w:p w14:paraId="3AD18BF2" w14:textId="77777777" w:rsidR="005651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 (, num }</w:t>
            </w:r>
          </w:p>
        </w:tc>
      </w:tr>
      <w:tr w:rsidR="00565148" w14:paraId="6A6FA176" w14:textId="77777777" w:rsidTr="005651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 w14:paraId="5DD350FB" w14:textId="77777777" w:rsidR="00565148" w:rsidRDefault="00000000">
            <w:r>
              <w:t>R</w:t>
            </w:r>
          </w:p>
        </w:tc>
        <w:tc>
          <w:tcPr>
            <w:tcW w:w="3293" w:type="dxa"/>
          </w:tcPr>
          <w:p w14:paraId="0ED69004" w14:textId="77777777" w:rsidR="005651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 term R</w:t>
            </w:r>
          </w:p>
        </w:tc>
        <w:tc>
          <w:tcPr>
            <w:tcW w:w="3293" w:type="dxa"/>
          </w:tcPr>
          <w:p w14:paraId="585FB355" w14:textId="77777777" w:rsidR="005651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 + }</w:t>
            </w:r>
          </w:p>
        </w:tc>
      </w:tr>
      <w:tr w:rsidR="00565148" w14:paraId="0C532A5F" w14:textId="77777777" w:rsidTr="005651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 w14:paraId="5792270C" w14:textId="77777777" w:rsidR="00565148" w:rsidRDefault="00000000">
            <w:r>
              <w:t>R</w:t>
            </w:r>
          </w:p>
        </w:tc>
        <w:tc>
          <w:tcPr>
            <w:tcW w:w="3293" w:type="dxa"/>
          </w:tcPr>
          <w:p w14:paraId="1CF0E8E1" w14:textId="77777777" w:rsidR="005651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term R</w:t>
            </w:r>
          </w:p>
        </w:tc>
        <w:tc>
          <w:tcPr>
            <w:tcW w:w="3293" w:type="dxa"/>
          </w:tcPr>
          <w:p w14:paraId="6122BA55" w14:textId="77777777" w:rsidR="005651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 - }</w:t>
            </w:r>
          </w:p>
        </w:tc>
      </w:tr>
      <w:tr w:rsidR="00565148" w14:paraId="6A6FF6E7" w14:textId="77777777" w:rsidTr="005651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 w14:paraId="6D8D29AB" w14:textId="77777777" w:rsidR="00565148" w:rsidRDefault="00000000">
            <w:r>
              <w:t>R</w:t>
            </w:r>
          </w:p>
        </w:tc>
        <w:tc>
          <w:tcPr>
            <w:tcW w:w="3293" w:type="dxa"/>
          </w:tcPr>
          <w:p w14:paraId="5B8476F0" w14:textId="77777777" w:rsidR="005651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ε</w:t>
            </w:r>
          </w:p>
        </w:tc>
        <w:tc>
          <w:tcPr>
            <w:tcW w:w="3293" w:type="dxa"/>
          </w:tcPr>
          <w:p w14:paraId="03D3ABBC" w14:textId="77777777" w:rsidR="005651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 ε }</w:t>
            </w:r>
          </w:p>
        </w:tc>
      </w:tr>
      <w:tr w:rsidR="00565148" w14:paraId="290CA29A" w14:textId="77777777" w:rsidTr="005651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 w14:paraId="645FF12E" w14:textId="77777777" w:rsidR="00565148" w:rsidRDefault="00000000">
            <w:r>
              <w:t>term</w:t>
            </w:r>
          </w:p>
        </w:tc>
        <w:tc>
          <w:tcPr>
            <w:tcW w:w="3293" w:type="dxa"/>
          </w:tcPr>
          <w:p w14:paraId="4FB455D1" w14:textId="77777777" w:rsidR="005651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fact T</w:t>
            </w:r>
          </w:p>
        </w:tc>
        <w:tc>
          <w:tcPr>
            <w:tcW w:w="3293" w:type="dxa"/>
          </w:tcPr>
          <w:p w14:paraId="544D002D" w14:textId="77777777" w:rsidR="005651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 (, num }</w:t>
            </w:r>
          </w:p>
        </w:tc>
      </w:tr>
      <w:tr w:rsidR="00565148" w14:paraId="6C2CCE2C" w14:textId="77777777" w:rsidTr="005651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 w14:paraId="64C6C922" w14:textId="77777777" w:rsidR="00565148" w:rsidRDefault="00000000">
            <w:r>
              <w:t>T</w:t>
            </w:r>
          </w:p>
        </w:tc>
        <w:tc>
          <w:tcPr>
            <w:tcW w:w="3293" w:type="dxa"/>
          </w:tcPr>
          <w:p w14:paraId="391EF95D" w14:textId="77777777" w:rsidR="005651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 fact T</w:t>
            </w:r>
          </w:p>
        </w:tc>
        <w:tc>
          <w:tcPr>
            <w:tcW w:w="3293" w:type="dxa"/>
          </w:tcPr>
          <w:p w14:paraId="745140B8" w14:textId="77777777" w:rsidR="005651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 * }</w:t>
            </w:r>
          </w:p>
        </w:tc>
      </w:tr>
      <w:tr w:rsidR="00565148" w14:paraId="475ECACE" w14:textId="77777777" w:rsidTr="005651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 w14:paraId="0DEE6D97" w14:textId="77777777" w:rsidR="00565148" w:rsidRDefault="00000000">
            <w:r>
              <w:t>T</w:t>
            </w:r>
          </w:p>
        </w:tc>
        <w:tc>
          <w:tcPr>
            <w:tcW w:w="3293" w:type="dxa"/>
          </w:tcPr>
          <w:p w14:paraId="0EEEFA39" w14:textId="77777777" w:rsidR="005651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 fact T</w:t>
            </w:r>
          </w:p>
        </w:tc>
        <w:tc>
          <w:tcPr>
            <w:tcW w:w="3293" w:type="dxa"/>
          </w:tcPr>
          <w:p w14:paraId="01021150" w14:textId="77777777" w:rsidR="005651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 / }</w:t>
            </w:r>
          </w:p>
        </w:tc>
      </w:tr>
      <w:tr w:rsidR="00565148" w14:paraId="652CA962" w14:textId="77777777" w:rsidTr="005651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 w14:paraId="1A972924" w14:textId="77777777" w:rsidR="00565148" w:rsidRDefault="00000000">
            <w:r>
              <w:t>T</w:t>
            </w:r>
          </w:p>
        </w:tc>
        <w:tc>
          <w:tcPr>
            <w:tcW w:w="3293" w:type="dxa"/>
          </w:tcPr>
          <w:p w14:paraId="34120306" w14:textId="77777777" w:rsidR="005651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ε</w:t>
            </w:r>
          </w:p>
        </w:tc>
        <w:tc>
          <w:tcPr>
            <w:tcW w:w="3293" w:type="dxa"/>
          </w:tcPr>
          <w:p w14:paraId="320AD8D1" w14:textId="77777777" w:rsidR="005651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 ε }</w:t>
            </w:r>
          </w:p>
        </w:tc>
      </w:tr>
      <w:tr w:rsidR="00565148" w14:paraId="5B48F663" w14:textId="77777777" w:rsidTr="005651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 w14:paraId="7D6AFE2C" w14:textId="77777777" w:rsidR="00565148" w:rsidRDefault="00000000">
            <w:r>
              <w:t>fact</w:t>
            </w:r>
          </w:p>
        </w:tc>
        <w:tc>
          <w:tcPr>
            <w:tcW w:w="3293" w:type="dxa"/>
          </w:tcPr>
          <w:p w14:paraId="0CA5DB91" w14:textId="77777777" w:rsidR="005651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 expr )</w:t>
            </w:r>
          </w:p>
        </w:tc>
        <w:tc>
          <w:tcPr>
            <w:tcW w:w="3293" w:type="dxa"/>
          </w:tcPr>
          <w:p w14:paraId="51E50DA3" w14:textId="77777777" w:rsidR="005651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 ( }</w:t>
            </w:r>
          </w:p>
        </w:tc>
      </w:tr>
      <w:tr w:rsidR="00565148" w14:paraId="07A67588" w14:textId="77777777" w:rsidTr="005651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 w14:paraId="19211B72" w14:textId="77777777" w:rsidR="00565148" w:rsidRDefault="00000000">
            <w:r>
              <w:t>fact</w:t>
            </w:r>
          </w:p>
        </w:tc>
        <w:tc>
          <w:tcPr>
            <w:tcW w:w="3293" w:type="dxa"/>
          </w:tcPr>
          <w:p w14:paraId="262691F9" w14:textId="77777777" w:rsidR="005651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</w:t>
            </w:r>
          </w:p>
        </w:tc>
        <w:tc>
          <w:tcPr>
            <w:tcW w:w="3293" w:type="dxa"/>
          </w:tcPr>
          <w:p w14:paraId="30BAC1B8" w14:textId="77777777" w:rsidR="005651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 num }</w:t>
            </w:r>
          </w:p>
        </w:tc>
      </w:tr>
    </w:tbl>
    <w:p w14:paraId="17F7930A" w14:textId="77777777" w:rsidR="00565148" w:rsidRPr="0004766B" w:rsidRDefault="00000000">
      <w:pPr>
        <w:rPr>
          <w:lang w:val="pt-BR"/>
        </w:rPr>
      </w:pPr>
      <w:r w:rsidRPr="0004766B">
        <w:rPr>
          <w:lang w:val="pt-BR"/>
        </w:rPr>
        <w:t xml:space="preserve">As alternativas não vazias de cada não-terminal têm conjuntos FIRST disjuntos. Para justificar também as alternativas vazias, usamos FOLLOW(R) = { ), $ } e FOLLOW(T) = { +, -, ), $ }, sendo $ o final da entrada. Esses FOLLOW não intersectam os FIRST das alternativas não vazias correspondentes. Assim, um </w:t>
      </w:r>
      <w:proofErr w:type="spellStart"/>
      <w:r w:rsidRPr="0004766B">
        <w:rPr>
          <w:lang w:val="pt-BR"/>
        </w:rPr>
        <w:t>lookahead</w:t>
      </w:r>
      <w:proofErr w:type="spellEnd"/>
      <w:r w:rsidRPr="0004766B">
        <w:rPr>
          <w:lang w:val="pt-BR"/>
        </w:rPr>
        <w:t xml:space="preserve"> de um token determina sem conflito a alternativa a aplicar, inclusive quando escolher </w:t>
      </w:r>
      <w:r>
        <w:t>ε</w:t>
      </w:r>
      <w:r w:rsidRPr="0004766B">
        <w:rPr>
          <w:lang w:val="pt-BR"/>
        </w:rPr>
        <w:t>.</w:t>
      </w:r>
    </w:p>
    <w:p w14:paraId="0FD095B1" w14:textId="77777777" w:rsidR="00565148" w:rsidRPr="0004766B" w:rsidRDefault="00000000">
      <w:pPr>
        <w:pStyle w:val="Ttulo1"/>
        <w:rPr>
          <w:lang w:val="pt-BR"/>
        </w:rPr>
      </w:pPr>
      <w:r w:rsidRPr="0004766B">
        <w:rPr>
          <w:lang w:val="pt-BR"/>
        </w:rPr>
        <w:t>4. Árvores de derivação e ordem das ações semânticas</w:t>
      </w:r>
    </w:p>
    <w:p w14:paraId="500B5D79" w14:textId="77777777" w:rsidR="00565148" w:rsidRPr="0004766B" w:rsidRDefault="00000000">
      <w:pPr>
        <w:rPr>
          <w:lang w:val="pt-BR"/>
        </w:rPr>
      </w:pPr>
      <w:r w:rsidRPr="0004766B">
        <w:rPr>
          <w:lang w:val="pt-BR"/>
        </w:rPr>
        <w:t>Enunciado: Desenhe as árvores de derivação de 9-5*2 e (9-5)*2, com ações semânticas como filhos extras; mostre sua ordem de execução em percurso em profundidade e compare.</w:t>
      </w:r>
    </w:p>
    <w:p w14:paraId="5F0DD14F" w14:textId="77777777" w:rsidR="00565148" w:rsidRPr="0004766B" w:rsidRDefault="00000000">
      <w:pPr>
        <w:rPr>
          <w:lang w:val="pt-BR"/>
        </w:rPr>
      </w:pPr>
      <w:r w:rsidRPr="0004766B">
        <w:rPr>
          <w:lang w:val="pt-BR"/>
        </w:rPr>
        <w:t>As árvores abaixo representam cada símbolo de uma produção como filho de seu não-terminal, inclusive as ações de emissão na posição em que são executadas. Os números [1] a [5] indicam a ordem das ações. A ordem é da esquerda para a direita em busca em profundidade.</w:t>
      </w:r>
    </w:p>
    <w:p w14:paraId="3023A22F" w14:textId="77777777" w:rsidR="00565148" w:rsidRPr="0004766B" w:rsidRDefault="00000000">
      <w:pPr>
        <w:pStyle w:val="Ttulo2"/>
        <w:rPr>
          <w:lang w:val="pt-BR"/>
        </w:rPr>
      </w:pPr>
      <w:r w:rsidRPr="0004766B">
        <w:rPr>
          <w:lang w:val="pt-BR"/>
        </w:rPr>
        <w:t>4.1 Expressão: 9-5*2</w:t>
      </w:r>
    </w:p>
    <w:p w14:paraId="6211C0C9" w14:textId="77777777" w:rsidR="00565148" w:rsidRPr="0004766B" w:rsidRDefault="00000000">
      <w:pPr>
        <w:spacing w:after="120" w:line="252" w:lineRule="auto"/>
        <w:rPr>
          <w:lang w:val="pt-BR"/>
        </w:rPr>
      </w:pPr>
      <w:proofErr w:type="spellStart"/>
      <w:r w:rsidRPr="0004766B">
        <w:rPr>
          <w:rFonts w:ascii="DejaVu Sans Mono" w:hAnsi="DejaVu Sans Mono"/>
          <w:sz w:val="16"/>
          <w:lang w:val="pt-BR"/>
        </w:rPr>
        <w:t>expr</w:t>
      </w:r>
      <w:proofErr w:type="spellEnd"/>
      <w:r w:rsidRPr="0004766B">
        <w:rPr>
          <w:rFonts w:ascii="DejaVu Sans Mono" w:hAnsi="DejaVu Sans Mono"/>
          <w:sz w:val="16"/>
          <w:lang w:val="pt-BR"/>
        </w:rPr>
        <w:br/>
        <w:t xml:space="preserve">├── </w:t>
      </w:r>
      <w:proofErr w:type="spellStart"/>
      <w:r w:rsidRPr="0004766B">
        <w:rPr>
          <w:rFonts w:ascii="DejaVu Sans Mono" w:hAnsi="DejaVu Sans Mono"/>
          <w:sz w:val="16"/>
          <w:lang w:val="pt-BR"/>
        </w:rPr>
        <w:t>term</w:t>
      </w:r>
      <w:proofErr w:type="spellEnd"/>
      <w:r w:rsidRPr="0004766B">
        <w:rPr>
          <w:rFonts w:ascii="DejaVu Sans Mono" w:hAnsi="DejaVu Sans Mono"/>
          <w:sz w:val="16"/>
          <w:lang w:val="pt-BR"/>
        </w:rPr>
        <w:br/>
        <w:t xml:space="preserve">│   ├── </w:t>
      </w:r>
      <w:proofErr w:type="spellStart"/>
      <w:r w:rsidRPr="0004766B">
        <w:rPr>
          <w:rFonts w:ascii="DejaVu Sans Mono" w:hAnsi="DejaVu Sans Mono"/>
          <w:sz w:val="16"/>
          <w:lang w:val="pt-BR"/>
        </w:rPr>
        <w:t>fact</w:t>
      </w:r>
      <w:proofErr w:type="spellEnd"/>
      <w:r w:rsidRPr="0004766B">
        <w:rPr>
          <w:rFonts w:ascii="DejaVu Sans Mono" w:hAnsi="DejaVu Sans Mono"/>
          <w:sz w:val="16"/>
          <w:lang w:val="pt-BR"/>
        </w:rPr>
        <w:br/>
        <w:t>│   │   ├── num(9)</w:t>
      </w:r>
      <w:r w:rsidRPr="0004766B">
        <w:rPr>
          <w:rFonts w:ascii="DejaVu Sans Mono" w:hAnsi="DejaVu Sans Mono"/>
          <w:sz w:val="16"/>
          <w:lang w:val="pt-BR"/>
        </w:rPr>
        <w:br/>
        <w:t>│   │   └── { emitir(9) }       [1]</w:t>
      </w:r>
      <w:r w:rsidRPr="0004766B">
        <w:rPr>
          <w:rFonts w:ascii="DejaVu Sans Mono" w:hAnsi="DejaVu Sans Mono"/>
          <w:sz w:val="16"/>
          <w:lang w:val="pt-BR"/>
        </w:rPr>
        <w:br/>
        <w:t>│   └── T</w:t>
      </w:r>
      <w:r w:rsidRPr="0004766B">
        <w:rPr>
          <w:rFonts w:ascii="DejaVu Sans Mono" w:hAnsi="DejaVu Sans Mono"/>
          <w:sz w:val="16"/>
          <w:lang w:val="pt-BR"/>
        </w:rPr>
        <w:br/>
        <w:t xml:space="preserve">│       └── </w:t>
      </w:r>
      <w:r>
        <w:rPr>
          <w:rFonts w:ascii="DejaVu Sans Mono" w:hAnsi="DejaVu Sans Mono"/>
          <w:sz w:val="16"/>
        </w:rPr>
        <w:t>ε</w:t>
      </w:r>
      <w:r w:rsidRPr="0004766B">
        <w:rPr>
          <w:rFonts w:ascii="DejaVu Sans Mono" w:hAnsi="DejaVu Sans Mono"/>
          <w:sz w:val="16"/>
          <w:lang w:val="pt-BR"/>
        </w:rPr>
        <w:br/>
        <w:t>└── R</w:t>
      </w:r>
      <w:r w:rsidRPr="0004766B">
        <w:rPr>
          <w:rFonts w:ascii="DejaVu Sans Mono" w:hAnsi="DejaVu Sans Mono"/>
          <w:sz w:val="16"/>
          <w:lang w:val="pt-BR"/>
        </w:rPr>
        <w:br/>
        <w:t xml:space="preserve">    ├── -</w:t>
      </w:r>
      <w:r w:rsidRPr="0004766B">
        <w:rPr>
          <w:rFonts w:ascii="DejaVu Sans Mono" w:hAnsi="DejaVu Sans Mono"/>
          <w:sz w:val="16"/>
          <w:lang w:val="pt-BR"/>
        </w:rPr>
        <w:br/>
        <w:t xml:space="preserve">    ├── </w:t>
      </w:r>
      <w:proofErr w:type="spellStart"/>
      <w:r w:rsidRPr="0004766B">
        <w:rPr>
          <w:rFonts w:ascii="DejaVu Sans Mono" w:hAnsi="DejaVu Sans Mono"/>
          <w:sz w:val="16"/>
          <w:lang w:val="pt-BR"/>
        </w:rPr>
        <w:t>term</w:t>
      </w:r>
      <w:proofErr w:type="spellEnd"/>
      <w:r w:rsidRPr="0004766B">
        <w:rPr>
          <w:rFonts w:ascii="DejaVu Sans Mono" w:hAnsi="DejaVu Sans Mono"/>
          <w:sz w:val="16"/>
          <w:lang w:val="pt-BR"/>
        </w:rPr>
        <w:br/>
        <w:t xml:space="preserve">    │   ├── </w:t>
      </w:r>
      <w:proofErr w:type="spellStart"/>
      <w:r w:rsidRPr="0004766B">
        <w:rPr>
          <w:rFonts w:ascii="DejaVu Sans Mono" w:hAnsi="DejaVu Sans Mono"/>
          <w:sz w:val="16"/>
          <w:lang w:val="pt-BR"/>
        </w:rPr>
        <w:t>fact</w:t>
      </w:r>
      <w:proofErr w:type="spellEnd"/>
      <w:r w:rsidRPr="0004766B">
        <w:rPr>
          <w:rFonts w:ascii="DejaVu Sans Mono" w:hAnsi="DejaVu Sans Mono"/>
          <w:sz w:val="16"/>
          <w:lang w:val="pt-BR"/>
        </w:rPr>
        <w:br/>
        <w:t xml:space="preserve">    │   │   ├── num(5)</w:t>
      </w:r>
      <w:r w:rsidRPr="0004766B">
        <w:rPr>
          <w:rFonts w:ascii="DejaVu Sans Mono" w:hAnsi="DejaVu Sans Mono"/>
          <w:sz w:val="16"/>
          <w:lang w:val="pt-BR"/>
        </w:rPr>
        <w:br/>
        <w:t xml:space="preserve">    │   │   └── { emitir(5) }   [2]</w:t>
      </w:r>
      <w:r w:rsidRPr="0004766B">
        <w:rPr>
          <w:rFonts w:ascii="DejaVu Sans Mono" w:hAnsi="DejaVu Sans Mono"/>
          <w:sz w:val="16"/>
          <w:lang w:val="pt-BR"/>
        </w:rPr>
        <w:br/>
        <w:t xml:space="preserve">    │   └── T</w:t>
      </w:r>
      <w:r w:rsidRPr="0004766B">
        <w:rPr>
          <w:rFonts w:ascii="DejaVu Sans Mono" w:hAnsi="DejaVu Sans Mono"/>
          <w:sz w:val="16"/>
          <w:lang w:val="pt-BR"/>
        </w:rPr>
        <w:br/>
        <w:t xml:space="preserve">    │       ├── *</w:t>
      </w:r>
      <w:r w:rsidRPr="0004766B">
        <w:rPr>
          <w:rFonts w:ascii="DejaVu Sans Mono" w:hAnsi="DejaVu Sans Mono"/>
          <w:sz w:val="16"/>
          <w:lang w:val="pt-BR"/>
        </w:rPr>
        <w:br/>
        <w:t xml:space="preserve">    │       ├── </w:t>
      </w:r>
      <w:proofErr w:type="spellStart"/>
      <w:r w:rsidRPr="0004766B">
        <w:rPr>
          <w:rFonts w:ascii="DejaVu Sans Mono" w:hAnsi="DejaVu Sans Mono"/>
          <w:sz w:val="16"/>
          <w:lang w:val="pt-BR"/>
        </w:rPr>
        <w:t>fact</w:t>
      </w:r>
      <w:proofErr w:type="spellEnd"/>
      <w:r w:rsidRPr="0004766B">
        <w:rPr>
          <w:rFonts w:ascii="DejaVu Sans Mono" w:hAnsi="DejaVu Sans Mono"/>
          <w:sz w:val="16"/>
          <w:lang w:val="pt-BR"/>
        </w:rPr>
        <w:br/>
        <w:t xml:space="preserve">    │       │   ├── num(2)</w:t>
      </w:r>
      <w:r w:rsidRPr="0004766B">
        <w:rPr>
          <w:rFonts w:ascii="DejaVu Sans Mono" w:hAnsi="DejaVu Sans Mono"/>
          <w:sz w:val="16"/>
          <w:lang w:val="pt-BR"/>
        </w:rPr>
        <w:br/>
        <w:t xml:space="preserve">    │       │   └── { emitir(2) } [3]</w:t>
      </w:r>
      <w:r w:rsidRPr="0004766B">
        <w:rPr>
          <w:rFonts w:ascii="DejaVu Sans Mono" w:hAnsi="DejaVu Sans Mono"/>
          <w:sz w:val="16"/>
          <w:lang w:val="pt-BR"/>
        </w:rPr>
        <w:br/>
        <w:t xml:space="preserve">    │       ├── { emitir("*") }  [4]</w:t>
      </w:r>
      <w:r w:rsidRPr="0004766B">
        <w:rPr>
          <w:rFonts w:ascii="DejaVu Sans Mono" w:hAnsi="DejaVu Sans Mono"/>
          <w:sz w:val="16"/>
          <w:lang w:val="pt-BR"/>
        </w:rPr>
        <w:br/>
        <w:t xml:space="preserve">    │       └── T</w:t>
      </w:r>
      <w:r w:rsidRPr="0004766B">
        <w:rPr>
          <w:rFonts w:ascii="DejaVu Sans Mono" w:hAnsi="DejaVu Sans Mono"/>
          <w:sz w:val="16"/>
          <w:lang w:val="pt-BR"/>
        </w:rPr>
        <w:br/>
        <w:t xml:space="preserve">    │           └── </w:t>
      </w:r>
      <w:r>
        <w:rPr>
          <w:rFonts w:ascii="DejaVu Sans Mono" w:hAnsi="DejaVu Sans Mono"/>
          <w:sz w:val="16"/>
        </w:rPr>
        <w:t>ε</w:t>
      </w:r>
      <w:r w:rsidRPr="0004766B">
        <w:rPr>
          <w:rFonts w:ascii="DejaVu Sans Mono" w:hAnsi="DejaVu Sans Mono"/>
          <w:sz w:val="16"/>
          <w:lang w:val="pt-BR"/>
        </w:rPr>
        <w:br/>
        <w:t xml:space="preserve">    ├── { emitir("-") }        [5]</w:t>
      </w:r>
      <w:r w:rsidRPr="0004766B">
        <w:rPr>
          <w:rFonts w:ascii="DejaVu Sans Mono" w:hAnsi="DejaVu Sans Mono"/>
          <w:sz w:val="16"/>
          <w:lang w:val="pt-BR"/>
        </w:rPr>
        <w:br/>
        <w:t xml:space="preserve">    └── R</w:t>
      </w:r>
      <w:r w:rsidRPr="0004766B">
        <w:rPr>
          <w:rFonts w:ascii="DejaVu Sans Mono" w:hAnsi="DejaVu Sans Mono"/>
          <w:sz w:val="16"/>
          <w:lang w:val="pt-BR"/>
        </w:rPr>
        <w:br/>
        <w:t xml:space="preserve">        └── </w:t>
      </w:r>
      <w:r>
        <w:rPr>
          <w:rFonts w:ascii="DejaVu Sans Mono" w:hAnsi="DejaVu Sans Mono"/>
          <w:sz w:val="16"/>
        </w:rPr>
        <w:t>ε</w:t>
      </w:r>
    </w:p>
    <w:p w14:paraId="5E1DC572" w14:textId="77777777" w:rsidR="00565148" w:rsidRPr="0004766B" w:rsidRDefault="00000000">
      <w:pPr>
        <w:rPr>
          <w:lang w:val="pt-BR"/>
        </w:rPr>
      </w:pPr>
      <w:r w:rsidRPr="0004766B">
        <w:rPr>
          <w:lang w:val="pt-BR"/>
        </w:rPr>
        <w:t xml:space="preserve">Ordem: emitir(9) → emitir(5) → emitir(2) → emitir(*) → emitir(-). Saída: 9 5 2 * -. A multiplicação é traduzida antes da subtração, porque o </w:t>
      </w:r>
      <w:proofErr w:type="spellStart"/>
      <w:r w:rsidRPr="0004766B">
        <w:rPr>
          <w:lang w:val="pt-BR"/>
        </w:rPr>
        <w:t>term</w:t>
      </w:r>
      <w:proofErr w:type="spellEnd"/>
      <w:r w:rsidRPr="0004766B">
        <w:rPr>
          <w:lang w:val="pt-BR"/>
        </w:rPr>
        <w:t xml:space="preserve"> à direita do sinal de menos reconhece 5*2 por completo.</w:t>
      </w:r>
    </w:p>
    <w:p w14:paraId="372C8BDE" w14:textId="77777777" w:rsidR="00565148" w:rsidRPr="0004766B" w:rsidRDefault="00000000">
      <w:pPr>
        <w:pStyle w:val="Ttulo2"/>
        <w:rPr>
          <w:lang w:val="pt-BR"/>
        </w:rPr>
      </w:pPr>
      <w:r w:rsidRPr="0004766B">
        <w:rPr>
          <w:lang w:val="pt-BR"/>
        </w:rPr>
        <w:lastRenderedPageBreak/>
        <w:t>4.2 Expressão: (9-5)*2</w:t>
      </w:r>
    </w:p>
    <w:p w14:paraId="42FE9B3D" w14:textId="77777777" w:rsidR="00565148" w:rsidRPr="0004766B" w:rsidRDefault="00000000">
      <w:pPr>
        <w:spacing w:after="120" w:line="252" w:lineRule="auto"/>
        <w:rPr>
          <w:lang w:val="pt-BR"/>
        </w:rPr>
      </w:pPr>
      <w:proofErr w:type="spellStart"/>
      <w:r w:rsidRPr="0004766B">
        <w:rPr>
          <w:rFonts w:ascii="DejaVu Sans Mono" w:hAnsi="DejaVu Sans Mono"/>
          <w:sz w:val="15"/>
          <w:lang w:val="pt-BR"/>
        </w:rPr>
        <w:t>expr</w:t>
      </w:r>
      <w:proofErr w:type="spellEnd"/>
      <w:r w:rsidRPr="0004766B">
        <w:rPr>
          <w:rFonts w:ascii="DejaVu Sans Mono" w:hAnsi="DejaVu Sans Mono"/>
          <w:sz w:val="15"/>
          <w:lang w:val="pt-BR"/>
        </w:rPr>
        <w:br/>
        <w:t xml:space="preserve">├── </w:t>
      </w:r>
      <w:proofErr w:type="spellStart"/>
      <w:r w:rsidRPr="0004766B">
        <w:rPr>
          <w:rFonts w:ascii="DejaVu Sans Mono" w:hAnsi="DejaVu Sans Mono"/>
          <w:sz w:val="15"/>
          <w:lang w:val="pt-BR"/>
        </w:rPr>
        <w:t>term</w:t>
      </w:r>
      <w:proofErr w:type="spellEnd"/>
      <w:r w:rsidRPr="0004766B">
        <w:rPr>
          <w:rFonts w:ascii="DejaVu Sans Mono" w:hAnsi="DejaVu Sans Mono"/>
          <w:sz w:val="15"/>
          <w:lang w:val="pt-BR"/>
        </w:rPr>
        <w:br/>
        <w:t xml:space="preserve">│   ├── </w:t>
      </w:r>
      <w:proofErr w:type="spellStart"/>
      <w:r w:rsidRPr="0004766B">
        <w:rPr>
          <w:rFonts w:ascii="DejaVu Sans Mono" w:hAnsi="DejaVu Sans Mono"/>
          <w:sz w:val="15"/>
          <w:lang w:val="pt-BR"/>
        </w:rPr>
        <w:t>fact</w:t>
      </w:r>
      <w:proofErr w:type="spellEnd"/>
      <w:r w:rsidRPr="0004766B">
        <w:rPr>
          <w:rFonts w:ascii="DejaVu Sans Mono" w:hAnsi="DejaVu Sans Mono"/>
          <w:sz w:val="15"/>
          <w:lang w:val="pt-BR"/>
        </w:rPr>
        <w:br/>
        <w:t>│   │   ├── (</w:t>
      </w:r>
      <w:r w:rsidRPr="0004766B">
        <w:rPr>
          <w:rFonts w:ascii="DejaVu Sans Mono" w:hAnsi="DejaVu Sans Mono"/>
          <w:sz w:val="15"/>
          <w:lang w:val="pt-BR"/>
        </w:rPr>
        <w:br/>
        <w:t xml:space="preserve">│   │   ├── </w:t>
      </w:r>
      <w:proofErr w:type="spellStart"/>
      <w:r w:rsidRPr="0004766B">
        <w:rPr>
          <w:rFonts w:ascii="DejaVu Sans Mono" w:hAnsi="DejaVu Sans Mono"/>
          <w:sz w:val="15"/>
          <w:lang w:val="pt-BR"/>
        </w:rPr>
        <w:t>expr</w:t>
      </w:r>
      <w:proofErr w:type="spellEnd"/>
      <w:r w:rsidRPr="0004766B">
        <w:rPr>
          <w:rFonts w:ascii="DejaVu Sans Mono" w:hAnsi="DejaVu Sans Mono"/>
          <w:sz w:val="15"/>
          <w:lang w:val="pt-BR"/>
        </w:rPr>
        <w:br/>
        <w:t xml:space="preserve">│   │   │   ├── </w:t>
      </w:r>
      <w:proofErr w:type="spellStart"/>
      <w:r w:rsidRPr="0004766B">
        <w:rPr>
          <w:rFonts w:ascii="DejaVu Sans Mono" w:hAnsi="DejaVu Sans Mono"/>
          <w:sz w:val="15"/>
          <w:lang w:val="pt-BR"/>
        </w:rPr>
        <w:t>term</w:t>
      </w:r>
      <w:proofErr w:type="spellEnd"/>
      <w:r w:rsidRPr="0004766B">
        <w:rPr>
          <w:rFonts w:ascii="DejaVu Sans Mono" w:hAnsi="DejaVu Sans Mono"/>
          <w:sz w:val="15"/>
          <w:lang w:val="pt-BR"/>
        </w:rPr>
        <w:br/>
        <w:t xml:space="preserve">│   │   │   │   ├── </w:t>
      </w:r>
      <w:proofErr w:type="spellStart"/>
      <w:r w:rsidRPr="0004766B">
        <w:rPr>
          <w:rFonts w:ascii="DejaVu Sans Mono" w:hAnsi="DejaVu Sans Mono"/>
          <w:sz w:val="15"/>
          <w:lang w:val="pt-BR"/>
        </w:rPr>
        <w:t>fact</w:t>
      </w:r>
      <w:proofErr w:type="spellEnd"/>
      <w:r w:rsidRPr="0004766B">
        <w:rPr>
          <w:rFonts w:ascii="DejaVu Sans Mono" w:hAnsi="DejaVu Sans Mono"/>
          <w:sz w:val="15"/>
          <w:lang w:val="pt-BR"/>
        </w:rPr>
        <w:br/>
        <w:t>│   │   │   │   │   ├── num(9)</w:t>
      </w:r>
      <w:r w:rsidRPr="0004766B">
        <w:rPr>
          <w:rFonts w:ascii="DejaVu Sans Mono" w:hAnsi="DejaVu Sans Mono"/>
          <w:sz w:val="15"/>
          <w:lang w:val="pt-BR"/>
        </w:rPr>
        <w:br/>
        <w:t>│   │   │   │   │   └── { emitir(9) }  [1]</w:t>
      </w:r>
      <w:r w:rsidRPr="0004766B">
        <w:rPr>
          <w:rFonts w:ascii="DejaVu Sans Mono" w:hAnsi="DejaVu Sans Mono"/>
          <w:sz w:val="15"/>
          <w:lang w:val="pt-BR"/>
        </w:rPr>
        <w:br/>
        <w:t>│   │   │   │   └── T</w:t>
      </w:r>
      <w:r w:rsidRPr="0004766B">
        <w:rPr>
          <w:rFonts w:ascii="DejaVu Sans Mono" w:hAnsi="DejaVu Sans Mono"/>
          <w:sz w:val="15"/>
          <w:lang w:val="pt-BR"/>
        </w:rPr>
        <w:br/>
        <w:t xml:space="preserve">│   │   │   │       └── </w:t>
      </w:r>
      <w:r>
        <w:rPr>
          <w:rFonts w:ascii="DejaVu Sans Mono" w:hAnsi="DejaVu Sans Mono"/>
          <w:sz w:val="15"/>
        </w:rPr>
        <w:t>ε</w:t>
      </w:r>
      <w:r w:rsidRPr="0004766B">
        <w:rPr>
          <w:rFonts w:ascii="DejaVu Sans Mono" w:hAnsi="DejaVu Sans Mono"/>
          <w:sz w:val="15"/>
          <w:lang w:val="pt-BR"/>
        </w:rPr>
        <w:br/>
        <w:t>│   │   │   └── R</w:t>
      </w:r>
      <w:r w:rsidRPr="0004766B">
        <w:rPr>
          <w:rFonts w:ascii="DejaVu Sans Mono" w:hAnsi="DejaVu Sans Mono"/>
          <w:sz w:val="15"/>
          <w:lang w:val="pt-BR"/>
        </w:rPr>
        <w:br/>
        <w:t>│   │   │       ├── -</w:t>
      </w:r>
      <w:r w:rsidRPr="0004766B">
        <w:rPr>
          <w:rFonts w:ascii="DejaVu Sans Mono" w:hAnsi="DejaVu Sans Mono"/>
          <w:sz w:val="15"/>
          <w:lang w:val="pt-BR"/>
        </w:rPr>
        <w:br/>
        <w:t xml:space="preserve">│   │   │       ├── </w:t>
      </w:r>
      <w:proofErr w:type="spellStart"/>
      <w:r w:rsidRPr="0004766B">
        <w:rPr>
          <w:rFonts w:ascii="DejaVu Sans Mono" w:hAnsi="DejaVu Sans Mono"/>
          <w:sz w:val="15"/>
          <w:lang w:val="pt-BR"/>
        </w:rPr>
        <w:t>term</w:t>
      </w:r>
      <w:proofErr w:type="spellEnd"/>
      <w:r w:rsidRPr="0004766B">
        <w:rPr>
          <w:rFonts w:ascii="DejaVu Sans Mono" w:hAnsi="DejaVu Sans Mono"/>
          <w:sz w:val="15"/>
          <w:lang w:val="pt-BR"/>
        </w:rPr>
        <w:br/>
        <w:t xml:space="preserve">│   │   │       │   ├── </w:t>
      </w:r>
      <w:proofErr w:type="spellStart"/>
      <w:r w:rsidRPr="0004766B">
        <w:rPr>
          <w:rFonts w:ascii="DejaVu Sans Mono" w:hAnsi="DejaVu Sans Mono"/>
          <w:sz w:val="15"/>
          <w:lang w:val="pt-BR"/>
        </w:rPr>
        <w:t>fact</w:t>
      </w:r>
      <w:proofErr w:type="spellEnd"/>
      <w:r w:rsidRPr="0004766B">
        <w:rPr>
          <w:rFonts w:ascii="DejaVu Sans Mono" w:hAnsi="DejaVu Sans Mono"/>
          <w:sz w:val="15"/>
          <w:lang w:val="pt-BR"/>
        </w:rPr>
        <w:br/>
        <w:t>│   │   │       │   │   ├── num(5)</w:t>
      </w:r>
      <w:r w:rsidRPr="0004766B">
        <w:rPr>
          <w:rFonts w:ascii="DejaVu Sans Mono" w:hAnsi="DejaVu Sans Mono"/>
          <w:sz w:val="15"/>
          <w:lang w:val="pt-BR"/>
        </w:rPr>
        <w:br/>
        <w:t>│   │   │       │   │   └── { emitir(5) } [2]</w:t>
      </w:r>
      <w:r w:rsidRPr="0004766B">
        <w:rPr>
          <w:rFonts w:ascii="DejaVu Sans Mono" w:hAnsi="DejaVu Sans Mono"/>
          <w:sz w:val="15"/>
          <w:lang w:val="pt-BR"/>
        </w:rPr>
        <w:br/>
        <w:t>│   │   │       │   └── T</w:t>
      </w:r>
      <w:r w:rsidRPr="0004766B">
        <w:rPr>
          <w:rFonts w:ascii="DejaVu Sans Mono" w:hAnsi="DejaVu Sans Mono"/>
          <w:sz w:val="15"/>
          <w:lang w:val="pt-BR"/>
        </w:rPr>
        <w:br/>
        <w:t xml:space="preserve">│   │   │       │       └── </w:t>
      </w:r>
      <w:r>
        <w:rPr>
          <w:rFonts w:ascii="DejaVu Sans Mono" w:hAnsi="DejaVu Sans Mono"/>
          <w:sz w:val="15"/>
        </w:rPr>
        <w:t>ε</w:t>
      </w:r>
      <w:r w:rsidRPr="0004766B">
        <w:rPr>
          <w:rFonts w:ascii="DejaVu Sans Mono" w:hAnsi="DejaVu Sans Mono"/>
          <w:sz w:val="15"/>
          <w:lang w:val="pt-BR"/>
        </w:rPr>
        <w:br/>
        <w:t>│   │   │       ├── { emitir("-") }     [3]</w:t>
      </w:r>
      <w:r w:rsidRPr="0004766B">
        <w:rPr>
          <w:rFonts w:ascii="DejaVu Sans Mono" w:hAnsi="DejaVu Sans Mono"/>
          <w:sz w:val="15"/>
          <w:lang w:val="pt-BR"/>
        </w:rPr>
        <w:br/>
        <w:t>│   │   │       └── R</w:t>
      </w:r>
      <w:r w:rsidRPr="0004766B">
        <w:rPr>
          <w:rFonts w:ascii="DejaVu Sans Mono" w:hAnsi="DejaVu Sans Mono"/>
          <w:sz w:val="15"/>
          <w:lang w:val="pt-BR"/>
        </w:rPr>
        <w:br/>
        <w:t xml:space="preserve">│   │   │           └── </w:t>
      </w:r>
      <w:r>
        <w:rPr>
          <w:rFonts w:ascii="DejaVu Sans Mono" w:hAnsi="DejaVu Sans Mono"/>
          <w:sz w:val="15"/>
        </w:rPr>
        <w:t>ε</w:t>
      </w:r>
      <w:r w:rsidRPr="0004766B">
        <w:rPr>
          <w:rFonts w:ascii="DejaVu Sans Mono" w:hAnsi="DejaVu Sans Mono"/>
          <w:sz w:val="15"/>
          <w:lang w:val="pt-BR"/>
        </w:rPr>
        <w:br/>
        <w:t>│   │   └── )</w:t>
      </w:r>
      <w:r w:rsidRPr="0004766B">
        <w:rPr>
          <w:rFonts w:ascii="DejaVu Sans Mono" w:hAnsi="DejaVu Sans Mono"/>
          <w:sz w:val="15"/>
          <w:lang w:val="pt-BR"/>
        </w:rPr>
        <w:br/>
        <w:t>│   └── T</w:t>
      </w:r>
      <w:r w:rsidRPr="0004766B">
        <w:rPr>
          <w:rFonts w:ascii="DejaVu Sans Mono" w:hAnsi="DejaVu Sans Mono"/>
          <w:sz w:val="15"/>
          <w:lang w:val="pt-BR"/>
        </w:rPr>
        <w:br/>
        <w:t>│       ├── *</w:t>
      </w:r>
      <w:r w:rsidRPr="0004766B">
        <w:rPr>
          <w:rFonts w:ascii="DejaVu Sans Mono" w:hAnsi="DejaVu Sans Mono"/>
          <w:sz w:val="15"/>
          <w:lang w:val="pt-BR"/>
        </w:rPr>
        <w:br/>
        <w:t xml:space="preserve">│       ├── </w:t>
      </w:r>
      <w:proofErr w:type="spellStart"/>
      <w:r w:rsidRPr="0004766B">
        <w:rPr>
          <w:rFonts w:ascii="DejaVu Sans Mono" w:hAnsi="DejaVu Sans Mono"/>
          <w:sz w:val="15"/>
          <w:lang w:val="pt-BR"/>
        </w:rPr>
        <w:t>fact</w:t>
      </w:r>
      <w:proofErr w:type="spellEnd"/>
      <w:r w:rsidRPr="0004766B">
        <w:rPr>
          <w:rFonts w:ascii="DejaVu Sans Mono" w:hAnsi="DejaVu Sans Mono"/>
          <w:sz w:val="15"/>
          <w:lang w:val="pt-BR"/>
        </w:rPr>
        <w:br/>
        <w:t>│       │   ├── num(2)</w:t>
      </w:r>
      <w:r w:rsidRPr="0004766B">
        <w:rPr>
          <w:rFonts w:ascii="DejaVu Sans Mono" w:hAnsi="DejaVu Sans Mono"/>
          <w:sz w:val="15"/>
          <w:lang w:val="pt-BR"/>
        </w:rPr>
        <w:br/>
        <w:t>│       │   └── { emitir(2) }          [4]</w:t>
      </w:r>
      <w:r w:rsidRPr="0004766B">
        <w:rPr>
          <w:rFonts w:ascii="DejaVu Sans Mono" w:hAnsi="DejaVu Sans Mono"/>
          <w:sz w:val="15"/>
          <w:lang w:val="pt-BR"/>
        </w:rPr>
        <w:br/>
        <w:t>│       ├── { emitir("*") }           [5]</w:t>
      </w:r>
      <w:r w:rsidRPr="0004766B">
        <w:rPr>
          <w:rFonts w:ascii="DejaVu Sans Mono" w:hAnsi="DejaVu Sans Mono"/>
          <w:sz w:val="15"/>
          <w:lang w:val="pt-BR"/>
        </w:rPr>
        <w:br/>
        <w:t>│       └── T</w:t>
      </w:r>
      <w:r w:rsidRPr="0004766B">
        <w:rPr>
          <w:rFonts w:ascii="DejaVu Sans Mono" w:hAnsi="DejaVu Sans Mono"/>
          <w:sz w:val="15"/>
          <w:lang w:val="pt-BR"/>
        </w:rPr>
        <w:br/>
        <w:t xml:space="preserve">│           └── </w:t>
      </w:r>
      <w:r>
        <w:rPr>
          <w:rFonts w:ascii="DejaVu Sans Mono" w:hAnsi="DejaVu Sans Mono"/>
          <w:sz w:val="15"/>
        </w:rPr>
        <w:t>ε</w:t>
      </w:r>
      <w:r w:rsidRPr="0004766B">
        <w:rPr>
          <w:rFonts w:ascii="DejaVu Sans Mono" w:hAnsi="DejaVu Sans Mono"/>
          <w:sz w:val="15"/>
          <w:lang w:val="pt-BR"/>
        </w:rPr>
        <w:br/>
        <w:t>└── R</w:t>
      </w:r>
      <w:r w:rsidRPr="0004766B">
        <w:rPr>
          <w:rFonts w:ascii="DejaVu Sans Mono" w:hAnsi="DejaVu Sans Mono"/>
          <w:sz w:val="15"/>
          <w:lang w:val="pt-BR"/>
        </w:rPr>
        <w:br/>
        <w:t xml:space="preserve">    └── </w:t>
      </w:r>
      <w:r>
        <w:rPr>
          <w:rFonts w:ascii="DejaVu Sans Mono" w:hAnsi="DejaVu Sans Mono"/>
          <w:sz w:val="15"/>
        </w:rPr>
        <w:t>ε</w:t>
      </w:r>
    </w:p>
    <w:p w14:paraId="3C9659F6" w14:textId="77777777" w:rsidR="00565148" w:rsidRPr="0004766B" w:rsidRDefault="00000000">
      <w:pPr>
        <w:rPr>
          <w:lang w:val="pt-BR"/>
        </w:rPr>
      </w:pPr>
      <w:r w:rsidRPr="0004766B">
        <w:rPr>
          <w:lang w:val="pt-BR"/>
        </w:rPr>
        <w:t xml:space="preserve">Ordem: emitir(9) → emitir(5) → emitir(-) → emitir(2) → emitir(*). Saída: 9 5 - 2 *. Os parênteses levam o primeiro </w:t>
      </w:r>
      <w:proofErr w:type="spellStart"/>
      <w:r w:rsidRPr="0004766B">
        <w:rPr>
          <w:lang w:val="pt-BR"/>
        </w:rPr>
        <w:t>fact</w:t>
      </w:r>
      <w:proofErr w:type="spellEnd"/>
      <w:r w:rsidRPr="0004766B">
        <w:rPr>
          <w:lang w:val="pt-BR"/>
        </w:rPr>
        <w:t xml:space="preserve"> a reconhecer uma </w:t>
      </w:r>
      <w:proofErr w:type="spellStart"/>
      <w:r w:rsidRPr="0004766B">
        <w:rPr>
          <w:lang w:val="pt-BR"/>
        </w:rPr>
        <w:t>expr</w:t>
      </w:r>
      <w:proofErr w:type="spellEnd"/>
      <w:r w:rsidRPr="0004766B">
        <w:rPr>
          <w:lang w:val="pt-BR"/>
        </w:rPr>
        <w:t xml:space="preserve"> interna completa antes de permitir a multiplicação externa.</w:t>
      </w:r>
    </w:p>
    <w:p w14:paraId="6F06144C" w14:textId="77777777" w:rsidR="00565148" w:rsidRPr="0004766B" w:rsidRDefault="00000000">
      <w:pPr>
        <w:rPr>
          <w:lang w:val="pt-BR"/>
        </w:rPr>
      </w:pPr>
      <w:r w:rsidRPr="0004766B">
        <w:rPr>
          <w:lang w:val="pt-BR"/>
        </w:rPr>
        <w:t>Comparação: sem parênteses, a expressão é 9 - (5 * 2); com parênteses, é (9 - 5) * 2. Como os agrupamentos mudam, muda também a ordem das ações e a notação pós-fixada.</w:t>
      </w:r>
    </w:p>
    <w:p w14:paraId="574590F5" w14:textId="77777777" w:rsidR="00565148" w:rsidRPr="006315AD" w:rsidRDefault="00000000">
      <w:pPr>
        <w:pStyle w:val="Ttulo1"/>
        <w:rPr>
          <w:u w:val="single"/>
          <w:lang w:val="pt-BR"/>
        </w:rPr>
      </w:pPr>
      <w:r w:rsidRPr="0004766B">
        <w:rPr>
          <w:lang w:val="pt-BR"/>
        </w:rPr>
        <w:t>Decisões de implementação e limitações</w:t>
      </w:r>
    </w:p>
    <w:p w14:paraId="5AEC2B24" w14:textId="77777777" w:rsidR="00AC29C0" w:rsidRPr="00AC29C0" w:rsidRDefault="00C2638A" w:rsidP="00AC29C0">
      <w:pPr>
        <w:rPr>
          <w:lang w:val="pt-BR"/>
        </w:rPr>
      </w:pPr>
      <w:r w:rsidRPr="00C2638A">
        <w:rPr>
          <w:b/>
          <w:bCs/>
          <w:lang w:val="pt-BR"/>
        </w:rPr>
        <w:t>Decisões de implementação:</w:t>
      </w:r>
      <w:r>
        <w:rPr>
          <w:lang w:val="pt-BR"/>
        </w:rPr>
        <w:t xml:space="preserve"> </w:t>
      </w:r>
      <w:r w:rsidR="00AC29C0" w:rsidRPr="00AC29C0">
        <w:rPr>
          <w:lang w:val="pt-BR"/>
        </w:rPr>
        <w:t xml:space="preserve">O tradutor foi implementado em Python, utilizando apenas a biblioteca padrão. A análise sintática é realizada manualmente por procedimentos correspondentes aos componentes da gramática, com o auxílio das funções </w:t>
      </w:r>
      <w:proofErr w:type="spellStart"/>
      <w:r w:rsidR="00AC29C0" w:rsidRPr="00AC29C0">
        <w:rPr>
          <w:lang w:val="pt-BR"/>
        </w:rPr>
        <w:t>proximo</w:t>
      </w:r>
      <w:proofErr w:type="spellEnd"/>
      <w:r w:rsidR="00AC29C0" w:rsidRPr="00AC29C0">
        <w:rPr>
          <w:lang w:val="pt-BR"/>
        </w:rPr>
        <w:t>() e match() para reconhecer os elementos da entrada e verificar se correspondem ao esperado.</w:t>
      </w:r>
    </w:p>
    <w:p w14:paraId="313FF9A4" w14:textId="77777777" w:rsidR="00AC29C0" w:rsidRPr="00AC29C0" w:rsidRDefault="00AC29C0" w:rsidP="00AC29C0">
      <w:pPr>
        <w:rPr>
          <w:lang w:val="pt-BR"/>
        </w:rPr>
      </w:pPr>
      <w:r w:rsidRPr="00AC29C0">
        <w:rPr>
          <w:lang w:val="pt-BR"/>
        </w:rPr>
        <w:t xml:space="preserve">A função </w:t>
      </w:r>
      <w:proofErr w:type="spellStart"/>
      <w:r w:rsidRPr="00AC29C0">
        <w:rPr>
          <w:lang w:val="pt-BR"/>
        </w:rPr>
        <w:t>proximo</w:t>
      </w:r>
      <w:proofErr w:type="spellEnd"/>
      <w:r w:rsidRPr="00AC29C0">
        <w:rPr>
          <w:lang w:val="pt-BR"/>
        </w:rPr>
        <w:t xml:space="preserve">() ignora espaços e tabulações, reconhece números com vários dígitos como um único token e identifica os operadores e parênteses aceitos. As funções </w:t>
      </w:r>
      <w:proofErr w:type="spellStart"/>
      <w:r w:rsidRPr="00AC29C0">
        <w:rPr>
          <w:lang w:val="pt-BR"/>
        </w:rPr>
        <w:t>expr</w:t>
      </w:r>
      <w:proofErr w:type="spellEnd"/>
      <w:r w:rsidRPr="00AC29C0">
        <w:rPr>
          <w:lang w:val="pt-BR"/>
        </w:rPr>
        <w:t xml:space="preserve">(), </w:t>
      </w:r>
      <w:proofErr w:type="spellStart"/>
      <w:r w:rsidRPr="00AC29C0">
        <w:rPr>
          <w:lang w:val="pt-BR"/>
        </w:rPr>
        <w:t>term</w:t>
      </w:r>
      <w:proofErr w:type="spellEnd"/>
      <w:r w:rsidRPr="00AC29C0">
        <w:rPr>
          <w:lang w:val="pt-BR"/>
        </w:rPr>
        <w:t xml:space="preserve">() e </w:t>
      </w:r>
      <w:proofErr w:type="spellStart"/>
      <w:r w:rsidRPr="00AC29C0">
        <w:rPr>
          <w:lang w:val="pt-BR"/>
        </w:rPr>
        <w:t>fact</w:t>
      </w:r>
      <w:proofErr w:type="spellEnd"/>
      <w:r w:rsidRPr="00AC29C0">
        <w:rPr>
          <w:lang w:val="pt-BR"/>
        </w:rPr>
        <w:t>() organizam a análise de acordo com a precedência dos operadores. As funções auxiliares R() e T() processam, respectivamente, as operações de adição e subtração e as operações de multiplicação e divisão.</w:t>
      </w:r>
    </w:p>
    <w:p w14:paraId="7E58E230" w14:textId="77777777" w:rsidR="00AC29C0" w:rsidRPr="00AC29C0" w:rsidRDefault="00AC29C0" w:rsidP="00AC29C0">
      <w:pPr>
        <w:rPr>
          <w:lang w:val="pt-BR"/>
        </w:rPr>
      </w:pPr>
      <w:r w:rsidRPr="00AC29C0">
        <w:rPr>
          <w:lang w:val="pt-BR"/>
        </w:rPr>
        <w:t xml:space="preserve">A saída é construída durante a análise sintática, adicionando cada operador após o reconhecimento de seus operandos, conforme a notação pós-fixa. O programa permite processar várias expressões, uma por linha, tanto pela entrada padrão quanto por um arquivo informado como argumento. A função </w:t>
      </w:r>
      <w:proofErr w:type="spellStart"/>
      <w:r w:rsidRPr="00AC29C0">
        <w:rPr>
          <w:lang w:val="pt-BR"/>
        </w:rPr>
        <w:t>main</w:t>
      </w:r>
      <w:proofErr w:type="spellEnd"/>
      <w:r w:rsidRPr="00AC29C0">
        <w:rPr>
          <w:lang w:val="pt-BR"/>
        </w:rPr>
        <w:t xml:space="preserve">() seleciona a origem da entrada, enquanto </w:t>
      </w:r>
      <w:proofErr w:type="spellStart"/>
      <w:r w:rsidRPr="00AC29C0">
        <w:rPr>
          <w:lang w:val="pt-BR"/>
        </w:rPr>
        <w:t>processar_entrada</w:t>
      </w:r>
      <w:proofErr w:type="spellEnd"/>
      <w:r w:rsidRPr="00AC29C0">
        <w:rPr>
          <w:lang w:val="pt-BR"/>
        </w:rPr>
        <w:t>() percorre as linhas, ignora as vazias e encaminha cada expressão para tradução.</w:t>
      </w:r>
    </w:p>
    <w:p w14:paraId="0CEADE31" w14:textId="77777777" w:rsidR="00AC29C0" w:rsidRPr="00AC29C0" w:rsidRDefault="00000000" w:rsidP="00AC29C0">
      <w:pPr>
        <w:rPr>
          <w:lang w:val="pt-BR"/>
        </w:rPr>
      </w:pPr>
      <w:r w:rsidRPr="00C2638A">
        <w:rPr>
          <w:b/>
          <w:bCs/>
          <w:lang w:val="pt-BR"/>
        </w:rPr>
        <w:t>Limitações conhecidas:</w:t>
      </w:r>
      <w:r w:rsidRPr="0004766B">
        <w:rPr>
          <w:lang w:val="pt-BR"/>
        </w:rPr>
        <w:t xml:space="preserve"> </w:t>
      </w:r>
      <w:r w:rsidR="00AC29C0" w:rsidRPr="00AC29C0">
        <w:rPr>
          <w:lang w:val="pt-BR"/>
        </w:rPr>
        <w:t>O tradutor aceita números inteiros não negativos, os operadores +, -, * e /, e parênteses. Não contempla números decimais, operadores unários, variáveis ou outros operadores além dos previstos na gramática. O programa gera a representação pós-fixa, mas não calcula o resultado numérico da expressão.</w:t>
      </w:r>
    </w:p>
    <w:p w14:paraId="295AC85B" w14:textId="77777777" w:rsidR="00AC29C0" w:rsidRPr="00AC29C0" w:rsidRDefault="00AC29C0" w:rsidP="00AC29C0">
      <w:pPr>
        <w:rPr>
          <w:lang w:val="pt-BR"/>
        </w:rPr>
      </w:pPr>
      <w:r w:rsidRPr="00AC29C0">
        <w:rPr>
          <w:lang w:val="pt-BR"/>
        </w:rPr>
        <w:t>Os testes realizados verificam a precedência e a associatividade dos operadores, o uso de parênteses, inclusive aninhados, e o reconhecimento de números com vários dígitos. A implementação também prevê o tratamento de expressões inválidas, informando o erro na saída de erros e continuando o processamento das próximas linhas.</w:t>
      </w:r>
    </w:p>
    <w:p w14:paraId="2ABB7647" w14:textId="1AC51AA3" w:rsidR="00565148" w:rsidRPr="00B1734A" w:rsidRDefault="00565148" w:rsidP="00AC29C0">
      <w:pPr>
        <w:rPr>
          <w:lang w:val="pt-BR"/>
        </w:rPr>
      </w:pPr>
    </w:p>
    <w:p w14:paraId="74B54899" w14:textId="77777777" w:rsidR="00565148" w:rsidRPr="0004766B" w:rsidRDefault="00000000">
      <w:pPr>
        <w:pStyle w:val="Ttulo1"/>
        <w:rPr>
          <w:lang w:val="pt-BR"/>
        </w:rPr>
      </w:pPr>
      <w:r w:rsidRPr="0004766B">
        <w:rPr>
          <w:lang w:val="pt-BR"/>
        </w:rPr>
        <w:lastRenderedPageBreak/>
        <w:t>Declaração de uso de inteligência artificial</w:t>
      </w:r>
    </w:p>
    <w:p w14:paraId="69AF085F" w14:textId="7E926E48" w:rsidR="00565148" w:rsidRPr="0004766B" w:rsidRDefault="00000000">
      <w:pPr>
        <w:rPr>
          <w:lang w:val="pt-BR"/>
        </w:rPr>
      </w:pPr>
      <w:r w:rsidRPr="0004766B">
        <w:rPr>
          <w:lang w:val="pt-BR"/>
        </w:rPr>
        <w:t xml:space="preserve">Foi utilizada a ferramenta ChatGPT como apoio didático para estudar os conceitos de gramáticas, eliminação de recursão à esquerda, ações semânticas, FIRST/FOLLOW e árvores de derivação; revisar respostas durante a preparação; e organizar/formatar </w:t>
      </w:r>
      <w:r w:rsidR="0004766B">
        <w:rPr>
          <w:lang w:val="pt-BR"/>
        </w:rPr>
        <w:t xml:space="preserve">o arquivo. </w:t>
      </w:r>
    </w:p>
    <w:sectPr w:rsidR="00565148" w:rsidRPr="0004766B" w:rsidSect="00034616">
      <w:footerReference w:type="default" r:id="rId8"/>
      <w:pgSz w:w="12240" w:h="15840"/>
      <w:pgMar w:top="792" w:right="1181" w:bottom="792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63C10" w14:textId="77777777" w:rsidR="00BC2FDF" w:rsidRDefault="00BC2FDF">
      <w:pPr>
        <w:spacing w:after="0" w:line="240" w:lineRule="auto"/>
      </w:pPr>
      <w:r>
        <w:separator/>
      </w:r>
    </w:p>
  </w:endnote>
  <w:endnote w:type="continuationSeparator" w:id="0">
    <w:p w14:paraId="03B9E2D6" w14:textId="77777777" w:rsidR="00BC2FDF" w:rsidRDefault="00BC2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98435" w14:textId="6F1024AD" w:rsidR="00565148" w:rsidRDefault="00565148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B3005" w14:textId="77777777" w:rsidR="00BC2FDF" w:rsidRDefault="00BC2FDF">
      <w:pPr>
        <w:spacing w:after="0" w:line="240" w:lineRule="auto"/>
      </w:pPr>
      <w:r>
        <w:separator/>
      </w:r>
    </w:p>
  </w:footnote>
  <w:footnote w:type="continuationSeparator" w:id="0">
    <w:p w14:paraId="51F50DCA" w14:textId="77777777" w:rsidR="00BC2FDF" w:rsidRDefault="00BC2F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2146043">
    <w:abstractNumId w:val="8"/>
  </w:num>
  <w:num w:numId="2" w16cid:durableId="1703701095">
    <w:abstractNumId w:val="6"/>
  </w:num>
  <w:num w:numId="3" w16cid:durableId="1468816810">
    <w:abstractNumId w:val="5"/>
  </w:num>
  <w:num w:numId="4" w16cid:durableId="1942183519">
    <w:abstractNumId w:val="4"/>
  </w:num>
  <w:num w:numId="5" w16cid:durableId="1872693089">
    <w:abstractNumId w:val="7"/>
  </w:num>
  <w:num w:numId="6" w16cid:durableId="1325552194">
    <w:abstractNumId w:val="3"/>
  </w:num>
  <w:num w:numId="7" w16cid:durableId="1206524226">
    <w:abstractNumId w:val="2"/>
  </w:num>
  <w:num w:numId="8" w16cid:durableId="598098506">
    <w:abstractNumId w:val="1"/>
  </w:num>
  <w:num w:numId="9" w16cid:durableId="522015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66B"/>
    <w:rsid w:val="0006063C"/>
    <w:rsid w:val="0015074B"/>
    <w:rsid w:val="001D72EF"/>
    <w:rsid w:val="0029639D"/>
    <w:rsid w:val="00326F90"/>
    <w:rsid w:val="004025C9"/>
    <w:rsid w:val="00565148"/>
    <w:rsid w:val="0061464E"/>
    <w:rsid w:val="006315AD"/>
    <w:rsid w:val="00AA1D8D"/>
    <w:rsid w:val="00AC29C0"/>
    <w:rsid w:val="00B1734A"/>
    <w:rsid w:val="00B47730"/>
    <w:rsid w:val="00BC2FDF"/>
    <w:rsid w:val="00BF4E46"/>
    <w:rsid w:val="00C2638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D40BF8"/>
  <w14:defaultImageDpi w14:val="300"/>
  <w15:docId w15:val="{3A1E0A2E-2C55-41EE-A8A5-DDD426DB1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4D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4D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4D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025C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4</Pages>
  <Words>1126</Words>
  <Characters>6082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Morais</cp:lastModifiedBy>
  <cp:revision>5</cp:revision>
  <cp:lastPrinted>2026-10-12T01:09:00Z</cp:lastPrinted>
  <dcterms:created xsi:type="dcterms:W3CDTF">2013-12-23T23:15:00Z</dcterms:created>
  <dcterms:modified xsi:type="dcterms:W3CDTF">2026-10-12T01:22:00Z</dcterms:modified>
  <cp:category/>
</cp:coreProperties>
</file>