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6378" w14:textId="77777777" w:rsidR="002736D0" w:rsidRDefault="002736D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9604" w:type="dxa"/>
        <w:jc w:val="center"/>
        <w:tblInd w:w="0" w:type="dxa"/>
        <w:tblLayout w:type="fixed"/>
        <w:tblLook w:val="0000" w:firstRow="0" w:lastRow="0" w:firstColumn="0" w:lastColumn="0" w:noHBand="0" w:noVBand="0"/>
      </w:tblPr>
      <w:tblGrid>
        <w:gridCol w:w="2713"/>
        <w:gridCol w:w="6891"/>
      </w:tblGrid>
      <w:tr w:rsidR="002736D0" w14:paraId="6A129EAF" w14:textId="77777777">
        <w:trPr>
          <w:jc w:val="center"/>
        </w:trPr>
        <w:tc>
          <w:tcPr>
            <w:tcW w:w="9604" w:type="dxa"/>
            <w:gridSpan w:val="2"/>
            <w:shd w:val="clear" w:color="auto" w:fill="auto"/>
            <w:tcMar>
              <w:top w:w="55" w:type="dxa"/>
              <w:left w:w="55" w:type="dxa"/>
              <w:bottom w:w="55" w:type="dxa"/>
              <w:right w:w="55" w:type="dxa"/>
            </w:tcMar>
          </w:tcPr>
          <w:p w14:paraId="5E6BD68C" w14:textId="77777777" w:rsidR="002736D0" w:rsidRDefault="002736D0">
            <w:pPr>
              <w:pBdr>
                <w:top w:val="nil"/>
                <w:left w:val="nil"/>
                <w:bottom w:val="nil"/>
                <w:right w:val="nil"/>
                <w:between w:val="nil"/>
              </w:pBdr>
              <w:spacing w:line="360" w:lineRule="auto"/>
              <w:jc w:val="center"/>
              <w:rPr>
                <w:rFonts w:ascii="Ubuntu Light" w:eastAsia="Ubuntu Light" w:hAnsi="Ubuntu Light" w:cs="Ubuntu Light"/>
                <w:b/>
                <w:color w:val="000000"/>
                <w:sz w:val="28"/>
                <w:szCs w:val="28"/>
              </w:rPr>
            </w:pPr>
          </w:p>
        </w:tc>
      </w:tr>
      <w:tr w:rsidR="002736D0" w14:paraId="334710ED" w14:textId="77777777">
        <w:trPr>
          <w:trHeight w:val="62"/>
          <w:jc w:val="center"/>
        </w:trPr>
        <w:tc>
          <w:tcPr>
            <w:tcW w:w="9604" w:type="dxa"/>
            <w:gridSpan w:val="2"/>
            <w:tcBorders>
              <w:top w:val="single" w:sz="4" w:space="0" w:color="000000"/>
              <w:left w:val="single" w:sz="4" w:space="0" w:color="000000"/>
              <w:right w:val="single" w:sz="4" w:space="0" w:color="000000"/>
            </w:tcBorders>
            <w:shd w:val="clear" w:color="auto" w:fill="auto"/>
            <w:tcMar>
              <w:top w:w="55" w:type="dxa"/>
              <w:left w:w="55" w:type="dxa"/>
              <w:bottom w:w="55" w:type="dxa"/>
              <w:right w:w="55" w:type="dxa"/>
            </w:tcMar>
          </w:tcPr>
          <w:p w14:paraId="675E9A01"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r>
      <w:tr w:rsidR="002736D0" w14:paraId="1CDD09C1" w14:textId="77777777">
        <w:trPr>
          <w:trHeight w:val="62"/>
          <w:jc w:val="center"/>
        </w:trPr>
        <w:tc>
          <w:tcPr>
            <w:tcW w:w="2713" w:type="dxa"/>
            <w:tcBorders>
              <w:left w:val="single" w:sz="4" w:space="0" w:color="000000"/>
            </w:tcBorders>
            <w:shd w:val="clear" w:color="auto" w:fill="auto"/>
            <w:tcMar>
              <w:top w:w="55" w:type="dxa"/>
              <w:left w:w="55" w:type="dxa"/>
              <w:bottom w:w="55" w:type="dxa"/>
              <w:right w:w="55" w:type="dxa"/>
            </w:tcMar>
          </w:tcPr>
          <w:p w14:paraId="4861118A"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Elaborado para:</w:t>
            </w:r>
          </w:p>
        </w:tc>
        <w:tc>
          <w:tcPr>
            <w:tcW w:w="6891" w:type="dxa"/>
            <w:tcBorders>
              <w:right w:val="single" w:sz="4" w:space="0" w:color="000000"/>
            </w:tcBorders>
            <w:shd w:val="clear" w:color="auto" w:fill="auto"/>
            <w:tcMar>
              <w:top w:w="55" w:type="dxa"/>
              <w:left w:w="55" w:type="dxa"/>
              <w:bottom w:w="55" w:type="dxa"/>
              <w:right w:w="55" w:type="dxa"/>
            </w:tcMar>
          </w:tcPr>
          <w:p w14:paraId="4EEAB2E0"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Código IoT</w:t>
            </w:r>
          </w:p>
        </w:tc>
      </w:tr>
      <w:tr w:rsidR="002736D0" w14:paraId="36CAAEA7"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66CBE470"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370786C9"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68D2F2FC"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189B0A26"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Fecha de elaboración:</w:t>
            </w:r>
          </w:p>
        </w:tc>
        <w:tc>
          <w:tcPr>
            <w:tcW w:w="6891" w:type="dxa"/>
            <w:tcBorders>
              <w:right w:val="single" w:sz="4" w:space="0" w:color="000000"/>
            </w:tcBorders>
            <w:shd w:val="clear" w:color="auto" w:fill="auto"/>
            <w:tcMar>
              <w:top w:w="55" w:type="dxa"/>
              <w:left w:w="55" w:type="dxa"/>
              <w:bottom w:w="55" w:type="dxa"/>
              <w:right w:w="55" w:type="dxa"/>
            </w:tcMar>
          </w:tcPr>
          <w:p w14:paraId="0EE1003E"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sz w:val="21"/>
                <w:szCs w:val="21"/>
              </w:rPr>
              <w:t>09</w:t>
            </w:r>
            <w:r>
              <w:rPr>
                <w:rFonts w:ascii="Ubuntu Light" w:eastAsia="Ubuntu Light" w:hAnsi="Ubuntu Light" w:cs="Ubuntu Light"/>
                <w:color w:val="000000"/>
                <w:sz w:val="21"/>
                <w:szCs w:val="21"/>
              </w:rPr>
              <w:t xml:space="preserve"> de agosto de 2021</w:t>
            </w:r>
          </w:p>
        </w:tc>
      </w:tr>
      <w:tr w:rsidR="002736D0" w14:paraId="2DEA23F2"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7FC08AAE"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Vigencia:</w:t>
            </w:r>
          </w:p>
        </w:tc>
        <w:tc>
          <w:tcPr>
            <w:tcW w:w="6891" w:type="dxa"/>
            <w:tcBorders>
              <w:right w:val="single" w:sz="4" w:space="0" w:color="000000"/>
            </w:tcBorders>
            <w:shd w:val="clear" w:color="auto" w:fill="auto"/>
            <w:tcMar>
              <w:top w:w="55" w:type="dxa"/>
              <w:left w:w="55" w:type="dxa"/>
              <w:bottom w:w="55" w:type="dxa"/>
              <w:right w:w="55" w:type="dxa"/>
            </w:tcMar>
          </w:tcPr>
          <w:p w14:paraId="18952CF3"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30 días naturales</w:t>
            </w:r>
          </w:p>
        </w:tc>
      </w:tr>
      <w:tr w:rsidR="002736D0" w14:paraId="267C1FF3"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0A71C133"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490D838A"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1BE55BAF"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02E26674"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Elaborado por:</w:t>
            </w:r>
          </w:p>
          <w:p w14:paraId="428113F5"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Revisado por:</w:t>
            </w:r>
          </w:p>
        </w:tc>
        <w:tc>
          <w:tcPr>
            <w:tcW w:w="6891" w:type="dxa"/>
            <w:tcBorders>
              <w:right w:val="single" w:sz="4" w:space="0" w:color="000000"/>
            </w:tcBorders>
            <w:shd w:val="clear" w:color="auto" w:fill="auto"/>
            <w:tcMar>
              <w:top w:w="55" w:type="dxa"/>
              <w:left w:w="55" w:type="dxa"/>
              <w:bottom w:w="55" w:type="dxa"/>
              <w:right w:w="55" w:type="dxa"/>
            </w:tcMar>
          </w:tcPr>
          <w:p w14:paraId="6CE77119"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Hugo Vargas</w:t>
            </w:r>
          </w:p>
          <w:p w14:paraId="05EACDC9"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7AB398E0"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48FAFCE0"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p>
        </w:tc>
        <w:tc>
          <w:tcPr>
            <w:tcW w:w="6891" w:type="dxa"/>
            <w:tcBorders>
              <w:right w:val="single" w:sz="4" w:space="0" w:color="000000"/>
            </w:tcBorders>
            <w:shd w:val="clear" w:color="auto" w:fill="auto"/>
            <w:tcMar>
              <w:top w:w="55" w:type="dxa"/>
              <w:left w:w="55" w:type="dxa"/>
              <w:bottom w:w="55" w:type="dxa"/>
              <w:right w:w="55" w:type="dxa"/>
            </w:tcMar>
          </w:tcPr>
          <w:p w14:paraId="5FC3EEF8"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tc>
      </w:tr>
      <w:tr w:rsidR="002736D0" w14:paraId="790E98E1" w14:textId="77777777">
        <w:trPr>
          <w:jc w:val="center"/>
        </w:trPr>
        <w:tc>
          <w:tcPr>
            <w:tcW w:w="2713" w:type="dxa"/>
            <w:tcBorders>
              <w:left w:val="single" w:sz="4" w:space="0" w:color="000000"/>
            </w:tcBorders>
            <w:shd w:val="clear" w:color="auto" w:fill="auto"/>
            <w:tcMar>
              <w:top w:w="55" w:type="dxa"/>
              <w:left w:w="55" w:type="dxa"/>
              <w:bottom w:w="55" w:type="dxa"/>
              <w:right w:w="55" w:type="dxa"/>
            </w:tcMar>
          </w:tcPr>
          <w:p w14:paraId="56FCC215"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b/>
                <w:color w:val="000000"/>
                <w:sz w:val="21"/>
                <w:szCs w:val="21"/>
              </w:rPr>
            </w:pPr>
            <w:r>
              <w:rPr>
                <w:rFonts w:ascii="Ubuntu Light" w:eastAsia="Ubuntu Light" w:hAnsi="Ubuntu Light" w:cs="Ubuntu Light"/>
                <w:b/>
                <w:color w:val="000000"/>
                <w:sz w:val="21"/>
                <w:szCs w:val="21"/>
              </w:rPr>
              <w:t>Documento:</w:t>
            </w:r>
          </w:p>
        </w:tc>
        <w:tc>
          <w:tcPr>
            <w:tcW w:w="6891" w:type="dxa"/>
            <w:tcBorders>
              <w:right w:val="single" w:sz="4" w:space="0" w:color="000000"/>
            </w:tcBorders>
            <w:shd w:val="clear" w:color="auto" w:fill="auto"/>
            <w:tcMar>
              <w:top w:w="55" w:type="dxa"/>
              <w:left w:w="55" w:type="dxa"/>
              <w:bottom w:w="55" w:type="dxa"/>
              <w:right w:w="55" w:type="dxa"/>
            </w:tcMar>
          </w:tcPr>
          <w:p w14:paraId="39AE9172" w14:textId="77777777" w:rsidR="002736D0" w:rsidRDefault="00921B88">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r>
              <w:rPr>
                <w:rFonts w:ascii="Ubuntu Light" w:eastAsia="Ubuntu Light" w:hAnsi="Ubuntu Light" w:cs="Ubuntu Light"/>
                <w:color w:val="000000"/>
                <w:sz w:val="21"/>
                <w:szCs w:val="21"/>
              </w:rPr>
              <w:t>Plan de acción del Proyecto Capstone</w:t>
            </w:r>
          </w:p>
        </w:tc>
      </w:tr>
      <w:tr w:rsidR="002736D0" w14:paraId="22C79BE8" w14:textId="77777777">
        <w:trPr>
          <w:jc w:val="center"/>
        </w:trPr>
        <w:tc>
          <w:tcPr>
            <w:tcW w:w="9604" w:type="dxa"/>
            <w:gridSpan w:val="2"/>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0BE11B" w14:textId="77777777" w:rsidR="002736D0" w:rsidRDefault="002736D0">
            <w:pPr>
              <w:pBdr>
                <w:top w:val="nil"/>
                <w:left w:val="nil"/>
                <w:bottom w:val="nil"/>
                <w:right w:val="nil"/>
                <w:between w:val="nil"/>
              </w:pBdr>
              <w:spacing w:line="360" w:lineRule="auto"/>
              <w:jc w:val="right"/>
              <w:rPr>
                <w:rFonts w:ascii="Ubuntu Light" w:eastAsia="Ubuntu Light" w:hAnsi="Ubuntu Light" w:cs="Ubuntu Light"/>
                <w:color w:val="000000"/>
                <w:sz w:val="14"/>
                <w:szCs w:val="14"/>
              </w:rPr>
            </w:pPr>
          </w:p>
        </w:tc>
      </w:tr>
    </w:tbl>
    <w:p w14:paraId="5EB4D79D" w14:textId="77777777" w:rsidR="002736D0" w:rsidRDefault="002736D0">
      <w:pPr>
        <w:pBdr>
          <w:top w:val="nil"/>
          <w:left w:val="nil"/>
          <w:bottom w:val="nil"/>
          <w:right w:val="nil"/>
          <w:between w:val="nil"/>
        </w:pBdr>
        <w:spacing w:line="360" w:lineRule="auto"/>
        <w:jc w:val="both"/>
        <w:rPr>
          <w:rFonts w:ascii="Ubuntu Light" w:eastAsia="Ubuntu Light" w:hAnsi="Ubuntu Light" w:cs="Ubuntu Light"/>
          <w:color w:val="000000"/>
          <w:sz w:val="21"/>
          <w:szCs w:val="21"/>
        </w:rPr>
      </w:pPr>
    </w:p>
    <w:p w14:paraId="5AC0950C" w14:textId="77777777" w:rsidR="002736D0" w:rsidRDefault="002736D0">
      <w:pPr>
        <w:pageBreakBefore/>
      </w:pPr>
    </w:p>
    <w:p w14:paraId="2922E698" w14:textId="77777777" w:rsidR="002736D0" w:rsidRDefault="00921B88">
      <w:pPr>
        <w:pStyle w:val="Ttulo"/>
        <w:rPr>
          <w:rFonts w:ascii="Ubuntu Light" w:eastAsia="Ubuntu Light" w:hAnsi="Ubuntu Light" w:cs="Ubuntu Light"/>
        </w:rPr>
      </w:pPr>
      <w:r>
        <w:rPr>
          <w:rFonts w:ascii="Ubuntu Light" w:eastAsia="Ubuntu Light" w:hAnsi="Ubuntu Light" w:cs="Ubuntu Light"/>
        </w:rPr>
        <w:t>Plan de acción del proyecto Capstone</w:t>
      </w:r>
    </w:p>
    <w:p w14:paraId="3AF52B03" w14:textId="77777777" w:rsidR="002736D0" w:rsidRDefault="00921B88">
      <w:pPr>
        <w:pStyle w:val="Subttulo"/>
        <w:rPr>
          <w:rFonts w:ascii="Ubuntu Light" w:eastAsia="Ubuntu Light" w:hAnsi="Ubuntu Light" w:cs="Ubuntu Light"/>
        </w:rPr>
      </w:pPr>
      <w:r>
        <w:rPr>
          <w:rFonts w:ascii="Ubuntu Light" w:eastAsia="Ubuntu Light" w:hAnsi="Ubuntu Light" w:cs="Ubuntu Light"/>
        </w:rPr>
        <w:t>Subtitulo</w:t>
      </w:r>
    </w:p>
    <w:tbl>
      <w:tblPr>
        <w:tblStyle w:val="a4"/>
        <w:tblW w:w="9520" w:type="dxa"/>
        <w:tblInd w:w="0" w:type="dxa"/>
        <w:tblLayout w:type="fixed"/>
        <w:tblLook w:val="0400" w:firstRow="0" w:lastRow="0" w:firstColumn="0" w:lastColumn="0" w:noHBand="0" w:noVBand="1"/>
      </w:tblPr>
      <w:tblGrid>
        <w:gridCol w:w="2860"/>
        <w:gridCol w:w="6660"/>
      </w:tblGrid>
      <w:tr w:rsidR="002736D0" w14:paraId="54FEF3F1" w14:textId="77777777">
        <w:trPr>
          <w:trHeight w:val="720"/>
        </w:trPr>
        <w:tc>
          <w:tcPr>
            <w:tcW w:w="2860" w:type="dxa"/>
            <w:shd w:val="clear" w:color="auto" w:fill="auto"/>
          </w:tcPr>
          <w:p w14:paraId="6A7FEB1A"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Curso Internet de las Cosas</w:t>
            </w:r>
          </w:p>
        </w:tc>
        <w:tc>
          <w:tcPr>
            <w:tcW w:w="6660" w:type="dxa"/>
            <w:shd w:val="clear" w:color="auto" w:fill="auto"/>
          </w:tcPr>
          <w:p w14:paraId="486B3C8E" w14:textId="77777777" w:rsidR="002736D0" w:rsidRDefault="002736D0">
            <w:pPr>
              <w:rPr>
                <w:rFonts w:ascii="Ubuntu Light" w:eastAsia="Ubuntu Light" w:hAnsi="Ubuntu Light" w:cs="Ubuntu Light"/>
                <w:color w:val="000000"/>
                <w:sz w:val="22"/>
                <w:szCs w:val="22"/>
              </w:rPr>
            </w:pPr>
          </w:p>
        </w:tc>
      </w:tr>
      <w:tr w:rsidR="002736D0" w14:paraId="146B485F" w14:textId="77777777">
        <w:trPr>
          <w:trHeight w:val="300"/>
        </w:trPr>
        <w:tc>
          <w:tcPr>
            <w:tcW w:w="2860" w:type="dxa"/>
            <w:shd w:val="clear" w:color="auto" w:fill="auto"/>
          </w:tcPr>
          <w:p w14:paraId="53E15504" w14:textId="77777777" w:rsidR="002736D0" w:rsidRDefault="002736D0">
            <w:pPr>
              <w:rPr>
                <w:rFonts w:ascii="Times New Roman" w:eastAsia="Times New Roman" w:hAnsi="Times New Roman" w:cs="Times New Roman"/>
                <w:sz w:val="20"/>
                <w:szCs w:val="20"/>
              </w:rPr>
            </w:pPr>
          </w:p>
        </w:tc>
        <w:tc>
          <w:tcPr>
            <w:tcW w:w="6660" w:type="dxa"/>
            <w:shd w:val="clear" w:color="auto" w:fill="auto"/>
          </w:tcPr>
          <w:p w14:paraId="06876CF3" w14:textId="77777777" w:rsidR="002736D0" w:rsidRDefault="002736D0">
            <w:pPr>
              <w:rPr>
                <w:rFonts w:ascii="Times New Roman" w:eastAsia="Times New Roman" w:hAnsi="Times New Roman" w:cs="Times New Roman"/>
                <w:sz w:val="20"/>
                <w:szCs w:val="20"/>
              </w:rPr>
            </w:pPr>
          </w:p>
        </w:tc>
      </w:tr>
      <w:tr w:rsidR="002736D0" w14:paraId="234F1568" w14:textId="77777777">
        <w:trPr>
          <w:trHeight w:val="360"/>
        </w:trPr>
        <w:tc>
          <w:tcPr>
            <w:tcW w:w="2860" w:type="dxa"/>
            <w:shd w:val="clear" w:color="auto" w:fill="auto"/>
          </w:tcPr>
          <w:p w14:paraId="72C430C9"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Numero de equipo</w:t>
            </w:r>
          </w:p>
        </w:tc>
        <w:tc>
          <w:tcPr>
            <w:tcW w:w="6660" w:type="dxa"/>
            <w:shd w:val="clear" w:color="auto" w:fill="auto"/>
          </w:tcPr>
          <w:p w14:paraId="6B908BC6"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&lt;Esta clave la proporciona el profesor&gt;</w:t>
            </w:r>
          </w:p>
        </w:tc>
      </w:tr>
      <w:tr w:rsidR="002736D0" w14:paraId="3745325A" w14:textId="77777777">
        <w:trPr>
          <w:trHeight w:val="360"/>
        </w:trPr>
        <w:tc>
          <w:tcPr>
            <w:tcW w:w="2860" w:type="dxa"/>
            <w:shd w:val="clear" w:color="auto" w:fill="auto"/>
          </w:tcPr>
          <w:p w14:paraId="2BF4EE9B"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Integrantes del equipo</w:t>
            </w:r>
          </w:p>
        </w:tc>
        <w:tc>
          <w:tcPr>
            <w:tcW w:w="6660" w:type="dxa"/>
            <w:shd w:val="clear" w:color="auto" w:fill="auto"/>
          </w:tcPr>
          <w:p w14:paraId="6E727025"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(G5)</w:t>
            </w:r>
          </w:p>
        </w:tc>
      </w:tr>
      <w:tr w:rsidR="002736D0" w14:paraId="3B6EDEB9" w14:textId="77777777">
        <w:trPr>
          <w:trHeight w:val="360"/>
        </w:trPr>
        <w:tc>
          <w:tcPr>
            <w:tcW w:w="2860" w:type="dxa"/>
            <w:shd w:val="clear" w:color="auto" w:fill="auto"/>
          </w:tcPr>
          <w:p w14:paraId="74A98AB9"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273BC7DB"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Ernesto Rafael León Cornelio (G6)</w:t>
            </w:r>
          </w:p>
        </w:tc>
      </w:tr>
      <w:tr w:rsidR="002736D0" w14:paraId="7BB6BB84" w14:textId="77777777">
        <w:trPr>
          <w:trHeight w:val="360"/>
        </w:trPr>
        <w:tc>
          <w:tcPr>
            <w:tcW w:w="2860" w:type="dxa"/>
            <w:shd w:val="clear" w:color="auto" w:fill="auto"/>
          </w:tcPr>
          <w:p w14:paraId="27632198"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210C9B8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Alejandro Alejandro Carrillo (G6)</w:t>
            </w:r>
          </w:p>
        </w:tc>
      </w:tr>
      <w:tr w:rsidR="002736D0" w14:paraId="7F3FA744" w14:textId="77777777">
        <w:trPr>
          <w:trHeight w:val="300"/>
        </w:trPr>
        <w:tc>
          <w:tcPr>
            <w:tcW w:w="2860" w:type="dxa"/>
            <w:shd w:val="clear" w:color="auto" w:fill="auto"/>
          </w:tcPr>
          <w:p w14:paraId="2C44A95F"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61226313" w14:textId="77777777" w:rsidR="002736D0" w:rsidRDefault="002736D0">
            <w:pPr>
              <w:rPr>
                <w:rFonts w:ascii="Times New Roman" w:eastAsia="Times New Roman" w:hAnsi="Times New Roman" w:cs="Times New Roman"/>
                <w:sz w:val="20"/>
                <w:szCs w:val="20"/>
              </w:rPr>
            </w:pPr>
          </w:p>
        </w:tc>
      </w:tr>
      <w:tr w:rsidR="002736D0" w14:paraId="1AE3FB88" w14:textId="77777777">
        <w:trPr>
          <w:trHeight w:val="360"/>
        </w:trPr>
        <w:tc>
          <w:tcPr>
            <w:tcW w:w="2860" w:type="dxa"/>
            <w:shd w:val="clear" w:color="auto" w:fill="auto"/>
          </w:tcPr>
          <w:p w14:paraId="4800D3F6"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Representante del equipo</w:t>
            </w:r>
          </w:p>
        </w:tc>
        <w:tc>
          <w:tcPr>
            <w:tcW w:w="6660" w:type="dxa"/>
            <w:shd w:val="clear" w:color="auto" w:fill="auto"/>
          </w:tcPr>
          <w:p w14:paraId="62D072BC"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(G5)</w:t>
            </w:r>
          </w:p>
          <w:p w14:paraId="71CE857D" w14:textId="77777777" w:rsidR="002736D0" w:rsidRDefault="002736D0">
            <w:pPr>
              <w:rPr>
                <w:rFonts w:ascii="Ubuntu Light" w:eastAsia="Ubuntu Light" w:hAnsi="Ubuntu Light" w:cs="Ubuntu Light"/>
                <w:color w:val="767171"/>
                <w:sz w:val="22"/>
                <w:szCs w:val="22"/>
              </w:rPr>
            </w:pPr>
          </w:p>
        </w:tc>
      </w:tr>
      <w:tr w:rsidR="002736D0" w14:paraId="46321E54" w14:textId="77777777">
        <w:trPr>
          <w:trHeight w:val="720"/>
        </w:trPr>
        <w:tc>
          <w:tcPr>
            <w:tcW w:w="2860" w:type="dxa"/>
            <w:shd w:val="clear" w:color="auto" w:fill="auto"/>
          </w:tcPr>
          <w:p w14:paraId="37355245"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Título del proyecto</w:t>
            </w:r>
          </w:p>
        </w:tc>
        <w:tc>
          <w:tcPr>
            <w:tcW w:w="6660" w:type="dxa"/>
            <w:shd w:val="clear" w:color="auto" w:fill="auto"/>
          </w:tcPr>
          <w:p w14:paraId="13A1EDF2"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Monitoreo en tiempo real de una cisterna (aljibe) residencial de agua potable</w:t>
            </w:r>
          </w:p>
        </w:tc>
      </w:tr>
      <w:tr w:rsidR="002736D0" w14:paraId="032866FA" w14:textId="77777777">
        <w:trPr>
          <w:trHeight w:val="1080"/>
        </w:trPr>
        <w:tc>
          <w:tcPr>
            <w:tcW w:w="2860" w:type="dxa"/>
            <w:shd w:val="clear" w:color="auto" w:fill="auto"/>
          </w:tcPr>
          <w:p w14:paraId="0BC245F3"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Objetivos generales</w:t>
            </w:r>
          </w:p>
        </w:tc>
        <w:tc>
          <w:tcPr>
            <w:tcW w:w="6660" w:type="dxa"/>
            <w:shd w:val="clear" w:color="auto" w:fill="auto"/>
          </w:tcPr>
          <w:p w14:paraId="37022F0E" w14:textId="67CB34CA"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 xml:space="preserve">Monitorear el nivel de agua potable de una cisterna residencial para </w:t>
            </w:r>
            <w:r w:rsidR="00E52535">
              <w:rPr>
                <w:rFonts w:ascii="Ubuntu Light" w:eastAsia="Ubuntu Light" w:hAnsi="Ubuntu Light" w:cs="Ubuntu Light"/>
                <w:color w:val="767171"/>
                <w:sz w:val="22"/>
                <w:szCs w:val="22"/>
              </w:rPr>
              <w:t>optimizar el consumo de agua</w:t>
            </w:r>
          </w:p>
          <w:p w14:paraId="69D3F344" w14:textId="77777777" w:rsidR="002736D0" w:rsidRDefault="002736D0">
            <w:pPr>
              <w:rPr>
                <w:rFonts w:ascii="Ubuntu Light" w:eastAsia="Ubuntu Light" w:hAnsi="Ubuntu Light" w:cs="Ubuntu Light"/>
                <w:color w:val="767171"/>
                <w:sz w:val="22"/>
                <w:szCs w:val="22"/>
              </w:rPr>
            </w:pPr>
          </w:p>
        </w:tc>
      </w:tr>
      <w:tr w:rsidR="002736D0" w14:paraId="644E3918" w14:textId="77777777">
        <w:trPr>
          <w:trHeight w:val="720"/>
        </w:trPr>
        <w:tc>
          <w:tcPr>
            <w:tcW w:w="2860" w:type="dxa"/>
            <w:shd w:val="clear" w:color="auto" w:fill="auto"/>
          </w:tcPr>
          <w:p w14:paraId="40032E2E"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t>Objetivos específicos</w:t>
            </w:r>
          </w:p>
        </w:tc>
        <w:tc>
          <w:tcPr>
            <w:tcW w:w="6660" w:type="dxa"/>
            <w:shd w:val="clear" w:color="auto" w:fill="auto"/>
          </w:tcPr>
          <w:p w14:paraId="550F7EBE"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Medir y publicar en Internet el nivel de agua de la cisterna para decidir oportunamente la acción de ahorrar agua al máximo.</w:t>
            </w:r>
          </w:p>
          <w:p w14:paraId="4E7E1C4F"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Medir y publicar en Internet la presión de agua que trae la tubería que suministra líquido a la cisterna.</w:t>
            </w:r>
          </w:p>
          <w:p w14:paraId="5710E202" w14:textId="77777777"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Sensar y publicar en Internet la calidad del agua suministrada por la red de agua potable municipal.</w:t>
            </w:r>
          </w:p>
          <w:p w14:paraId="3DBB425D" w14:textId="2972DCDD" w:rsidR="002736D0" w:rsidRDefault="00921B88">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Brindar información para tomar las decisiones apropiadas respecto a las variables sensadas (nivel de agua, flujo de agua y calidad del agua)</w:t>
            </w:r>
            <w:r w:rsidR="000029DF">
              <w:rPr>
                <w:rFonts w:ascii="Ubuntu Light" w:eastAsia="Ubuntu Light" w:hAnsi="Ubuntu Light" w:cs="Ubuntu Light"/>
                <w:color w:val="767171"/>
                <w:sz w:val="22"/>
                <w:szCs w:val="22"/>
              </w:rPr>
              <w:t>.</w:t>
            </w:r>
          </w:p>
          <w:p w14:paraId="5CA6BCB3" w14:textId="01191E6D" w:rsidR="00E52535" w:rsidRDefault="00E52535">
            <w:pPr>
              <w:numPr>
                <w:ilvl w:val="0"/>
                <w:numId w:val="2"/>
              </w:numPr>
              <w:pBdr>
                <w:top w:val="nil"/>
                <w:left w:val="nil"/>
                <w:bottom w:val="nil"/>
                <w:right w:val="nil"/>
                <w:between w:val="nil"/>
              </w:pBdr>
              <w:spacing w:line="360" w:lineRule="auto"/>
              <w:ind w:left="360"/>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Ahorrar agua potable.</w:t>
            </w:r>
          </w:p>
          <w:p w14:paraId="53EDC93E" w14:textId="77777777" w:rsidR="002736D0" w:rsidRDefault="002736D0">
            <w:pPr>
              <w:rPr>
                <w:rFonts w:ascii="Ubuntu Light" w:eastAsia="Ubuntu Light" w:hAnsi="Ubuntu Light" w:cs="Ubuntu Light"/>
                <w:color w:val="767171"/>
                <w:sz w:val="22"/>
                <w:szCs w:val="22"/>
              </w:rPr>
            </w:pPr>
          </w:p>
        </w:tc>
      </w:tr>
      <w:tr w:rsidR="002736D0" w14:paraId="65F416B1" w14:textId="77777777">
        <w:trPr>
          <w:trHeight w:val="360"/>
        </w:trPr>
        <w:tc>
          <w:tcPr>
            <w:tcW w:w="2860" w:type="dxa"/>
            <w:shd w:val="clear" w:color="auto" w:fill="auto"/>
          </w:tcPr>
          <w:p w14:paraId="27F14B4D"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Descripción del proyecto</w:t>
            </w:r>
          </w:p>
        </w:tc>
        <w:tc>
          <w:tcPr>
            <w:tcW w:w="6660" w:type="dxa"/>
            <w:shd w:val="clear" w:color="auto" w:fill="auto"/>
          </w:tcPr>
          <w:p w14:paraId="544EA104" w14:textId="0A32A538" w:rsidR="00DF75B1" w:rsidRPr="00DF75B1" w:rsidRDefault="00DF75B1" w:rsidP="00DF75B1">
            <w:pPr>
              <w:jc w:val="both"/>
              <w:rPr>
                <w:rFonts w:ascii="Ubuntu Light" w:eastAsia="Ubuntu Light" w:hAnsi="Ubuntu Light" w:cs="Ubuntu Light"/>
                <w:color w:val="767171"/>
                <w:sz w:val="22"/>
                <w:szCs w:val="22"/>
              </w:rPr>
            </w:pPr>
            <w:r w:rsidRPr="00DF75B1">
              <w:rPr>
                <w:rFonts w:ascii="Ubuntu Light" w:eastAsia="Ubuntu Light" w:hAnsi="Ubuntu Light" w:cs="Ubuntu Light"/>
                <w:color w:val="767171"/>
                <w:sz w:val="22"/>
                <w:szCs w:val="22"/>
              </w:rPr>
              <w:t xml:space="preserve">No podemos controlar el agua que entra a </w:t>
            </w:r>
            <w:r w:rsidR="00CD511E">
              <w:rPr>
                <w:rFonts w:ascii="Ubuntu Light" w:eastAsia="Ubuntu Light" w:hAnsi="Ubuntu Light" w:cs="Ubuntu Light"/>
                <w:color w:val="767171"/>
                <w:sz w:val="22"/>
                <w:szCs w:val="22"/>
              </w:rPr>
              <w:t>una</w:t>
            </w:r>
            <w:r w:rsidRPr="00DF75B1">
              <w:rPr>
                <w:rFonts w:ascii="Ubuntu Light" w:eastAsia="Ubuntu Light" w:hAnsi="Ubuntu Light" w:cs="Ubuntu Light"/>
                <w:color w:val="767171"/>
                <w:sz w:val="22"/>
                <w:szCs w:val="22"/>
              </w:rPr>
              <w:t xml:space="preserve"> cisterna pero sí podemos controlar el agua que sale.</w:t>
            </w:r>
          </w:p>
          <w:p w14:paraId="6783ED4B" w14:textId="77777777" w:rsidR="00DF75B1" w:rsidRPr="00DF75B1" w:rsidRDefault="00DF75B1" w:rsidP="00DF75B1">
            <w:pPr>
              <w:jc w:val="both"/>
              <w:rPr>
                <w:rFonts w:ascii="Ubuntu Light" w:eastAsia="Ubuntu Light" w:hAnsi="Ubuntu Light" w:cs="Ubuntu Light"/>
                <w:color w:val="767171"/>
                <w:sz w:val="22"/>
                <w:szCs w:val="22"/>
              </w:rPr>
            </w:pPr>
          </w:p>
          <w:p w14:paraId="4B334417" w14:textId="77777777" w:rsidR="00DF75B1" w:rsidRPr="00DF75B1" w:rsidRDefault="00DF75B1" w:rsidP="00DF75B1">
            <w:pPr>
              <w:jc w:val="both"/>
              <w:rPr>
                <w:rFonts w:ascii="Ubuntu Light" w:eastAsia="Ubuntu Light" w:hAnsi="Ubuntu Light" w:cs="Ubuntu Light"/>
                <w:color w:val="767171"/>
                <w:sz w:val="22"/>
                <w:szCs w:val="22"/>
              </w:rPr>
            </w:pPr>
            <w:r w:rsidRPr="00DF75B1">
              <w:rPr>
                <w:rFonts w:ascii="Ubuntu Light" w:eastAsia="Ubuntu Light" w:hAnsi="Ubuntu Light" w:cs="Ubuntu Light"/>
                <w:color w:val="767171"/>
                <w:sz w:val="22"/>
                <w:szCs w:val="22"/>
              </w:rPr>
              <w:t xml:space="preserve">En zonas de una ciudad que escasea el agua potable durante el estiaje o por efecto de la gravedad, es necesario conocer el nivel de agua que tiene una cisterna o aljibe, con el propósito de saber en tiempo real el nivel de agua que tiene la cisterna y con ello optimizar el consumo de agua en el hogar. Un problema radica en la necesidad </w:t>
            </w:r>
            <w:r w:rsidRPr="00DF75B1">
              <w:rPr>
                <w:rFonts w:ascii="Ubuntu Light" w:eastAsia="Ubuntu Light" w:hAnsi="Ubuntu Light" w:cs="Ubuntu Light"/>
                <w:color w:val="767171"/>
                <w:sz w:val="22"/>
                <w:szCs w:val="22"/>
              </w:rPr>
              <w:lastRenderedPageBreak/>
              <w:t>de levantar la tapa de la cisterna, revisar visualmente el nivel de agua del depósito y corroborar la presión de agua que trae la red de agua potable municipal encargada de suministrar y rellenar de agua la cisterna. Para tal efecto, se requiere despejar la cochera si fuera el caso, levantar la tapa de la cisterna, observar el nivel de agua y finalmente, volver a colocar la tapa de la cisterna, esta tarea se debe llevar a cabo diario algunas veces o cada tres o cuatro días, de otra manera, si no se revisa el nivel de agua se corre el riesgo de quedarse sin el vital líquido por desconocer dicha información. Varios hogares que no conocen el estado de su cisterna y no hacen buen uso de este recurso se quedan sin agua potable.</w:t>
            </w:r>
          </w:p>
          <w:p w14:paraId="08C80B23" w14:textId="77777777" w:rsidR="00DF75B1" w:rsidRPr="00DF75B1" w:rsidRDefault="00DF75B1" w:rsidP="00DF75B1">
            <w:pPr>
              <w:jc w:val="both"/>
              <w:rPr>
                <w:rFonts w:ascii="Ubuntu Light" w:eastAsia="Ubuntu Light" w:hAnsi="Ubuntu Light" w:cs="Ubuntu Light"/>
                <w:color w:val="767171"/>
                <w:sz w:val="22"/>
                <w:szCs w:val="22"/>
              </w:rPr>
            </w:pPr>
          </w:p>
          <w:p w14:paraId="27B95AF6" w14:textId="77777777" w:rsidR="002736D0" w:rsidRDefault="00CD511E">
            <w:pPr>
              <w:jc w:val="both"/>
              <w:rPr>
                <w:rFonts w:ascii="Ubuntu Light" w:eastAsia="Ubuntu Light" w:hAnsi="Ubuntu Light" w:cs="Ubuntu Light"/>
                <w:color w:val="767171"/>
                <w:sz w:val="22"/>
                <w:szCs w:val="22"/>
              </w:rPr>
            </w:pPr>
            <w:r w:rsidRPr="00CD511E">
              <w:rPr>
                <w:rFonts w:ascii="Ubuntu Light" w:eastAsia="Ubuntu Light" w:hAnsi="Ubuntu Light" w:cs="Ubuntu Light"/>
                <w:color w:val="767171"/>
                <w:sz w:val="22"/>
                <w:szCs w:val="22"/>
              </w:rPr>
              <w:t>Este proyecto busca publicar en Internet tres mediciones que se van a sensar de una cisterna de agua potable, para evitar revisar visualmente esas variables. En este proyecto se propone medir: 1. Nivel de agua que tiene el depósito; 2. Flujo de agua o presión que tiene la red de agua potable de la zona; y 3. Calidad del agua que llega de la red. Para ello se utilizarán 3 sensores que recogerán esa información y publicarán en Internet.</w:t>
            </w:r>
          </w:p>
          <w:p w14:paraId="3E372E32" w14:textId="37CBFD18" w:rsidR="00CD511E" w:rsidRDefault="00CD511E">
            <w:pPr>
              <w:jc w:val="both"/>
              <w:rPr>
                <w:rFonts w:ascii="Ubuntu Light" w:eastAsia="Ubuntu Light" w:hAnsi="Ubuntu Light" w:cs="Ubuntu Light"/>
                <w:color w:val="767171"/>
                <w:sz w:val="22"/>
                <w:szCs w:val="22"/>
              </w:rPr>
            </w:pPr>
          </w:p>
        </w:tc>
      </w:tr>
      <w:tr w:rsidR="002736D0" w14:paraId="4B22A8DC" w14:textId="77777777">
        <w:trPr>
          <w:trHeight w:val="360"/>
        </w:trPr>
        <w:tc>
          <w:tcPr>
            <w:tcW w:w="2860" w:type="dxa"/>
            <w:shd w:val="clear" w:color="auto" w:fill="auto"/>
          </w:tcPr>
          <w:p w14:paraId="60177F08"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lastRenderedPageBreak/>
              <w:t>Productos</w:t>
            </w:r>
          </w:p>
        </w:tc>
        <w:tc>
          <w:tcPr>
            <w:tcW w:w="6660" w:type="dxa"/>
            <w:shd w:val="clear" w:color="auto" w:fill="auto"/>
          </w:tcPr>
          <w:p w14:paraId="007143FB"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Prototipo a escala que reproduce el depósito de agua y una interfaz en Internet donde se publiquen los estados o niveles que se buscan medir. Para la construcción del prototipo se ocupan los siguientes materiales:</w:t>
            </w:r>
          </w:p>
          <w:p w14:paraId="1449A125" w14:textId="77777777" w:rsidR="002736D0" w:rsidRDefault="002736D0">
            <w:pPr>
              <w:jc w:val="both"/>
              <w:rPr>
                <w:rFonts w:ascii="Ubuntu Light" w:eastAsia="Ubuntu Light" w:hAnsi="Ubuntu Light" w:cs="Ubuntu Light"/>
                <w:color w:val="767171"/>
                <w:sz w:val="22"/>
                <w:szCs w:val="22"/>
              </w:rPr>
            </w:pPr>
          </w:p>
          <w:p w14:paraId="67B7BB51"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de nivel de agua (sensor ultrasónico HC SR04)</w:t>
            </w:r>
          </w:p>
          <w:p w14:paraId="0E9A0495"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medidor de flujo de agua (Caudalimetro Yf-s201)</w:t>
            </w:r>
          </w:p>
          <w:p w14:paraId="45AE845F"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Sensor de calidad del agua (módulo de sensor V1)</w:t>
            </w:r>
          </w:p>
          <w:p w14:paraId="53190BD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Microcontrolador ESP32-cam</w:t>
            </w:r>
          </w:p>
          <w:p w14:paraId="02E86DC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Placa electrónica ARDUINO uno</w:t>
            </w:r>
          </w:p>
          <w:p w14:paraId="29C8655A"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Protoboard</w:t>
            </w:r>
          </w:p>
          <w:p w14:paraId="07E5036B"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Computadora</w:t>
            </w:r>
          </w:p>
          <w:p w14:paraId="77C0E28E"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Smartphone</w:t>
            </w:r>
          </w:p>
          <w:p w14:paraId="3DC054C0"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Node-red</w:t>
            </w:r>
          </w:p>
          <w:p w14:paraId="16802AA3"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Broker y cliente Mosquitto</w:t>
            </w:r>
          </w:p>
          <w:p w14:paraId="4DF05D5F"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VirtualBox 6.1</w:t>
            </w:r>
          </w:p>
          <w:p w14:paraId="193ADB28"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Ubuntu 20.04</w:t>
            </w:r>
          </w:p>
          <w:p w14:paraId="01F6589D"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Visual Studio Code</w:t>
            </w:r>
          </w:p>
          <w:p w14:paraId="62B232A9"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w:t>
            </w:r>
          </w:p>
          <w:p w14:paraId="694E5D01"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w:t>
            </w:r>
          </w:p>
          <w:p w14:paraId="7E52D783" w14:textId="77777777" w:rsidR="002736D0" w:rsidRDefault="00921B88">
            <w:pPr>
              <w:numPr>
                <w:ilvl w:val="0"/>
                <w:numId w:val="1"/>
              </w:numPr>
              <w:pBdr>
                <w:top w:val="nil"/>
                <w:left w:val="nil"/>
                <w:bottom w:val="nil"/>
                <w:right w:val="nil"/>
                <w:between w:val="nil"/>
              </w:pBdr>
              <w:spacing w:line="360" w:lineRule="auto"/>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lastRenderedPageBreak/>
              <w:t>….</w:t>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p>
        </w:tc>
      </w:tr>
      <w:tr w:rsidR="002736D0" w14:paraId="18B2A57B" w14:textId="77777777">
        <w:trPr>
          <w:trHeight w:val="720"/>
        </w:trPr>
        <w:tc>
          <w:tcPr>
            <w:tcW w:w="2860" w:type="dxa"/>
            <w:shd w:val="clear" w:color="auto" w:fill="auto"/>
          </w:tcPr>
          <w:p w14:paraId="0BB4EBE6" w14:textId="77777777" w:rsidR="002736D0" w:rsidRDefault="00921B88">
            <w:pPr>
              <w:rPr>
                <w:rFonts w:ascii="Ubuntu Light" w:eastAsia="Ubuntu Light" w:hAnsi="Ubuntu Light" w:cs="Ubuntu Light"/>
                <w:color w:val="000000"/>
                <w:sz w:val="22"/>
                <w:szCs w:val="22"/>
              </w:rPr>
            </w:pPr>
            <w:r>
              <w:rPr>
                <w:rFonts w:ascii="Ubuntu Light" w:eastAsia="Ubuntu Light" w:hAnsi="Ubuntu Light" w:cs="Ubuntu Light"/>
                <w:color w:val="000000"/>
                <w:sz w:val="22"/>
                <w:szCs w:val="22"/>
              </w:rPr>
              <w:lastRenderedPageBreak/>
              <w:t>Servicios</w:t>
            </w:r>
          </w:p>
        </w:tc>
        <w:tc>
          <w:tcPr>
            <w:tcW w:w="6660" w:type="dxa"/>
            <w:shd w:val="clear" w:color="auto" w:fill="auto"/>
          </w:tcPr>
          <w:p w14:paraId="36CA8037"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1. Medir y publicar en Internet el nivel de agua en tiempo real de la cisterna, con este dato podemos saber oportunamente si debemos ahorrar agua al máximo, si podemos usar la lavadora de ropa y otros servicios.</w:t>
            </w:r>
          </w:p>
          <w:p w14:paraId="11A59786" w14:textId="77777777" w:rsidR="002736D0" w:rsidRDefault="002736D0">
            <w:pPr>
              <w:rPr>
                <w:rFonts w:ascii="Ubuntu Light" w:eastAsia="Ubuntu Light" w:hAnsi="Ubuntu Light" w:cs="Ubuntu Light"/>
                <w:color w:val="767171"/>
                <w:sz w:val="22"/>
                <w:szCs w:val="22"/>
              </w:rPr>
            </w:pPr>
          </w:p>
        </w:tc>
      </w:tr>
      <w:tr w:rsidR="002736D0" w14:paraId="304AAEDF" w14:textId="77777777">
        <w:trPr>
          <w:trHeight w:val="720"/>
        </w:trPr>
        <w:tc>
          <w:tcPr>
            <w:tcW w:w="2860" w:type="dxa"/>
            <w:shd w:val="clear" w:color="auto" w:fill="auto"/>
          </w:tcPr>
          <w:p w14:paraId="18832332"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79EA01E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2. Medir y publicar en Internet el flujo o presión que tiene la tubería que rellena la cisterna y calcular el tiempo de llenado de la misma.</w:t>
            </w:r>
          </w:p>
          <w:p w14:paraId="215761AB" w14:textId="77777777" w:rsidR="002736D0" w:rsidRDefault="002736D0">
            <w:pPr>
              <w:rPr>
                <w:rFonts w:ascii="Ubuntu Light" w:eastAsia="Ubuntu Light" w:hAnsi="Ubuntu Light" w:cs="Ubuntu Light"/>
                <w:color w:val="767171"/>
                <w:sz w:val="22"/>
                <w:szCs w:val="22"/>
              </w:rPr>
            </w:pPr>
          </w:p>
        </w:tc>
      </w:tr>
      <w:tr w:rsidR="002736D0" w14:paraId="3AD5CBAF" w14:textId="77777777">
        <w:trPr>
          <w:trHeight w:val="720"/>
        </w:trPr>
        <w:tc>
          <w:tcPr>
            <w:tcW w:w="2860" w:type="dxa"/>
            <w:shd w:val="clear" w:color="auto" w:fill="auto"/>
          </w:tcPr>
          <w:p w14:paraId="3C235B02"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336725D5"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Servicio 3. Sensar y publicar en Internet la calidad del agua que es suministrada por la red de agua potable municipal. Con este dato es posible clorar el agua.</w:t>
            </w:r>
          </w:p>
          <w:p w14:paraId="17232882" w14:textId="77777777" w:rsidR="002736D0" w:rsidRDefault="002736D0">
            <w:pPr>
              <w:rPr>
                <w:rFonts w:ascii="Ubuntu Light" w:eastAsia="Ubuntu Light" w:hAnsi="Ubuntu Light" w:cs="Ubuntu Light"/>
                <w:color w:val="767171"/>
                <w:sz w:val="22"/>
                <w:szCs w:val="22"/>
              </w:rPr>
            </w:pPr>
          </w:p>
        </w:tc>
      </w:tr>
      <w:tr w:rsidR="002736D0" w14:paraId="75BC72F7" w14:textId="77777777">
        <w:trPr>
          <w:trHeight w:val="360"/>
        </w:trPr>
        <w:tc>
          <w:tcPr>
            <w:tcW w:w="2860" w:type="dxa"/>
            <w:shd w:val="clear" w:color="auto" w:fill="auto"/>
          </w:tcPr>
          <w:p w14:paraId="36F3C4DA"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Resultados esperados</w:t>
            </w:r>
          </w:p>
        </w:tc>
        <w:tc>
          <w:tcPr>
            <w:tcW w:w="6660" w:type="dxa"/>
            <w:shd w:val="clear" w:color="auto" w:fill="auto"/>
          </w:tcPr>
          <w:p w14:paraId="40D3B597"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Conocer en tiempo real el nivel de agua que tiene la cisterna sin necesidad de echar un vistazo a la cisterna. Este monitoreo se podrá observar mediante una interfaz en Internet (dashboard de Node-red por ejemplo). También se busca conocer la presión de agua para calcular el tiempo de rellenado de la cisterna. De igual manera se podrá conocer la calidad del agua potable, p.e. si viene demasiado turbia, con lodo, óxido u otros residuos.</w:t>
            </w:r>
          </w:p>
          <w:p w14:paraId="14EA25E5" w14:textId="77777777" w:rsidR="002736D0" w:rsidRDefault="002736D0">
            <w:pPr>
              <w:jc w:val="both"/>
              <w:rPr>
                <w:rFonts w:ascii="Ubuntu Light" w:eastAsia="Ubuntu Light" w:hAnsi="Ubuntu Light" w:cs="Ubuntu Light"/>
                <w:color w:val="767171"/>
                <w:sz w:val="22"/>
                <w:szCs w:val="22"/>
              </w:rPr>
            </w:pPr>
          </w:p>
        </w:tc>
      </w:tr>
      <w:tr w:rsidR="002736D0" w14:paraId="68049861" w14:textId="77777777">
        <w:trPr>
          <w:trHeight w:val="360"/>
        </w:trPr>
        <w:tc>
          <w:tcPr>
            <w:tcW w:w="2860" w:type="dxa"/>
            <w:shd w:val="clear" w:color="auto" w:fill="auto"/>
          </w:tcPr>
          <w:p w14:paraId="59937773"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Rol del miembro</w:t>
            </w:r>
          </w:p>
        </w:tc>
        <w:tc>
          <w:tcPr>
            <w:tcW w:w="6660" w:type="dxa"/>
            <w:shd w:val="clear" w:color="auto" w:fill="auto"/>
          </w:tcPr>
          <w:p w14:paraId="095A4B3A"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Miguel Antonio Wister Ovando.  Planeación, diseño, programación, apoyo en electrónica y cableado, pruebas del prototipo y responsable de la documentación del proyecto.</w:t>
            </w:r>
          </w:p>
        </w:tc>
      </w:tr>
      <w:tr w:rsidR="002736D0" w14:paraId="23654818" w14:textId="77777777">
        <w:trPr>
          <w:trHeight w:val="1080"/>
        </w:trPr>
        <w:tc>
          <w:tcPr>
            <w:tcW w:w="2860" w:type="dxa"/>
            <w:shd w:val="clear" w:color="auto" w:fill="auto"/>
          </w:tcPr>
          <w:p w14:paraId="1356B6CE"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00AFB017" w14:textId="77777777" w:rsidR="002736D0" w:rsidRDefault="002736D0">
            <w:pPr>
              <w:jc w:val="both"/>
              <w:rPr>
                <w:rFonts w:ascii="Ubuntu Light" w:eastAsia="Ubuntu Light" w:hAnsi="Ubuntu Light" w:cs="Ubuntu Light"/>
                <w:color w:val="767171"/>
                <w:sz w:val="22"/>
                <w:szCs w:val="22"/>
              </w:rPr>
            </w:pPr>
          </w:p>
          <w:p w14:paraId="6F031F1F"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Ernesto Rafael León Cornelio. Diseño del prototipo, integración de piezas y sensores, responsable de la electrónica y programación, pruebas, resultados y apoyo en la documentación.</w:t>
            </w:r>
          </w:p>
          <w:p w14:paraId="65CDCE03" w14:textId="77777777" w:rsidR="002736D0" w:rsidRDefault="002736D0">
            <w:pPr>
              <w:jc w:val="both"/>
              <w:rPr>
                <w:rFonts w:ascii="Ubuntu Light" w:eastAsia="Ubuntu Light" w:hAnsi="Ubuntu Light" w:cs="Ubuntu Light"/>
                <w:color w:val="767171"/>
                <w:sz w:val="22"/>
                <w:szCs w:val="22"/>
              </w:rPr>
            </w:pPr>
          </w:p>
        </w:tc>
      </w:tr>
      <w:tr w:rsidR="002736D0" w14:paraId="47D01ED3" w14:textId="77777777">
        <w:trPr>
          <w:trHeight w:val="360"/>
        </w:trPr>
        <w:tc>
          <w:tcPr>
            <w:tcW w:w="2860" w:type="dxa"/>
            <w:shd w:val="clear" w:color="auto" w:fill="auto"/>
          </w:tcPr>
          <w:p w14:paraId="7F8B95FC"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2905D983" w14:textId="77777777" w:rsidR="002736D0" w:rsidRDefault="00921B88">
            <w:pPr>
              <w:jc w:val="both"/>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Alejandro Alejandro Carrillo. Apoyo en la creación del prototipo, integración de piezas, diseño y apoyo en la fase de electrónica, programación, pruebas, resultados y apoyo en la documentación.</w:t>
            </w:r>
          </w:p>
          <w:p w14:paraId="60763EE5" w14:textId="77777777" w:rsidR="002736D0" w:rsidRDefault="002736D0">
            <w:pPr>
              <w:jc w:val="both"/>
              <w:rPr>
                <w:rFonts w:ascii="Ubuntu Light" w:eastAsia="Ubuntu Light" w:hAnsi="Ubuntu Light" w:cs="Ubuntu Light"/>
                <w:color w:val="767171"/>
                <w:sz w:val="22"/>
                <w:szCs w:val="22"/>
              </w:rPr>
            </w:pPr>
          </w:p>
          <w:p w14:paraId="3357BBE5" w14:textId="77777777" w:rsidR="002736D0" w:rsidRDefault="002736D0">
            <w:pPr>
              <w:jc w:val="both"/>
              <w:rPr>
                <w:rFonts w:ascii="Ubuntu Light" w:eastAsia="Ubuntu Light" w:hAnsi="Ubuntu Light" w:cs="Ubuntu Light"/>
                <w:color w:val="767171"/>
                <w:sz w:val="22"/>
                <w:szCs w:val="22"/>
              </w:rPr>
            </w:pPr>
          </w:p>
        </w:tc>
      </w:tr>
      <w:tr w:rsidR="002736D0" w14:paraId="79400ABB" w14:textId="77777777">
        <w:trPr>
          <w:trHeight w:val="360"/>
        </w:trPr>
        <w:tc>
          <w:tcPr>
            <w:tcW w:w="2860" w:type="dxa"/>
            <w:shd w:val="clear" w:color="auto" w:fill="auto"/>
          </w:tcPr>
          <w:p w14:paraId="163B6E4E"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000000"/>
                <w:sz w:val="22"/>
                <w:szCs w:val="22"/>
              </w:rPr>
              <w:t>Comentario &amp; evaluación</w:t>
            </w:r>
          </w:p>
        </w:tc>
        <w:tc>
          <w:tcPr>
            <w:tcW w:w="6660" w:type="dxa"/>
            <w:shd w:val="clear" w:color="auto" w:fill="auto"/>
          </w:tcPr>
          <w:p w14:paraId="01035E29" w14:textId="77777777" w:rsidR="002736D0" w:rsidRDefault="00921B88">
            <w:pPr>
              <w:rPr>
                <w:rFonts w:ascii="Ubuntu Light" w:eastAsia="Ubuntu Light" w:hAnsi="Ubuntu Light" w:cs="Ubuntu Light"/>
                <w:color w:val="767171"/>
                <w:sz w:val="22"/>
                <w:szCs w:val="22"/>
              </w:rPr>
            </w:pPr>
            <w:r>
              <w:rPr>
                <w:rFonts w:ascii="Ubuntu Light" w:eastAsia="Ubuntu Light" w:hAnsi="Ubuntu Light" w:cs="Ubuntu Light"/>
                <w:color w:val="767171"/>
                <w:sz w:val="22"/>
                <w:szCs w:val="22"/>
              </w:rPr>
              <w:t>&lt;histórico de comentarios de los facilitadores involucrados&gt;</w:t>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r>
              <w:rPr>
                <w:rFonts w:ascii="Ubuntu Light" w:eastAsia="Ubuntu Light" w:hAnsi="Ubuntu Light" w:cs="Ubuntu Light"/>
                <w:color w:val="767171"/>
                <w:sz w:val="22"/>
                <w:szCs w:val="22"/>
              </w:rPr>
              <w:br/>
            </w:r>
          </w:p>
        </w:tc>
      </w:tr>
      <w:tr w:rsidR="002736D0" w14:paraId="7161A8DD" w14:textId="77777777">
        <w:trPr>
          <w:trHeight w:val="360"/>
        </w:trPr>
        <w:tc>
          <w:tcPr>
            <w:tcW w:w="2860" w:type="dxa"/>
            <w:shd w:val="clear" w:color="auto" w:fill="auto"/>
          </w:tcPr>
          <w:p w14:paraId="28E89ED9" w14:textId="77777777" w:rsidR="002736D0" w:rsidRDefault="002736D0">
            <w:pPr>
              <w:rPr>
                <w:rFonts w:ascii="Ubuntu Light" w:eastAsia="Ubuntu Light" w:hAnsi="Ubuntu Light" w:cs="Ubuntu Light"/>
                <w:color w:val="767171"/>
                <w:sz w:val="22"/>
                <w:szCs w:val="22"/>
              </w:rPr>
            </w:pPr>
          </w:p>
        </w:tc>
        <w:tc>
          <w:tcPr>
            <w:tcW w:w="6660" w:type="dxa"/>
            <w:shd w:val="clear" w:color="auto" w:fill="auto"/>
          </w:tcPr>
          <w:p w14:paraId="7F22B409" w14:textId="77777777" w:rsidR="002736D0" w:rsidRDefault="002736D0">
            <w:pPr>
              <w:rPr>
                <w:rFonts w:ascii="Ubuntu Light" w:eastAsia="Ubuntu Light" w:hAnsi="Ubuntu Light" w:cs="Ubuntu Light"/>
                <w:color w:val="767171"/>
                <w:sz w:val="22"/>
                <w:szCs w:val="22"/>
              </w:rPr>
            </w:pPr>
          </w:p>
        </w:tc>
      </w:tr>
      <w:tr w:rsidR="002736D0" w14:paraId="34E02F13" w14:textId="77777777">
        <w:trPr>
          <w:trHeight w:val="360"/>
        </w:trPr>
        <w:tc>
          <w:tcPr>
            <w:tcW w:w="2860" w:type="dxa"/>
            <w:shd w:val="clear" w:color="auto" w:fill="auto"/>
          </w:tcPr>
          <w:p w14:paraId="4A982031" w14:textId="77777777" w:rsidR="002736D0" w:rsidRDefault="002736D0">
            <w:pPr>
              <w:rPr>
                <w:rFonts w:ascii="Ubuntu Light" w:eastAsia="Ubuntu Light" w:hAnsi="Ubuntu Light" w:cs="Ubuntu Light"/>
                <w:color w:val="000000"/>
                <w:sz w:val="22"/>
                <w:szCs w:val="22"/>
              </w:rPr>
            </w:pPr>
          </w:p>
        </w:tc>
        <w:tc>
          <w:tcPr>
            <w:tcW w:w="6660" w:type="dxa"/>
            <w:shd w:val="clear" w:color="auto" w:fill="auto"/>
          </w:tcPr>
          <w:p w14:paraId="4917E605" w14:textId="77777777" w:rsidR="002736D0" w:rsidRDefault="002736D0">
            <w:pPr>
              <w:rPr>
                <w:rFonts w:ascii="Ubuntu Light" w:eastAsia="Ubuntu Light" w:hAnsi="Ubuntu Light" w:cs="Ubuntu Light"/>
                <w:color w:val="767171"/>
                <w:sz w:val="22"/>
                <w:szCs w:val="22"/>
              </w:rPr>
            </w:pPr>
          </w:p>
        </w:tc>
      </w:tr>
    </w:tbl>
    <w:p w14:paraId="177ABCE7" w14:textId="77777777" w:rsidR="002736D0" w:rsidRDefault="002736D0">
      <w:pPr>
        <w:pBdr>
          <w:top w:val="nil"/>
          <w:left w:val="nil"/>
          <w:bottom w:val="nil"/>
          <w:right w:val="nil"/>
          <w:between w:val="nil"/>
        </w:pBdr>
        <w:spacing w:after="120" w:line="360" w:lineRule="auto"/>
        <w:jc w:val="both"/>
        <w:rPr>
          <w:rFonts w:ascii="Ubuntu Light" w:eastAsia="Ubuntu Light" w:hAnsi="Ubuntu Light" w:cs="Ubuntu Light"/>
          <w:color w:val="000000"/>
          <w:sz w:val="21"/>
          <w:szCs w:val="21"/>
        </w:rPr>
      </w:pPr>
    </w:p>
    <w:sectPr w:rsidR="002736D0">
      <w:headerReference w:type="default" r:id="rId8"/>
      <w:footerReference w:type="default" r:id="rId9"/>
      <w:pgSz w:w="12240" w:h="15840"/>
      <w:pgMar w:top="2041" w:right="1134" w:bottom="1239" w:left="850" w:header="850" w:footer="62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2EE2" w14:textId="77777777" w:rsidR="00FD0792" w:rsidRDefault="00FD0792">
      <w:r>
        <w:separator/>
      </w:r>
    </w:p>
  </w:endnote>
  <w:endnote w:type="continuationSeparator" w:id="0">
    <w:p w14:paraId="0C4C60CC" w14:textId="77777777" w:rsidR="00FD0792" w:rsidRDefault="00FD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auto"/>
    <w:pitch w:val="default"/>
  </w:font>
  <w:font w:name="Ubuntu Light">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Noto Sans CJK SC Regular">
    <w:panose1 w:val="020B0604020202020204"/>
    <w:charset w:val="00"/>
    <w:family w:val="roman"/>
    <w:notTrueType/>
    <w:pitch w:val="default"/>
  </w:font>
  <w:font w:name="FreeSans">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notTrueType/>
    <w:pitch w:val="default"/>
  </w:font>
  <w:font w:name="Lohit Hindi">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StarSymbol">
    <w:panose1 w:val="020B0604020202020204"/>
    <w:charset w:val="00"/>
    <w:family w:val="roman"/>
    <w:notTrueType/>
    <w:pitch w:val="default"/>
  </w:font>
  <w:font w:name="DejaVu Sans Mono">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icrogrammaDMedExt">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5B1FF" w14:textId="77777777" w:rsidR="002736D0" w:rsidRDefault="002736D0">
    <w:pPr>
      <w:pBdr>
        <w:top w:val="nil"/>
        <w:left w:val="nil"/>
        <w:bottom w:val="nil"/>
        <w:right w:val="nil"/>
        <w:between w:val="nil"/>
      </w:pBdr>
      <w:tabs>
        <w:tab w:val="center" w:pos="4986"/>
        <w:tab w:val="right" w:pos="9972"/>
      </w:tabs>
      <w:spacing w:line="227" w:lineRule="auto"/>
      <w:jc w:val="center"/>
      <w:rPr>
        <w:rFonts w:ascii="MicrogrammaDMedExt" w:eastAsia="MicrogrammaDMedExt" w:hAnsi="MicrogrammaDMedExt" w:cs="MicrogrammaDMedExt"/>
        <w:color w:val="333333"/>
        <w:sz w:val="14"/>
        <w:szCs w:val="14"/>
      </w:rPr>
    </w:pPr>
  </w:p>
  <w:p w14:paraId="7DEA7CA4" w14:textId="77777777" w:rsidR="002736D0" w:rsidRDefault="00921B88">
    <w:pPr>
      <w:pBdr>
        <w:top w:val="nil"/>
        <w:left w:val="nil"/>
        <w:bottom w:val="nil"/>
        <w:right w:val="nil"/>
        <w:between w:val="nil"/>
      </w:pBdr>
      <w:tabs>
        <w:tab w:val="center" w:pos="4986"/>
        <w:tab w:val="right" w:pos="9972"/>
      </w:tabs>
      <w:spacing w:line="227" w:lineRule="auto"/>
      <w:rPr>
        <w:rFonts w:ascii="Century Gothic" w:eastAsia="Century Gothic" w:hAnsi="Century Gothic" w:cs="Century Gothic"/>
        <w:color w:val="808080"/>
        <w:sz w:val="21"/>
        <w:szCs w:val="21"/>
      </w:rPr>
    </w:pPr>
    <w:r>
      <w:rPr>
        <w:rFonts w:ascii="MicrogrammaDMedExt" w:eastAsia="MicrogrammaDMedExt" w:hAnsi="MicrogrammaDMedExt" w:cs="MicrogrammaDMedExt"/>
        <w:color w:val="333333"/>
        <w:sz w:val="14"/>
        <w:szCs w:val="14"/>
      </w:rPr>
      <w:t xml:space="preserve">HOJA  </w:t>
    </w:r>
    <w:r>
      <w:rPr>
        <w:rFonts w:ascii="MicrogrammaDMedExt" w:eastAsia="MicrogrammaDMedExt" w:hAnsi="MicrogrammaDMedExt" w:cs="MicrogrammaDMedExt"/>
        <w:color w:val="333333"/>
        <w:sz w:val="14"/>
        <w:szCs w:val="14"/>
      </w:rPr>
      <w:fldChar w:fldCharType="begin"/>
    </w:r>
    <w:r>
      <w:rPr>
        <w:rFonts w:ascii="MicrogrammaDMedExt" w:eastAsia="MicrogrammaDMedExt" w:hAnsi="MicrogrammaDMedExt" w:cs="MicrogrammaDMedExt"/>
        <w:color w:val="333333"/>
        <w:sz w:val="14"/>
        <w:szCs w:val="14"/>
      </w:rPr>
      <w:instrText>PAGE</w:instrText>
    </w:r>
    <w:r>
      <w:rPr>
        <w:rFonts w:ascii="MicrogrammaDMedExt" w:eastAsia="MicrogrammaDMedExt" w:hAnsi="MicrogrammaDMedExt" w:cs="MicrogrammaDMedExt"/>
        <w:color w:val="333333"/>
        <w:sz w:val="14"/>
        <w:szCs w:val="14"/>
      </w:rPr>
      <w:fldChar w:fldCharType="separate"/>
    </w:r>
    <w:r w:rsidR="00E52535">
      <w:rPr>
        <w:rFonts w:ascii="MicrogrammaDMedExt" w:eastAsia="MicrogrammaDMedExt" w:hAnsi="MicrogrammaDMedExt" w:cs="MicrogrammaDMedExt"/>
        <w:noProof/>
        <w:color w:val="333333"/>
        <w:sz w:val="14"/>
        <w:szCs w:val="14"/>
      </w:rPr>
      <w:t>1</w:t>
    </w:r>
    <w:r>
      <w:rPr>
        <w:rFonts w:ascii="MicrogrammaDMedExt" w:eastAsia="MicrogrammaDMedExt" w:hAnsi="MicrogrammaDMedExt" w:cs="MicrogrammaDMedExt"/>
        <w:color w:val="333333"/>
        <w:sz w:val="14"/>
        <w:szCs w:val="14"/>
      </w:rPr>
      <w:fldChar w:fldCharType="end"/>
    </w:r>
    <w:r>
      <w:rPr>
        <w:rFonts w:ascii="MicrogrammaDMedExt" w:eastAsia="MicrogrammaDMedExt" w:hAnsi="MicrogrammaDMedExt" w:cs="MicrogrammaDMedExt"/>
        <w:color w:val="333333"/>
        <w:sz w:val="14"/>
        <w:szCs w:val="14"/>
      </w:rPr>
      <w:t xml:space="preserve"> /  </w:t>
    </w:r>
    <w:r>
      <w:rPr>
        <w:rFonts w:ascii="MicrogrammaDMedExt" w:eastAsia="MicrogrammaDMedExt" w:hAnsi="MicrogrammaDMedExt" w:cs="MicrogrammaDMedExt"/>
        <w:color w:val="333333"/>
        <w:sz w:val="14"/>
        <w:szCs w:val="14"/>
      </w:rPr>
      <w:fldChar w:fldCharType="begin"/>
    </w:r>
    <w:r>
      <w:rPr>
        <w:rFonts w:ascii="MicrogrammaDMedExt" w:eastAsia="MicrogrammaDMedExt" w:hAnsi="MicrogrammaDMedExt" w:cs="MicrogrammaDMedExt"/>
        <w:color w:val="333333"/>
        <w:sz w:val="14"/>
        <w:szCs w:val="14"/>
      </w:rPr>
      <w:instrText>NUMPAGES</w:instrText>
    </w:r>
    <w:r>
      <w:rPr>
        <w:rFonts w:ascii="MicrogrammaDMedExt" w:eastAsia="MicrogrammaDMedExt" w:hAnsi="MicrogrammaDMedExt" w:cs="MicrogrammaDMedExt"/>
        <w:color w:val="333333"/>
        <w:sz w:val="14"/>
        <w:szCs w:val="14"/>
      </w:rPr>
      <w:fldChar w:fldCharType="separate"/>
    </w:r>
    <w:r w:rsidR="00E52535">
      <w:rPr>
        <w:rFonts w:ascii="MicrogrammaDMedExt" w:eastAsia="MicrogrammaDMedExt" w:hAnsi="MicrogrammaDMedExt" w:cs="MicrogrammaDMedExt"/>
        <w:noProof/>
        <w:color w:val="333333"/>
        <w:sz w:val="14"/>
        <w:szCs w:val="14"/>
      </w:rPr>
      <w:t>2</w:t>
    </w:r>
    <w:r>
      <w:rPr>
        <w:rFonts w:ascii="MicrogrammaDMedExt" w:eastAsia="MicrogrammaDMedExt" w:hAnsi="MicrogrammaDMedExt" w:cs="MicrogrammaDMedExt"/>
        <w:color w:val="333333"/>
        <w:sz w:val="14"/>
        <w:szCs w:val="14"/>
      </w:rPr>
      <w:fldChar w:fldCharType="end"/>
    </w:r>
    <w:r>
      <w:rPr>
        <w:rFonts w:ascii="MicrogrammaDMedExt" w:eastAsia="MicrogrammaDMedExt" w:hAnsi="MicrogrammaDMedExt" w:cs="MicrogrammaDMedExt"/>
        <w:color w:val="333333"/>
        <w:sz w:val="14"/>
        <w:szCs w:val="14"/>
      </w:rPr>
      <w:t xml:space="preserve">                                                                                                                         55 8590 8505 </w:t>
    </w:r>
    <w:r>
      <w:rPr>
        <w:noProof/>
      </w:rPr>
      <w:drawing>
        <wp:anchor distT="0" distB="0" distL="114300" distR="114300" simplePos="0" relativeHeight="251659264" behindDoc="0" locked="0" layoutInCell="1" hidden="0" allowOverlap="1" wp14:anchorId="3B053827" wp14:editId="5248043D">
          <wp:simplePos x="0" y="0"/>
          <wp:positionH relativeFrom="column">
            <wp:posOffset>5492160</wp:posOffset>
          </wp:positionH>
          <wp:positionV relativeFrom="paragraph">
            <wp:posOffset>67318</wp:posOffset>
          </wp:positionV>
          <wp:extent cx="1089717" cy="305281"/>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89717" cy="305281"/>
                  </a:xfrm>
                  <a:prstGeom prst="rect">
                    <a:avLst/>
                  </a:prstGeom>
                  <a:ln/>
                </pic:spPr>
              </pic:pic>
            </a:graphicData>
          </a:graphic>
        </wp:anchor>
      </w:drawing>
    </w:r>
  </w:p>
  <w:p w14:paraId="27BCAD32" w14:textId="77777777" w:rsidR="002736D0" w:rsidRDefault="00000000">
    <w:pPr>
      <w:pBdr>
        <w:top w:val="nil"/>
        <w:left w:val="nil"/>
        <w:bottom w:val="nil"/>
        <w:right w:val="nil"/>
        <w:between w:val="nil"/>
      </w:pBdr>
      <w:spacing w:line="276" w:lineRule="auto"/>
      <w:rPr>
        <w:rFonts w:ascii="Ubuntu Light" w:eastAsia="Ubuntu Light" w:hAnsi="Ubuntu Light" w:cs="Ubuntu Light"/>
        <w:color w:val="000000"/>
        <w:sz w:val="21"/>
        <w:szCs w:val="21"/>
      </w:rPr>
    </w:pPr>
    <w:hyperlink r:id="rId2">
      <w:r w:rsidR="00921B88">
        <w:rPr>
          <w:rFonts w:ascii="MicrogrammaDMedExt" w:eastAsia="MicrogrammaDMedExt" w:hAnsi="MicrogrammaDMedExt" w:cs="MicrogrammaDMedExt"/>
          <w:color w:val="000080"/>
          <w:sz w:val="14"/>
          <w:szCs w:val="14"/>
        </w:rPr>
        <w:t>www.CodigoIoT.com</w:t>
      </w:r>
    </w:hyperlink>
    <w:r w:rsidR="00921B88">
      <w:rPr>
        <w:rFonts w:ascii="MicrogrammaDMedExt" w:eastAsia="MicrogrammaDMedExt" w:hAnsi="MicrogrammaDMedExt" w:cs="MicrogrammaDMedExt"/>
        <w:color w:val="333333"/>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3FB4" w14:textId="77777777" w:rsidR="00FD0792" w:rsidRDefault="00FD0792">
      <w:r>
        <w:separator/>
      </w:r>
    </w:p>
  </w:footnote>
  <w:footnote w:type="continuationSeparator" w:id="0">
    <w:p w14:paraId="55C213C7" w14:textId="77777777" w:rsidR="00FD0792" w:rsidRDefault="00FD0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3725A"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color w:val="000000"/>
        <w:sz w:val="21"/>
        <w:szCs w:val="21"/>
      </w:rPr>
    </w:pPr>
    <w:r>
      <w:rPr>
        <w:noProof/>
      </w:rPr>
      <w:drawing>
        <wp:anchor distT="0" distB="0" distL="114300" distR="114300" simplePos="0" relativeHeight="251658240" behindDoc="0" locked="0" layoutInCell="1" hidden="0" allowOverlap="1" wp14:anchorId="36718295" wp14:editId="3BAB706F">
          <wp:simplePos x="0" y="0"/>
          <wp:positionH relativeFrom="column">
            <wp:posOffset>-22317</wp:posOffset>
          </wp:positionH>
          <wp:positionV relativeFrom="paragraph">
            <wp:posOffset>-125634</wp:posOffset>
          </wp:positionV>
          <wp:extent cx="2011680" cy="636843"/>
          <wp:effectExtent l="0" t="0" r="0" b="0"/>
          <wp:wrapSquare wrapText="bothSides" distT="0" distB="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011680" cy="636843"/>
                  </a:xfrm>
                  <a:prstGeom prst="rect">
                    <a:avLst/>
                  </a:prstGeom>
                  <a:ln/>
                </pic:spPr>
              </pic:pic>
            </a:graphicData>
          </a:graphic>
        </wp:anchor>
      </w:drawing>
    </w:r>
  </w:p>
  <w:p w14:paraId="30D6B90B" w14:textId="77777777" w:rsidR="002736D0" w:rsidRDefault="00921B88">
    <w:pPr>
      <w:pBdr>
        <w:top w:val="nil"/>
        <w:left w:val="nil"/>
        <w:bottom w:val="nil"/>
        <w:right w:val="nil"/>
        <w:between w:val="nil"/>
      </w:pBdr>
      <w:spacing w:line="360" w:lineRule="auto"/>
      <w:jc w:val="right"/>
      <w:rPr>
        <w:rFonts w:ascii="Ubuntu Light" w:eastAsia="Ubuntu Light" w:hAnsi="Ubuntu Light" w:cs="Ubuntu Light"/>
        <w:color w:val="000000"/>
        <w:sz w:val="21"/>
        <w:szCs w:val="21"/>
      </w:rPr>
    </w:pPr>
    <w:r>
      <w:rPr>
        <w:rFonts w:ascii="MicrogrammaDMedExt" w:eastAsia="MicrogrammaDMedExt" w:hAnsi="MicrogrammaDMedExt" w:cs="MicrogrammaDMedExt"/>
        <w:i/>
        <w:color w:val="808080"/>
        <w:sz w:val="14"/>
        <w:szCs w:val="14"/>
      </w:rPr>
      <w:t>Entra al mundo de los dispositivos conectados</w:t>
    </w:r>
  </w:p>
  <w:p w14:paraId="3885A660" w14:textId="77777777" w:rsidR="002736D0" w:rsidRDefault="002736D0">
    <w:pPr>
      <w:pBdr>
        <w:top w:val="nil"/>
        <w:left w:val="nil"/>
        <w:bottom w:val="nil"/>
        <w:right w:val="nil"/>
        <w:between w:val="nil"/>
      </w:pBdr>
      <w:tabs>
        <w:tab w:val="center" w:pos="4986"/>
        <w:tab w:val="right" w:pos="9972"/>
      </w:tabs>
      <w:spacing w:line="227" w:lineRule="auto"/>
      <w:jc w:val="right"/>
      <w:rPr>
        <w:rFonts w:ascii="MicrogrammaDMedExt" w:eastAsia="MicrogrammaDMedExt" w:hAnsi="MicrogrammaDMedExt" w:cs="MicrogrammaDMedExt"/>
        <w:b/>
        <w:color w:val="80808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E763E"/>
    <w:multiLevelType w:val="multilevel"/>
    <w:tmpl w:val="E5D4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C93CCD"/>
    <w:multiLevelType w:val="multilevel"/>
    <w:tmpl w:val="96C24042"/>
    <w:lvl w:ilvl="0">
      <w:start w:val="1"/>
      <w:numFmt w:val="bullet"/>
      <w:pStyle w:val="Ttulo1"/>
      <w:lvlText w:val="●"/>
      <w:lvlJc w:val="left"/>
      <w:pPr>
        <w:ind w:left="360" w:hanging="360"/>
      </w:pPr>
      <w:rPr>
        <w:rFonts w:ascii="Noto Sans Symbols" w:eastAsia="Noto Sans Symbols" w:hAnsi="Noto Sans Symbols" w:cs="Noto Sans Symbols"/>
      </w:rPr>
    </w:lvl>
    <w:lvl w:ilvl="1">
      <w:start w:val="1"/>
      <w:numFmt w:val="bullet"/>
      <w:pStyle w:val="Ttulo2"/>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450132400">
    <w:abstractNumId w:val="1"/>
  </w:num>
  <w:num w:numId="2" w16cid:durableId="97472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D0"/>
    <w:rsid w:val="000029DF"/>
    <w:rsid w:val="002736D0"/>
    <w:rsid w:val="004708E1"/>
    <w:rsid w:val="008735C4"/>
    <w:rsid w:val="00921B88"/>
    <w:rsid w:val="00CD511E"/>
    <w:rsid w:val="00DF75B1"/>
    <w:rsid w:val="00E3113A"/>
    <w:rsid w:val="00E52535"/>
    <w:rsid w:val="00FD07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61808DC"/>
  <w15:docId w15:val="{2ED02B96-3166-C941-9E0F-8F19CD13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Encabezado"/>
    <w:next w:val="Subttulo"/>
    <w:uiPriority w:val="10"/>
    <w:qFormat/>
    <w:pPr>
      <w:jc w:val="center"/>
    </w:pPr>
    <w:rPr>
      <w:b/>
      <w:bCs/>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numbering" w:customStyle="1" w:styleId="WWOutlineListStyle">
    <w:name w:val="WW_OutlineListStyle"/>
    <w:basedOn w:val="Sinlista"/>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Subttulo">
    <w:name w:val="Subtitle"/>
    <w:basedOn w:val="Normal"/>
    <w:next w:val="Normal"/>
    <w:uiPriority w:val="11"/>
    <w:qFormat/>
    <w:pPr>
      <w:pBdr>
        <w:top w:val="nil"/>
        <w:left w:val="nil"/>
        <w:bottom w:val="nil"/>
        <w:right w:val="nil"/>
        <w:between w:val="nil"/>
      </w:pBdr>
      <w:tabs>
        <w:tab w:val="center" w:pos="4986"/>
        <w:tab w:val="right" w:pos="9972"/>
      </w:tabs>
      <w:spacing w:line="360" w:lineRule="auto"/>
      <w:jc w:val="center"/>
    </w:pPr>
    <w:rPr>
      <w:rFonts w:ascii="Century Gothic" w:eastAsia="Century Gothic" w:hAnsi="Century Gothic" w:cs="Century Gothic"/>
      <w:i/>
      <w:color w:val="808080"/>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style>
  <w:style w:type="numbering" w:customStyle="1" w:styleId="WW8Num1">
    <w:name w:val="WW8Num1"/>
    <w:basedOn w:val="Sinlista"/>
  </w:style>
  <w:style w:type="numbering" w:customStyle="1" w:styleId="WWNum4">
    <w:name w:val="WWNum4"/>
    <w:basedOn w:val="Sinlista"/>
  </w:style>
  <w:style w:type="numbering" w:customStyle="1" w:styleId="WWNum5">
    <w:name w:val="WWNum5"/>
    <w:basedOn w:val="Sinlista"/>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 w:type="table" w:customStyle="1" w:styleId="a">
    <w:basedOn w:val="TableNormal1"/>
    <w:tblPr>
      <w:tblStyleRowBandSize w:val="1"/>
      <w:tblStyleColBandSize w:val="1"/>
      <w:tblCellMar>
        <w:left w:w="10" w:type="dxa"/>
        <w:right w:w="1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0"/>
    <w:tblPr>
      <w:tblStyleRowBandSize w:val="1"/>
      <w:tblStyleColBandSize w:val="1"/>
      <w:tblCellMar>
        <w:left w:w="70" w:type="dxa"/>
        <w:right w:w="70" w:type="dxa"/>
      </w:tblCellMar>
    </w:tblPr>
  </w:style>
  <w:style w:type="table" w:customStyle="1" w:styleId="a4">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iWDen9X395a84gJAasky7lp69w==">AMUW2mVns8TdbIJFdQosQMgf8IhUB2WXkROo/R5Y++D3h0hChVMKqel2hS+3pLuAlKzzJEyg84a2QfclkFrtxO5KTdmBvQXLgQt4s7TUCfUCiMZYZA2435g=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795</Words>
  <Characters>4376</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Nahim de Anda Martin</dc:creator>
  <cp:lastModifiedBy>PROF. MIGUEL ANTONIO WISTER OVANDO</cp:lastModifiedBy>
  <cp:revision>13</cp:revision>
  <dcterms:created xsi:type="dcterms:W3CDTF">2022-03-25T01:11:00Z</dcterms:created>
  <dcterms:modified xsi:type="dcterms:W3CDTF">2022-06-17T13:38:00Z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