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CAPSTONE PROJECT </w:t>
      </w:r>
      <w:r w:rsidDel="00000000" w:rsidR="00000000" w:rsidRPr="00000000">
        <w:rPr>
          <w:rFonts w:ascii="Arial Narrow" w:cs="Arial Narrow" w:eastAsia="Arial Narrow" w:hAnsi="Arial Narrow"/>
          <w:b w:val="1"/>
          <w:bCs w:val="1"/>
          <w:sz w:val="20"/>
          <w:szCs w:val="20"/>
          <w:u w:val="single"/>
          <w:rtl w:val="0"/>
        </w:rPr>
        <w:t xml:space="preserve">STAGE 1</w:t>
      </w:r>
      <w:r w:rsidDel="00000000" w:rsidR="00000000" w:rsidRPr="00000000">
        <w:rPr>
          <w:rFonts w:ascii="Arial Narrow" w:cs="Arial Narrow" w:eastAsia="Arial Narrow" w:hAnsi="Arial Narrow"/>
          <w:b w:val="1"/>
          <w:bCs w:val="1"/>
          <w:sz w:val="20"/>
          <w:szCs w:val="20"/>
          <w:rtl w:val="0"/>
        </w:rPr>
        <w:t xml:space="preserve"> DEFENSE FORM</w:t>
      </w:r>
    </w:p>
    <w:p w:rsidR="00000000" w:rsidDel="00000000" w:rsidP="00000000" w:rsidRDefault="00000000" w:rsidRPr="00000000" w14:paraId="00000002">
      <w:pPr>
        <w:tabs>
          <w:tab w:val="left" w:leader="none" w:pos="5230"/>
          <w:tab w:val="center" w:leader="none" w:pos="5400"/>
        </w:tabs>
        <w:spacing w:after="0" w:line="240" w:lineRule="auto"/>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Department of Information Technology</w:t>
      </w:r>
    </w:p>
    <w:p w:rsidR="00000000" w:rsidDel="00000000" w:rsidP="00000000" w:rsidRDefault="00000000" w:rsidRPr="00000000" w14:paraId="00000003">
      <w:pPr>
        <w:spacing w:after="0" w:line="240" w:lineRule="auto"/>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College of Computer Studies</w:t>
      </w:r>
    </w:p>
    <w:p w:rsidR="00000000" w:rsidDel="00000000" w:rsidP="00000000" w:rsidRDefault="00000000" w:rsidRPr="00000000" w14:paraId="00000004">
      <w:pPr>
        <w:spacing w:after="0" w:line="240" w:lineRule="auto"/>
        <w:jc w:val="center"/>
        <w:rPr>
          <w:rFonts w:ascii="Arial Narrow" w:cs="Arial Narrow" w:eastAsia="Arial Narrow" w:hAnsi="Arial Narrow"/>
          <w:sz w:val="8"/>
          <w:szCs w:val="8"/>
        </w:rPr>
      </w:pPr>
      <w:r w:rsidDel="00000000" w:rsidR="00000000" w:rsidRPr="00000000">
        <w:rPr>
          <w:rtl w:val="0"/>
        </w:rPr>
      </w:r>
    </w:p>
    <w:p w:rsidR="00000000" w:rsidDel="00000000" w:rsidP="00000000" w:rsidRDefault="00000000" w:rsidRPr="00000000" w14:paraId="00000005">
      <w:pPr>
        <w:spacing w:after="0" w:line="240" w:lineRule="auto"/>
        <w:ind w:left="0" w:firstLine="0"/>
        <w:jc w:val="lef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By putting your initial through comment on your name in this form, it signifies that you signed the form. You should be personally putting your initials so that the audit log of this document will show that you indeed signed it. The item in parenthesis after the name is where you will place your initials.</w:t>
      </w:r>
    </w:p>
    <w:p w:rsidR="00000000" w:rsidDel="00000000" w:rsidP="00000000" w:rsidRDefault="00000000" w:rsidRPr="00000000" w14:paraId="00000006">
      <w:pPr>
        <w:spacing w:after="0" w:line="240" w:lineRule="auto"/>
        <w:jc w:val="center"/>
        <w:rPr>
          <w:rFonts w:ascii="Arial Narrow" w:cs="Arial Narrow" w:eastAsia="Arial Narrow" w:hAnsi="Arial Narrow"/>
          <w:sz w:val="28"/>
          <w:szCs w:val="28"/>
        </w:rPr>
      </w:pPr>
      <w:r w:rsidDel="00000000" w:rsidR="00000000" w:rsidRPr="00000000">
        <w:rPr>
          <w:rFonts w:ascii="Arial Narrow" w:cs="Arial Narrow" w:eastAsia="Arial Narrow" w:hAnsi="Arial Narrow"/>
          <w:b w:val="1"/>
          <w:bCs w:val="1"/>
          <w:sz w:val="20"/>
          <w:szCs w:val="20"/>
          <w:rtl w:val="0"/>
        </w:rPr>
        <w:t xml:space="preserve">( You can copy these characters for your choices:  </w:t>
      </w:r>
      <w:r w:rsidDel="00000000" w:rsidR="00000000" w:rsidRPr="00000000">
        <w:rPr>
          <w:rFonts w:ascii="Arial Narrow" w:cs="Arial Narrow" w:eastAsia="Arial Narrow" w:hAnsi="Arial Narrow"/>
          <w:sz w:val="28"/>
          <w:szCs w:val="28"/>
          <w:rtl w:val="0"/>
        </w:rPr>
        <w:t xml:space="preserve">☒☐)</w:t>
      </w:r>
    </w:p>
    <w:p w:rsidR="00000000" w:rsidDel="00000000" w:rsidP="00000000" w:rsidRDefault="00000000" w:rsidRPr="00000000" w14:paraId="00000007">
      <w:pPr>
        <w:spacing w:after="0" w:line="240" w:lineRule="auto"/>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BS Information Technology</w:t>
        <w:tab/>
      </w: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BS Information Systems</w:t>
      </w:r>
    </w:p>
    <w:p w:rsidR="00000000" w:rsidDel="00000000" w:rsidP="00000000" w:rsidRDefault="00000000" w:rsidRPr="00000000" w14:paraId="00000008">
      <w:pPr>
        <w:spacing w:after="0" w:line="240" w:lineRule="auto"/>
        <w:jc w:val="center"/>
        <w:rPr>
          <w:rFonts w:ascii="Arial Narrow" w:cs="Arial Narrow" w:eastAsia="Arial Narrow" w:hAnsi="Arial Narrow"/>
          <w:sz w:val="20"/>
          <w:szCs w:val="20"/>
        </w:rPr>
      </w:pPr>
      <w:r w:rsidDel="00000000" w:rsidR="00000000" w:rsidRPr="00000000">
        <w:rPr>
          <w:rtl w:val="0"/>
        </w:rPr>
      </w:r>
    </w:p>
    <w:tbl>
      <w:tblPr>
        <w:tblStyle w:val="Table1"/>
        <w:tblW w:w="11487.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5"/>
        <w:gridCol w:w="2895"/>
        <w:gridCol w:w="2625"/>
        <w:gridCol w:w="105"/>
        <w:gridCol w:w="1110"/>
        <w:gridCol w:w="2127"/>
        <w:tblGridChange w:id="0">
          <w:tblGrid>
            <w:gridCol w:w="2625"/>
            <w:gridCol w:w="2895"/>
            <w:gridCol w:w="2625"/>
            <w:gridCol w:w="105"/>
            <w:gridCol w:w="1110"/>
            <w:gridCol w:w="2127"/>
          </w:tblGrid>
        </w:tblGridChange>
      </w:tblGrid>
      <w:tr>
        <w:trPr>
          <w:cantSplit w:val="0"/>
          <w:tblHeader w:val="0"/>
        </w:trPr>
        <w:tc>
          <w:tcPr>
            <w:gridSpan w:val="6"/>
            <w:tcBorders>
              <w:top w:color="000000" w:space="0" w:sz="8" w:val="single"/>
              <w:left w:color="000000" w:space="0" w:sz="8" w:val="single"/>
              <w:bottom w:color="000000" w:space="0" w:sz="8" w:val="single"/>
              <w:right w:color="000000" w:space="0" w:sz="8" w:val="single"/>
            </w:tcBorders>
            <w:shd w:fill="fbe5d5" w:val="clear"/>
          </w:tcPr>
          <w:p w:rsidR="00000000" w:rsidDel="00000000" w:rsidP="00000000" w:rsidRDefault="00000000" w:rsidRPr="00000000" w14:paraId="00000009">
            <w:pPr>
              <w:spacing w:line="276" w:lineRule="auto"/>
              <w:rPr>
                <w:rFonts w:ascii="Arial Narrow" w:cs="Arial Narrow" w:eastAsia="Arial Narrow" w:hAnsi="Arial Narrow"/>
                <w:color w:val="0b5394"/>
                <w:sz w:val="20"/>
                <w:szCs w:val="20"/>
              </w:rPr>
            </w:pPr>
            <w:r w:rsidDel="00000000" w:rsidR="00000000" w:rsidRPr="00000000">
              <w:rPr>
                <w:rFonts w:ascii="Arial Narrow" w:cs="Arial Narrow" w:eastAsia="Arial Narrow" w:hAnsi="Arial Narrow"/>
                <w:color w:val="0b5394"/>
                <w:sz w:val="20"/>
                <w:szCs w:val="20"/>
                <w:rtl w:val="0"/>
              </w:rPr>
              <w:t xml:space="preserve">Capstone Project Title</w:t>
            </w:r>
          </w:p>
          <w:p w:rsidR="00000000" w:rsidDel="00000000" w:rsidP="00000000" w:rsidRDefault="00000000" w:rsidRPr="00000000" w14:paraId="0000000A">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DEVELOPING A GRADUATE STUDENT LIFECYCLE MONITORING AND ANALYTICS PLATFORM FOR THE UNIVERSITY OF ST. LA SALLE GRADUATE SCHOOL</w:t>
            </w:r>
          </w:p>
        </w:tc>
      </w:tr>
      <w:tr>
        <w:trPr>
          <w:cantSplit w:val="0"/>
          <w:trHeight w:val="260"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shd w:fill="fbe5d5" w:val="clear"/>
          </w:tcPr>
          <w:p w:rsidR="00000000" w:rsidDel="00000000" w:rsidP="00000000" w:rsidRDefault="00000000" w:rsidRPr="00000000" w14:paraId="00000010">
            <w:pPr>
              <w:spacing w:line="276" w:lineRule="auto"/>
              <w:rPr>
                <w:rFonts w:ascii="Arial Narrow" w:cs="Arial Narrow" w:eastAsia="Arial Narrow" w:hAnsi="Arial Narrow"/>
                <w:color w:val="0b5394"/>
                <w:sz w:val="20"/>
                <w:szCs w:val="20"/>
              </w:rPr>
            </w:pPr>
            <w:r w:rsidDel="00000000" w:rsidR="00000000" w:rsidRPr="00000000">
              <w:rPr>
                <w:rFonts w:ascii="Arial Narrow" w:cs="Arial Narrow" w:eastAsia="Arial Narrow" w:hAnsi="Arial Narrow"/>
                <w:color w:val="0b5394"/>
                <w:sz w:val="20"/>
                <w:szCs w:val="20"/>
                <w:rtl w:val="0"/>
              </w:rPr>
              <w:t xml:space="preserve">Defense Schedule</w:t>
            </w:r>
          </w:p>
          <w:p w:rsidR="00000000" w:rsidDel="00000000" w:rsidP="00000000" w:rsidRDefault="00000000" w:rsidRPr="00000000" w14:paraId="00000011">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August 7, 2026 4:30PM - 6:00PM</w:t>
            </w:r>
          </w:p>
        </w:tc>
        <w:tc>
          <w:tcPr>
            <w:gridSpan w:val="4"/>
            <w:tcBorders>
              <w:top w:color="000000" w:space="0" w:sz="8" w:val="single"/>
              <w:left w:color="000000" w:space="0" w:sz="8" w:val="single"/>
              <w:bottom w:color="000000" w:space="0" w:sz="8" w:val="single"/>
              <w:right w:color="000000" w:space="0" w:sz="8" w:val="single"/>
            </w:tcBorders>
            <w:shd w:fill="fbe5d5" w:val="clear"/>
          </w:tcPr>
          <w:p w:rsidR="00000000" w:rsidDel="00000000" w:rsidP="00000000" w:rsidRDefault="00000000" w:rsidRPr="00000000" w14:paraId="00000013">
            <w:pPr>
              <w:spacing w:line="276" w:lineRule="auto"/>
              <w:rPr>
                <w:rFonts w:ascii="Arial Narrow" w:cs="Arial Narrow" w:eastAsia="Arial Narrow" w:hAnsi="Arial Narrow"/>
                <w:color w:val="0b5394"/>
                <w:sz w:val="20"/>
                <w:szCs w:val="20"/>
              </w:rPr>
            </w:pPr>
            <w:r w:rsidDel="00000000" w:rsidR="00000000" w:rsidRPr="00000000">
              <w:rPr>
                <w:rFonts w:ascii="Arial Narrow" w:cs="Arial Narrow" w:eastAsia="Arial Narrow" w:hAnsi="Arial Narrow"/>
                <w:color w:val="0b5394"/>
                <w:sz w:val="20"/>
                <w:szCs w:val="20"/>
                <w:rtl w:val="0"/>
              </w:rPr>
              <w:t xml:space="preserve">Requirements Submission</w:t>
            </w:r>
          </w:p>
        </w:tc>
      </w:tr>
      <w:tr>
        <w:trPr>
          <w:cantSplit w:val="0"/>
          <w:trHeight w:val="314"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shd w:fill="fbe5d5" w:val="cle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color w:val="0b5394"/>
                <w:sz w:val="20"/>
                <w:szCs w:val="20"/>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shd w:fill="fbe5d5" w:val="clear"/>
          </w:tcPr>
          <w:p w:rsidR="00000000" w:rsidDel="00000000" w:rsidP="00000000" w:rsidRDefault="00000000" w:rsidRPr="00000000" w14:paraId="00000019">
            <w:pPr>
              <w:spacing w:line="192.00000000000003"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On-time</w:t>
            </w:r>
          </w:p>
          <w:p w:rsidR="00000000" w:rsidDel="00000000" w:rsidP="00000000" w:rsidRDefault="00000000" w:rsidRPr="00000000" w14:paraId="0000001A">
            <w:pPr>
              <w:spacing w:line="192.00000000000003"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Late Submission (within 60 minutes after deadline: Highest Grade - 2.0)</w:t>
            </w:r>
          </w:p>
          <w:p w:rsidR="00000000" w:rsidDel="00000000" w:rsidP="00000000" w:rsidRDefault="00000000" w:rsidRPr="00000000" w14:paraId="0000001B">
            <w:pPr>
              <w:spacing w:line="192.00000000000003"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Non-Submission (beyond  60 minutes after deadline: Automatic Fail - 0.0)</w:t>
            </w:r>
          </w:p>
        </w:tc>
      </w:tr>
      <w:tr>
        <w:trPr>
          <w:cantSplit w:val="0"/>
          <w:trHeight w:val="328" w:hRule="atLeast"/>
          <w:tblHeader w:val="0"/>
        </w:trPr>
        <w:tc>
          <w:tcPr>
            <w:gridSpan w:val="6"/>
            <w:tcBorders>
              <w:top w:color="000000" w:space="0" w:sz="8" w:val="single"/>
              <w:left w:color="000000" w:space="0" w:sz="8" w:val="single"/>
              <w:bottom w:color="000000" w:space="0" w:sz="8" w:val="single"/>
              <w:right w:color="000000" w:space="0" w:sz="8" w:val="single"/>
            </w:tcBorders>
            <w:shd w:fill="fbe5d5" w:val="cle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b5394"/>
                <w:sz w:val="20"/>
                <w:szCs w:val="20"/>
              </w:rPr>
            </w:pPr>
            <w:r w:rsidDel="00000000" w:rsidR="00000000" w:rsidRPr="00000000">
              <w:rPr>
                <w:rFonts w:ascii="Arial Narrow" w:cs="Arial Narrow" w:eastAsia="Arial Narrow" w:hAnsi="Arial Narrow"/>
                <w:color w:val="0b5394"/>
                <w:sz w:val="20"/>
                <w:szCs w:val="20"/>
                <w:rtl w:val="0"/>
              </w:rPr>
              <w:t xml:space="preserve">Capstone Project Group Members</w:t>
            </w:r>
          </w:p>
        </w:tc>
      </w:tr>
      <w:tr>
        <w:trPr>
          <w:cantSplit w:val="0"/>
          <w:trHeight w:val="285" w:hRule="atLeast"/>
          <w:tblHeader w:val="0"/>
        </w:trPr>
        <w:tc>
          <w:tcPr>
            <w:tcBorders>
              <w:top w:color="000000" w:space="0" w:sz="8" w:val="single"/>
              <w:bottom w:color="000000" w:space="0" w:sz="4" w:val="single"/>
            </w:tcBorders>
            <w:shd w:fill="fbe5d5" w:val="clear"/>
          </w:tcPr>
          <w:p w:rsidR="00000000" w:rsidDel="00000000" w:rsidP="00000000" w:rsidRDefault="00000000" w:rsidRPr="00000000" w14:paraId="00000025">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Mendoza, Natalie U.</w:t>
            </w:r>
          </w:p>
        </w:tc>
        <w:tc>
          <w:tcPr>
            <w:tcBorders>
              <w:top w:color="000000" w:space="0" w:sz="8" w:val="single"/>
              <w:bottom w:color="000000" w:space="0" w:sz="4" w:val="single"/>
            </w:tcBorders>
            <w:shd w:fill="fbe5d5" w:val="clear"/>
          </w:tcPr>
          <w:p w:rsidR="00000000" w:rsidDel="00000000" w:rsidP="00000000" w:rsidRDefault="00000000" w:rsidRPr="00000000" w14:paraId="00000026">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Oseña, Khloe Cassandra M.</w:t>
            </w:r>
          </w:p>
        </w:tc>
        <w:tc>
          <w:tcPr>
            <w:gridSpan w:val="2"/>
            <w:tcBorders>
              <w:top w:color="000000" w:space="0" w:sz="8" w:val="single"/>
            </w:tcBorders>
            <w:shd w:fill="fbe5d5" w:val="cle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Sanson, Miguel Joaquin A.</w:t>
            </w:r>
          </w:p>
        </w:tc>
        <w:tc>
          <w:tcPr>
            <w:gridSpan w:val="2"/>
            <w:tcBorders>
              <w:top w:color="000000" w:space="0" w:sz="8" w:val="single"/>
            </w:tcBorders>
            <w:shd w:fill="fbe5d5" w:val="cle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Tumbaga, Myrine Rena Princess</w:t>
            </w:r>
          </w:p>
        </w:tc>
      </w:tr>
      <w:tr>
        <w:trPr>
          <w:cantSplit w:val="0"/>
          <w:trHeight w:val="260" w:hRule="atLeast"/>
          <w:tblHeader w:val="0"/>
        </w:trPr>
        <w:tc>
          <w:tcPr>
            <w:gridSpan w:val="2"/>
            <w:shd w:fill="fbe5d5" w:val="clear"/>
          </w:tcPr>
          <w:p w:rsidR="00000000" w:rsidDel="00000000" w:rsidP="00000000" w:rsidRDefault="00000000" w:rsidRPr="00000000" w14:paraId="0000002B">
            <w:pPr>
              <w:spacing w:line="276" w:lineRule="auto"/>
              <w:rPr>
                <w:rFonts w:ascii="Arial Narrow" w:cs="Arial Narrow" w:eastAsia="Arial Narrow" w:hAnsi="Arial Narrow"/>
                <w:color w:val="0b5394"/>
                <w:sz w:val="20"/>
                <w:szCs w:val="20"/>
              </w:rPr>
            </w:pPr>
            <w:r w:rsidDel="00000000" w:rsidR="00000000" w:rsidRPr="00000000">
              <w:rPr>
                <w:rFonts w:ascii="Arial Narrow" w:cs="Arial Narrow" w:eastAsia="Arial Narrow" w:hAnsi="Arial Narrow"/>
                <w:color w:val="0b5394"/>
                <w:sz w:val="20"/>
                <w:szCs w:val="20"/>
                <w:rtl w:val="0"/>
              </w:rPr>
              <w:t xml:space="preserve">Panel Members </w:t>
            </w:r>
          </w:p>
        </w:tc>
        <w:tc>
          <w:tcPr>
            <w:gridSpan w:val="4"/>
            <w:shd w:fill="c9daf8" w:val="clear"/>
          </w:tcPr>
          <w:p w:rsidR="00000000" w:rsidDel="00000000" w:rsidP="00000000" w:rsidRDefault="00000000" w:rsidRPr="00000000" w14:paraId="0000002D">
            <w:pPr>
              <w:spacing w:line="276" w:lineRule="auto"/>
              <w:rPr>
                <w:rFonts w:ascii="Arial Narrow" w:cs="Arial Narrow" w:eastAsia="Arial Narrow" w:hAnsi="Arial Narrow"/>
                <w:color w:val="0b5394"/>
                <w:sz w:val="20"/>
                <w:szCs w:val="20"/>
              </w:rPr>
            </w:pPr>
            <w:r w:rsidDel="00000000" w:rsidR="00000000" w:rsidRPr="00000000">
              <w:rPr>
                <w:rFonts w:ascii="Arial Narrow" w:cs="Arial Narrow" w:eastAsia="Arial Narrow" w:hAnsi="Arial Narrow"/>
                <w:color w:val="0b5394"/>
                <w:sz w:val="20"/>
                <w:szCs w:val="20"/>
                <w:rtl w:val="0"/>
              </w:rPr>
              <w:t xml:space="preserve"> Capstone Project Stage 1 Defense Verdict</w:t>
            </w:r>
          </w:p>
        </w:tc>
      </w:tr>
      <w:tr>
        <w:trPr>
          <w:cantSplit w:val="0"/>
          <w:trHeight w:val="280" w:hRule="atLeast"/>
          <w:tblHeader w:val="0"/>
        </w:trPr>
        <w:tc>
          <w:tcPr>
            <w:gridSpan w:val="2"/>
            <w:tcBorders>
              <w:bottom w:color="000000" w:space="0" w:sz="4" w:val="single"/>
            </w:tcBorders>
            <w:shd w:fill="fbe5d5" w:val="clear"/>
            <w:vAlign w:val="center"/>
          </w:tcPr>
          <w:p w:rsidR="00000000" w:rsidDel="00000000" w:rsidP="00000000" w:rsidRDefault="00000000" w:rsidRPr="00000000" w14:paraId="00000031">
            <w:pPr>
              <w:spacing w:line="240"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color w:val="0b5394"/>
                <w:sz w:val="20"/>
                <w:szCs w:val="20"/>
                <w:rtl w:val="0"/>
              </w:rPr>
              <w:t xml:space="preserve">Adviser:  </w:t>
            </w:r>
            <w:r w:rsidDel="00000000" w:rsidR="00000000" w:rsidRPr="00000000">
              <w:rPr>
                <w:rFonts w:ascii="Arial Narrow" w:cs="Arial Narrow" w:eastAsia="Arial Narrow" w:hAnsi="Arial Narrow"/>
                <w:sz w:val="20"/>
                <w:szCs w:val="20"/>
                <w:rtl w:val="0"/>
              </w:rPr>
              <w:t xml:space="preserve">          </w:t>
            </w:r>
            <w:sdt>
              <w:sdtPr>
                <w:id w:val="-923348617"/>
                <w:tag w:val="goog_rdk_0"/>
              </w:sdtPr>
              <w:sdtContent>
                <w:commentRangeStart w:id="0"/>
              </w:sdtContent>
            </w:sdt>
            <w:r w:rsidDel="00000000" w:rsidR="00000000" w:rsidRPr="00000000">
              <w:rPr>
                <w:rFonts w:ascii="Arial Narrow" w:cs="Arial Narrow" w:eastAsia="Arial Narrow" w:hAnsi="Arial Narrow"/>
                <w:b w:val="1"/>
                <w:bCs w:val="1"/>
                <w:sz w:val="20"/>
                <w:szCs w:val="20"/>
                <w:rtl w:val="0"/>
              </w:rPr>
              <w:t xml:space="preserve">MALABANAN, OLIVER A.</w:t>
            </w:r>
            <w:commentRangeEnd w:id="0"/>
            <w:r w:rsidDel="00000000" w:rsidR="00000000" w:rsidRPr="00000000">
              <w:commentReference w:id="0"/>
            </w:r>
            <w:r w:rsidDel="00000000" w:rsidR="00000000" w:rsidRPr="00000000">
              <w:rPr>
                <w:rtl w:val="0"/>
              </w:rPr>
            </w:r>
          </w:p>
        </w:tc>
        <w:tc>
          <w:tcPr>
            <w:gridSpan w:val="4"/>
            <w:vMerge w:val="restart"/>
            <w:tcBorders>
              <w:bottom w:color="000000" w:space="0" w:sz="4" w:val="single"/>
            </w:tcBorders>
            <w:shd w:fill="c9daf8" w:val="clear"/>
          </w:tcPr>
          <w:p w:rsidR="00000000" w:rsidDel="00000000" w:rsidP="00000000" w:rsidRDefault="00000000" w:rsidRPr="00000000" w14:paraId="00000033">
            <w:pPr>
              <w:keepNext w:val="1"/>
              <w:widowControl w:val="0"/>
              <w:spacing w:line="216" w:lineRule="auto"/>
              <w:ind w:left="0" w:firstLine="0"/>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Conditional Pass and revisions due on: </w:t>
            </w:r>
            <w:r w:rsidDel="00000000" w:rsidR="00000000" w:rsidRPr="00000000">
              <w:rPr>
                <w:rFonts w:ascii="Arial Narrow" w:cs="Arial Narrow" w:eastAsia="Arial Narrow" w:hAnsi="Arial Narrow"/>
                <w:b w:val="1"/>
                <w:bCs w:val="1"/>
                <w:sz w:val="20"/>
                <w:szCs w:val="20"/>
                <w:rtl w:val="0"/>
              </w:rPr>
              <w:t xml:space="preserve">08/14/2026</w:t>
            </w:r>
          </w:p>
          <w:p w:rsidR="00000000" w:rsidDel="00000000" w:rsidP="00000000" w:rsidRDefault="00000000" w:rsidRPr="00000000" w14:paraId="00000034">
            <w:pPr>
              <w:spacing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Revisions should be not more than one week after defense</w:t>
            </w:r>
          </w:p>
          <w:p w:rsidR="00000000" w:rsidDel="00000000" w:rsidP="00000000" w:rsidRDefault="00000000" w:rsidRPr="00000000" w14:paraId="00000035">
            <w:pPr>
              <w:spacing w:line="192.00000000000003"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Deferred (9.9)</w:t>
            </w:r>
          </w:p>
          <w:p w:rsidR="00000000" w:rsidDel="00000000" w:rsidP="00000000" w:rsidRDefault="00000000" w:rsidRPr="00000000" w14:paraId="00000036">
            <w:pPr>
              <w:keepNext w:val="1"/>
              <w:widowControl w:val="0"/>
              <w:spacing w:line="21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Unaccepted (Fail - 0.0) </w:t>
            </w:r>
          </w:p>
        </w:tc>
      </w:tr>
      <w:tr>
        <w:trPr>
          <w:cantSplit w:val="0"/>
          <w:trHeight w:val="264" w:hRule="atLeast"/>
          <w:tblHeader w:val="0"/>
        </w:trPr>
        <w:tc>
          <w:tcPr>
            <w:gridSpan w:val="2"/>
            <w:vMerge w:val="restart"/>
            <w:shd w:fill="fbe5d5" w:val="clear"/>
            <w:vAlign w:val="center"/>
          </w:tcPr>
          <w:p w:rsidR="00000000" w:rsidDel="00000000" w:rsidP="00000000" w:rsidRDefault="00000000" w:rsidRPr="00000000" w14:paraId="0000003A">
            <w:pPr>
              <w:spacing w:line="240"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color w:val="0b5394"/>
                <w:sz w:val="20"/>
                <w:szCs w:val="20"/>
                <w:rtl w:val="0"/>
              </w:rPr>
              <w:t xml:space="preserve">Lead Panel: </w:t>
            </w:r>
            <w:r w:rsidDel="00000000" w:rsidR="00000000" w:rsidRPr="00000000">
              <w:rPr>
                <w:rFonts w:ascii="Arial Narrow" w:cs="Arial Narrow" w:eastAsia="Arial Narrow" w:hAnsi="Arial Narrow"/>
                <w:sz w:val="20"/>
                <w:szCs w:val="20"/>
                <w:rtl w:val="0"/>
              </w:rPr>
              <w:t xml:space="preserve">     </w:t>
            </w:r>
            <w:sdt>
              <w:sdtPr>
                <w:id w:val="1100777387"/>
                <w:tag w:val="goog_rdk_1"/>
              </w:sdtPr>
              <w:sdtContent>
                <w:commentRangeStart w:id="1"/>
              </w:sdtContent>
            </w:sdt>
            <w:r w:rsidDel="00000000" w:rsidR="00000000" w:rsidRPr="00000000">
              <w:rPr>
                <w:rFonts w:ascii="Arial Narrow" w:cs="Arial Narrow" w:eastAsia="Arial Narrow" w:hAnsi="Arial Narrow"/>
                <w:b w:val="1"/>
                <w:bCs w:val="1"/>
                <w:sz w:val="20"/>
                <w:szCs w:val="20"/>
                <w:rtl w:val="0"/>
              </w:rPr>
              <w:t xml:space="preserve">ARCILLA, MARY JANE</w:t>
            </w:r>
            <w:commentRangeEnd w:id="1"/>
            <w:r w:rsidDel="00000000" w:rsidR="00000000" w:rsidRPr="00000000">
              <w:commentReference w:id="1"/>
            </w:r>
            <w:r w:rsidDel="00000000" w:rsidR="00000000" w:rsidRPr="00000000">
              <w:rPr>
                <w:rtl w:val="0"/>
              </w:rPr>
            </w:r>
          </w:p>
        </w:tc>
        <w:tc>
          <w:tcPr>
            <w:gridSpan w:val="4"/>
            <w:vMerge w:val="continue"/>
            <w:tcBorders>
              <w:bottom w:color="000000" w:space="0" w:sz="4" w:val="single"/>
            </w:tcBorders>
            <w:shd w:fill="c9daf8" w:val="cle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0"/>
                <w:szCs w:val="20"/>
              </w:rPr>
            </w:pPr>
            <w:r w:rsidDel="00000000" w:rsidR="00000000" w:rsidRPr="00000000">
              <w:rPr>
                <w:rtl w:val="0"/>
              </w:rPr>
            </w:r>
          </w:p>
        </w:tc>
      </w:tr>
      <w:tr>
        <w:trPr>
          <w:cantSplit w:val="0"/>
          <w:tblHeader w:val="0"/>
        </w:trPr>
        <w:tc>
          <w:tcPr>
            <w:gridSpan w:val="2"/>
            <w:vMerge w:val="continue"/>
            <w:shd w:fill="fbe5d5" w:val="cle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0"/>
                <w:szCs w:val="20"/>
              </w:rPr>
            </w:pPr>
            <w:r w:rsidDel="00000000" w:rsidR="00000000" w:rsidRPr="00000000">
              <w:rPr>
                <w:rtl w:val="0"/>
              </w:rPr>
            </w:r>
          </w:p>
        </w:tc>
        <w:tc>
          <w:tcPr>
            <w:gridSpan w:val="4"/>
            <w:vMerge w:val="continue"/>
            <w:tcBorders>
              <w:bottom w:color="000000" w:space="0" w:sz="4" w:val="single"/>
            </w:tcBorders>
            <w:shd w:fill="c9daf8"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0"/>
                <w:szCs w:val="20"/>
              </w:rPr>
            </w:pPr>
            <w:r w:rsidDel="00000000" w:rsidR="00000000" w:rsidRPr="00000000">
              <w:rPr>
                <w:rtl w:val="0"/>
              </w:rPr>
            </w:r>
          </w:p>
        </w:tc>
      </w:tr>
      <w:tr>
        <w:trPr>
          <w:cantSplit w:val="0"/>
          <w:trHeight w:val="200" w:hRule="atLeast"/>
          <w:tblHeader w:val="0"/>
        </w:trPr>
        <w:tc>
          <w:tcPr>
            <w:gridSpan w:val="2"/>
            <w:tcBorders>
              <w:bottom w:color="000000" w:space="0" w:sz="4" w:val="single"/>
            </w:tcBorders>
            <w:shd w:fill="fbe5d5" w:val="clear"/>
            <w:vAlign w:val="center"/>
          </w:tcPr>
          <w:p w:rsidR="00000000" w:rsidDel="00000000" w:rsidP="00000000" w:rsidRDefault="00000000" w:rsidRPr="00000000" w14:paraId="00000046">
            <w:pPr>
              <w:spacing w:line="240"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color w:val="0b5394"/>
                <w:sz w:val="20"/>
                <w:szCs w:val="20"/>
                <w:rtl w:val="0"/>
              </w:rPr>
              <w:t xml:space="preserve">Panel Member:</w:t>
            </w:r>
            <w:r w:rsidDel="00000000" w:rsidR="00000000" w:rsidRPr="00000000">
              <w:rPr>
                <w:rFonts w:ascii="Arial Narrow" w:cs="Arial Narrow" w:eastAsia="Arial Narrow" w:hAnsi="Arial Narrow"/>
                <w:sz w:val="20"/>
                <w:szCs w:val="20"/>
                <w:rtl w:val="0"/>
              </w:rPr>
              <w:t xml:space="preserve"> </w:t>
            </w:r>
            <w:r w:rsidDel="00000000" w:rsidR="00000000" w:rsidRPr="00000000">
              <w:rPr>
                <w:rFonts w:ascii="Arial Narrow" w:cs="Arial Narrow" w:eastAsia="Arial Narrow" w:hAnsi="Arial Narrow"/>
                <w:b w:val="1"/>
                <w:bCs w:val="1"/>
                <w:sz w:val="20"/>
                <w:szCs w:val="20"/>
                <w:rtl w:val="0"/>
              </w:rPr>
              <w:t xml:space="preserve">MAGPANTAY, </w:t>
            </w:r>
            <w:sdt>
              <w:sdtPr>
                <w:id w:val="-1240510355"/>
                <w:tag w:val="goog_rdk_2"/>
              </w:sdtPr>
              <w:sdtContent>
                <w:commentRangeStart w:id="2"/>
              </w:sdtContent>
            </w:sdt>
            <w:r w:rsidDel="00000000" w:rsidR="00000000" w:rsidRPr="00000000">
              <w:rPr>
                <w:rFonts w:ascii="Arial Narrow" w:cs="Arial Narrow" w:eastAsia="Arial Narrow" w:hAnsi="Arial Narrow"/>
                <w:b w:val="1"/>
                <w:bCs w:val="1"/>
                <w:sz w:val="20"/>
                <w:szCs w:val="20"/>
                <w:rtl w:val="0"/>
              </w:rPr>
              <w:t xml:space="preserve">LISSA</w:t>
            </w:r>
            <w:commentRangeEnd w:id="2"/>
            <w:r w:rsidDel="00000000" w:rsidR="00000000" w:rsidRPr="00000000">
              <w:commentReference w:id="2"/>
            </w:r>
            <w:r w:rsidDel="00000000" w:rsidR="00000000" w:rsidRPr="00000000">
              <w:rPr>
                <w:rtl w:val="0"/>
              </w:rPr>
            </w:r>
          </w:p>
        </w:tc>
        <w:tc>
          <w:tcPr>
            <w:gridSpan w:val="4"/>
            <w:vMerge w:val="continue"/>
            <w:tcBorders>
              <w:bottom w:color="000000" w:space="0" w:sz="4" w:val="single"/>
            </w:tcBorders>
            <w:shd w:fill="c9daf8" w:val="cle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4C">
            <w:pPr>
              <w:rPr>
                <w:rFonts w:ascii="Arial Narrow" w:cs="Arial Narrow" w:eastAsia="Arial Narrow" w:hAnsi="Arial Narrow"/>
                <w:color w:val="0b5394"/>
                <w:sz w:val="20"/>
                <w:szCs w:val="20"/>
              </w:rPr>
            </w:pPr>
            <w:r w:rsidDel="00000000" w:rsidR="00000000" w:rsidRPr="00000000">
              <w:rPr>
                <w:rFonts w:ascii="Arial Narrow" w:cs="Arial Narrow" w:eastAsia="Arial Narrow" w:hAnsi="Arial Narrow"/>
                <w:color w:val="0b5394"/>
                <w:sz w:val="20"/>
                <w:szCs w:val="20"/>
                <w:rtl w:val="0"/>
              </w:rPr>
              <w:t xml:space="preserve">List of Revisions and Recommendations (Revisions to be checked by)</w:t>
            </w:r>
          </w:p>
          <w:p w:rsidR="00000000" w:rsidDel="00000000" w:rsidP="00000000" w:rsidRDefault="00000000" w:rsidRPr="00000000" w14:paraId="0000004D">
            <w:pPr>
              <w:spacing w:line="192.00000000000003"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Adviser</w:t>
            </w:r>
          </w:p>
          <w:p w:rsidR="00000000" w:rsidDel="00000000" w:rsidP="00000000" w:rsidRDefault="00000000" w:rsidRPr="00000000" w14:paraId="0000004E">
            <w:pPr>
              <w:spacing w:line="192.00000000000003"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Lead Panel     </w:t>
            </w:r>
          </w:p>
          <w:p w:rsidR="00000000" w:rsidDel="00000000" w:rsidP="00000000" w:rsidRDefault="00000000" w:rsidRPr="00000000" w14:paraId="0000004F">
            <w:pPr>
              <w:spacing w:line="192.00000000000003"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2nd Panel Member</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54">
            <w:pPr>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Indicate the pages of the revised document where the compliance could be found</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55">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5A">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5B">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SYSTEM:</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60">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61">
            <w:pPr>
              <w:numPr>
                <w:ilvl w:val="0"/>
                <w:numId w:val="2"/>
              </w:numPr>
              <w:ind w:left="720" w:hanging="360"/>
              <w:rPr>
                <w:rFonts w:ascii="Arial Narrow" w:cs="Arial Narrow" w:eastAsia="Arial Narrow" w:hAnsi="Arial Narrow"/>
                <w:sz w:val="20"/>
                <w:szCs w:val="20"/>
                <w:u w:val="none"/>
              </w:rPr>
            </w:pPr>
            <w:r w:rsidDel="00000000" w:rsidR="00000000" w:rsidRPr="00000000">
              <w:rPr>
                <w:rFonts w:ascii="Arial Narrow" w:cs="Arial Narrow" w:eastAsia="Arial Narrow" w:hAnsi="Arial Narrow"/>
                <w:sz w:val="20"/>
                <w:szCs w:val="20"/>
                <w:rtl w:val="0"/>
              </w:rPr>
              <w:t xml:space="preserve">Add a feature to upload additional documents/policies into the system.</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66">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 365</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67">
            <w:pPr>
              <w:numPr>
                <w:ilvl w:val="0"/>
                <w:numId w:val="2"/>
              </w:numPr>
              <w:ind w:left="720" w:hanging="360"/>
              <w:rPr>
                <w:rFonts w:ascii="Arial Narrow" w:cs="Arial Narrow" w:eastAsia="Arial Narrow" w:hAnsi="Arial Narrow"/>
                <w:sz w:val="20"/>
                <w:szCs w:val="20"/>
                <w:u w:val="none"/>
              </w:rPr>
            </w:pPr>
            <w:r w:rsidDel="00000000" w:rsidR="00000000" w:rsidRPr="00000000">
              <w:rPr>
                <w:rFonts w:ascii="Arial Narrow" w:cs="Arial Narrow" w:eastAsia="Arial Narrow" w:hAnsi="Arial Narrow"/>
                <w:sz w:val="20"/>
                <w:szCs w:val="20"/>
                <w:rtl w:val="0"/>
              </w:rPr>
              <w:t xml:space="preserve">Ensure that policies are properly integrated into the student lifecycle.</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6C">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6D">
            <w:pPr>
              <w:numPr>
                <w:ilvl w:val="0"/>
                <w:numId w:val="2"/>
              </w:numPr>
              <w:ind w:left="720" w:hanging="360"/>
              <w:rPr>
                <w:rFonts w:ascii="Arial Narrow" w:cs="Arial Narrow" w:eastAsia="Arial Narrow" w:hAnsi="Arial Narrow"/>
                <w:sz w:val="20"/>
                <w:szCs w:val="20"/>
                <w:u w:val="none"/>
              </w:rPr>
            </w:pPr>
            <w:r w:rsidDel="00000000" w:rsidR="00000000" w:rsidRPr="00000000">
              <w:rPr>
                <w:rFonts w:ascii="Arial Narrow" w:cs="Arial Narrow" w:eastAsia="Arial Narrow" w:hAnsi="Arial Narrow"/>
                <w:sz w:val="20"/>
                <w:szCs w:val="20"/>
                <w:rtl w:val="0"/>
              </w:rPr>
              <w:t xml:space="preserve">RAG for matching - populate the database with records (concept paper, faculty expertise, etc) that will yield different results (during demo, all 4 are 72/100 ratings)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72">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 213</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73">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78">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79">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7E">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7F">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84">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85">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8A">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8B">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90">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91">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96">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97">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DOCUMENT:</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9C">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9D">
            <w:pPr>
              <w:numPr>
                <w:ilvl w:val="0"/>
                <w:numId w:val="1"/>
              </w:numPr>
              <w:ind w:left="720" w:hanging="360"/>
              <w:rPr>
                <w:rFonts w:ascii="Arial Narrow" w:cs="Arial Narrow" w:eastAsia="Arial Narrow" w:hAnsi="Arial Narrow"/>
                <w:sz w:val="20"/>
                <w:szCs w:val="20"/>
                <w:u w:val="none"/>
              </w:rPr>
            </w:pPr>
            <w:r w:rsidDel="00000000" w:rsidR="00000000" w:rsidRPr="00000000">
              <w:rPr>
                <w:rFonts w:ascii="Arial Narrow" w:cs="Arial Narrow" w:eastAsia="Arial Narrow" w:hAnsi="Arial Narrow"/>
                <w:sz w:val="20"/>
                <w:szCs w:val="20"/>
                <w:rtl w:val="0"/>
              </w:rPr>
              <w:t xml:space="preserve">Fix the pagination format (TOC - no page number, for the main sections use the format Chapter no-page no - for example, chapter 1 intro page 1 should be 1-1)</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A2">
            <w:pPr>
              <w:rPr>
                <w:rFonts w:ascii="Arial Narrow" w:cs="Arial Narrow" w:eastAsia="Arial Narrow" w:hAnsi="Arial Narrow"/>
                <w:sz w:val="20"/>
                <w:szCs w:val="20"/>
              </w:rPr>
            </w:pPr>
            <w:sdt>
              <w:sdtPr>
                <w:id w:val="-387165423"/>
                <w:tag w:val="goog_rdk_3"/>
              </w:sdtPr>
              <w:sdtContent>
                <w:commentRangeStart w:id="3"/>
              </w:sdtContent>
            </w:sdt>
            <w:r w:rsidDel="00000000" w:rsidR="00000000" w:rsidRPr="00000000">
              <w:rPr>
                <w:rFonts w:ascii="Arial Narrow" w:cs="Arial Narrow" w:eastAsia="Arial Narrow" w:hAnsi="Arial Narrow"/>
                <w:sz w:val="20"/>
                <w:szCs w:val="20"/>
                <w:rtl w:val="0"/>
              </w:rPr>
              <w:t xml:space="preserve">Table of Contents pages 2–15; Chapters 1–6, pages 19–249</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A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0"/>
                <w:szCs w:val="20"/>
              </w:rPr>
            </w:pPr>
            <w:commentRangeEnd w:id="3"/>
            <w:r w:rsidDel="00000000" w:rsidR="00000000" w:rsidRPr="00000000">
              <w:commentReference w:id="3"/>
            </w:r>
            <w:r w:rsidDel="00000000" w:rsidR="00000000" w:rsidRPr="00000000">
              <w:rPr>
                <w:rFonts w:ascii="Arial Narrow" w:cs="Arial Narrow" w:eastAsia="Arial Narrow" w:hAnsi="Arial Narrow"/>
                <w:sz w:val="20"/>
                <w:szCs w:val="20"/>
                <w:rtl w:val="0"/>
              </w:rPr>
              <w:t xml:space="preserve">Fix table of contents (follow the pagination format, remove tables and figures since these are already in a separate section)</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A8">
            <w:pPr>
              <w:rPr>
                <w:rFonts w:ascii="Arial Narrow" w:cs="Arial Narrow" w:eastAsia="Arial Narrow" w:hAnsi="Arial Narrow"/>
                <w:sz w:val="20"/>
                <w:szCs w:val="20"/>
              </w:rPr>
            </w:pPr>
            <w:sdt>
              <w:sdtPr>
                <w:id w:val="767446073"/>
                <w:tag w:val="goog_rdk_4"/>
              </w:sdtPr>
              <w:sdtContent>
                <w:commentRangeStart w:id="4"/>
              </w:sdtContent>
            </w:sdt>
            <w:r w:rsidDel="00000000" w:rsidR="00000000" w:rsidRPr="00000000">
              <w:rPr>
                <w:rFonts w:ascii="Arial Narrow" w:cs="Arial Narrow" w:eastAsia="Arial Narrow" w:hAnsi="Arial Narrow"/>
                <w:sz w:val="20"/>
                <w:szCs w:val="20"/>
                <w:rtl w:val="0"/>
              </w:rPr>
              <w:t xml:space="preserve">Table of Contents pages 2–15</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A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0"/>
                <w:szCs w:val="20"/>
              </w:rPr>
            </w:pPr>
            <w:commentRangeEnd w:id="4"/>
            <w:r w:rsidDel="00000000" w:rsidR="00000000" w:rsidRPr="00000000">
              <w:commentReference w:id="4"/>
            </w:r>
            <w:r w:rsidDel="00000000" w:rsidR="00000000" w:rsidRPr="00000000">
              <w:rPr>
                <w:rFonts w:ascii="Arial Narrow" w:cs="Arial Narrow" w:eastAsia="Arial Narrow" w:hAnsi="Arial Narrow"/>
                <w:sz w:val="20"/>
                <w:szCs w:val="20"/>
                <w:rtl w:val="0"/>
              </w:rPr>
              <w:t xml:space="preserve">Document Existing Business Rules/Policies and Proposed Business Rules/Policies (if any)</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AE">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 378</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AF">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B4">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B5">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BA">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BB">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C0">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C1">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C6">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C7">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CC">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CD">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D2">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D3">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D8">
            <w:pPr>
              <w:rPr>
                <w:rFonts w:ascii="Arial Narrow" w:cs="Arial Narrow" w:eastAsia="Arial Narrow" w:hAnsi="Arial Narrow"/>
                <w:sz w:val="20"/>
                <w:szCs w:val="20"/>
              </w:rPr>
            </w:pPr>
            <w:r w:rsidDel="00000000" w:rsidR="00000000" w:rsidRPr="00000000">
              <w:rPr>
                <w:rtl w:val="0"/>
              </w:rPr>
            </w:r>
          </w:p>
        </w:tc>
      </w:tr>
    </w:tbl>
    <w:p w:rsidR="00000000" w:rsidDel="00000000" w:rsidP="00000000" w:rsidRDefault="00000000" w:rsidRPr="00000000" w14:paraId="000000D9">
      <w:pPr>
        <w:spacing w:after="0" w:line="24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DA">
      <w:pPr>
        <w:spacing w:after="0" w:line="24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DB">
      <w:pPr>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Lead Panel’s Notes</w:t>
      </w:r>
    </w:p>
    <w:p w:rsidR="00000000" w:rsidDel="00000000" w:rsidP="00000000" w:rsidRDefault="00000000" w:rsidRPr="00000000" w14:paraId="000000DC">
      <w:pPr>
        <w:spacing w:after="0" w:line="24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DD">
      <w:pPr>
        <w:spacing w:after="0" w:line="24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DE">
      <w:pPr>
        <w:spacing w:after="0" w:line="24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DF">
      <w:pPr>
        <w:spacing w:after="0" w:line="24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E0">
      <w:pPr>
        <w:spacing w:after="0" w:line="24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E1">
      <w:pPr>
        <w:spacing w:after="0" w:line="24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E2">
      <w:pPr>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Did you consider BR for the processes (can a student drop anytime, e.g. Day 1?)</w:t>
      </w:r>
    </w:p>
    <w:p w:rsidR="00000000" w:rsidDel="00000000" w:rsidP="00000000" w:rsidRDefault="00000000" w:rsidRPr="00000000" w14:paraId="000000E3">
      <w:pPr>
        <w:spacing w:after="0" w:line="240" w:lineRule="auto"/>
        <w:rPr>
          <w:rFonts w:ascii="Arial Narrow" w:cs="Arial Narrow" w:eastAsia="Arial Narrow" w:hAnsi="Arial Narrow"/>
          <w:strike w:val="1"/>
          <w:sz w:val="20"/>
          <w:szCs w:val="20"/>
        </w:rPr>
      </w:pPr>
      <w:r w:rsidDel="00000000" w:rsidR="00000000" w:rsidRPr="00000000">
        <w:rPr>
          <w:rFonts w:ascii="Arial Narrow" w:cs="Arial Narrow" w:eastAsia="Arial Narrow" w:hAnsi="Arial Narrow"/>
          <w:strike w:val="1"/>
          <w:sz w:val="20"/>
          <w:szCs w:val="20"/>
          <w:rtl w:val="0"/>
        </w:rPr>
        <w:t xml:space="preserve">Policy and Guidance chat - did not demo? Just explained the screen?</w:t>
      </w:r>
    </w:p>
    <w:p w:rsidR="00000000" w:rsidDel="00000000" w:rsidP="00000000" w:rsidRDefault="00000000" w:rsidRPr="00000000" w14:paraId="000000E4">
      <w:pPr>
        <w:spacing w:after="0" w:line="240" w:lineRule="auto"/>
        <w:rPr>
          <w:rFonts w:ascii="Arial Narrow" w:cs="Arial Narrow" w:eastAsia="Arial Narrow" w:hAnsi="Arial Narrow"/>
          <w:strike w:val="1"/>
          <w:sz w:val="20"/>
          <w:szCs w:val="20"/>
        </w:rPr>
      </w:pPr>
      <w:r w:rsidDel="00000000" w:rsidR="00000000" w:rsidRPr="00000000">
        <w:rPr>
          <w:rFonts w:ascii="Arial Narrow" w:cs="Arial Narrow" w:eastAsia="Arial Narrow" w:hAnsi="Arial Narrow"/>
          <w:strike w:val="1"/>
          <w:sz w:val="20"/>
          <w:szCs w:val="20"/>
          <w:rtl w:val="0"/>
        </w:rPr>
        <w:t xml:space="preserve">Sign in page - no logging in</w:t>
      </w:r>
    </w:p>
    <w:p w:rsidR="00000000" w:rsidDel="00000000" w:rsidP="00000000" w:rsidRDefault="00000000" w:rsidRPr="00000000" w14:paraId="000000E5">
      <w:pPr>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RAG for matching - populate the database with records (concept paper, faculty expertise, etc) that will yield different results (during demo, all 4 are 72/100 ratings)</w:t>
      </w:r>
    </w:p>
    <w:p w:rsidR="00000000" w:rsidDel="00000000" w:rsidP="00000000" w:rsidRDefault="00000000" w:rsidRPr="00000000" w14:paraId="000000E6">
      <w:pPr>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Policies in the operations manual should be included</w:t>
      </w:r>
    </w:p>
    <w:sectPr>
      <w:footerReference r:id="rId9" w:type="default"/>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Oliver Malabanan" w:id="0" w:date="2026-08-07T08:31:38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OAM</w:t>
      </w:r>
    </w:p>
  </w:comment>
  <w:comment w:author="Khloe Cassandra Osena" w:id="3" w:date="2026-08-14T09:43:04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Khloe Cassandra Osena" w:id="4" w:date="2026-08-14T09:43:04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Lissa Andrea Magpantay" w:id="2" w:date="2026-08-07T08:30:55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LKM</w:t>
      </w:r>
    </w:p>
  </w:comment>
  <w:comment w:author="Mary Jane Arcilla" w:id="1" w:date="2026-08-07T10:01:27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MBA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EA" w15:done="0"/>
  <w15:commentEx w15:paraId="000000EB" w15:done="0"/>
  <w15:commentEx w15:paraId="000000EC" w15:done="0"/>
  <w15:commentEx w15:paraId="000000ED" w15:done="0"/>
  <w15:commentEx w15:paraId="000000E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tabs>
        <w:tab w:val="center" w:leader="none" w:pos="1080"/>
        <w:tab w:val="right" w:leader="none" w:pos="1980"/>
      </w:tabs>
      <w:spacing w:after="0" w:line="240" w:lineRule="auto"/>
      <w:rPr>
        <w:rFonts w:ascii="Arial Narrow" w:cs="Arial Narrow" w:eastAsia="Arial Narrow" w:hAnsi="Arial Narrow"/>
        <w:sz w:val="19"/>
        <w:szCs w:val="19"/>
      </w:rPr>
    </w:pPr>
    <w:r w:rsidDel="00000000" w:rsidR="00000000" w:rsidRPr="00000000">
      <w:rPr>
        <w:rFonts w:ascii="Arial Narrow" w:cs="Arial Narrow" w:eastAsia="Arial Narrow" w:hAnsi="Arial Narrow"/>
        <w:sz w:val="19"/>
        <w:szCs w:val="19"/>
        <w:rtl w:val="0"/>
      </w:rPr>
      <w:t xml:space="preserve">Blue Section</w:t>
      <w:tab/>
      <w:tab/>
      <w:tab/>
      <w:t xml:space="preserve">for Adviser/ Panel Members / Capstone Program Coordinator</w:t>
    </w:r>
  </w:p>
  <w:p w:rsidR="00000000" w:rsidDel="00000000" w:rsidP="00000000" w:rsidRDefault="00000000" w:rsidRPr="00000000" w14:paraId="000000E8">
    <w:pPr>
      <w:tabs>
        <w:tab w:val="center" w:leader="none" w:pos="1080"/>
        <w:tab w:val="right" w:leader="none" w:pos="1980"/>
      </w:tabs>
      <w:spacing w:after="0" w:line="240" w:lineRule="auto"/>
      <w:rPr>
        <w:rFonts w:ascii="Arial Narrow" w:cs="Arial Narrow" w:eastAsia="Arial Narrow" w:hAnsi="Arial Narrow"/>
        <w:sz w:val="19"/>
        <w:szCs w:val="19"/>
      </w:rPr>
    </w:pPr>
    <w:r w:rsidDel="00000000" w:rsidR="00000000" w:rsidRPr="00000000">
      <w:rPr>
        <w:rFonts w:ascii="Arial Narrow" w:cs="Arial Narrow" w:eastAsia="Arial Narrow" w:hAnsi="Arial Narrow"/>
        <w:sz w:val="19"/>
        <w:szCs w:val="19"/>
        <w:rtl w:val="0"/>
      </w:rPr>
      <w:t xml:space="preserve">Orange Sections</w:t>
      <w:tab/>
      <w:tab/>
      <w:t xml:space="preserve">To be filled up by Group Leader</w:t>
    </w:r>
  </w:p>
  <w:p w:rsidR="00000000" w:rsidDel="00000000" w:rsidP="00000000" w:rsidRDefault="00000000" w:rsidRPr="00000000" w14:paraId="000000E9">
    <w:pPr>
      <w:tabs>
        <w:tab w:val="center" w:leader="none" w:pos="1080"/>
        <w:tab w:val="right" w:leader="none" w:pos="1980"/>
      </w:tabs>
      <w:spacing w:after="0" w:line="240" w:lineRule="auto"/>
      <w:rPr>
        <w:rFonts w:ascii="Avenir" w:cs="Avenir" w:eastAsia="Avenir" w:hAnsi="Avenir"/>
        <w:sz w:val="13"/>
        <w:szCs w:val="13"/>
      </w:rPr>
    </w:pPr>
    <w:r w:rsidDel="00000000" w:rsidR="00000000" w:rsidRPr="00000000">
      <w:rPr>
        <w:rFonts w:ascii="Arial Narrow" w:cs="Arial Narrow" w:eastAsia="Arial Narrow" w:hAnsi="Arial Narrow"/>
        <w:sz w:val="19"/>
        <w:szCs w:val="19"/>
        <w:rtl w:val="0"/>
      </w:rPr>
      <w:t xml:space="preserve">Yellow Sections</w:t>
      <w:tab/>
      <w:tab/>
      <w:t xml:space="preserve">To be filled up by Group Leader prior to submission of revised version</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uw8DkJ9kOpkLViUuNZxA7a3q2Q==">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