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324">
      <w:pPr>
        <w:pStyle w:val="Heading2"/>
        <w:spacing w:after="240" w:before="240" w:lineRule="auto"/>
        <w:rPr/>
      </w:pPr>
      <w:bookmarkStart w:colFirst="0" w:colLast="0" w:name="_lgnos5vlo74n" w:id="178"/>
      <w:bookmarkEnd w:id="178"/>
      <w:r w:rsidDel="00000000" w:rsidR="00000000" w:rsidRPr="00000000">
        <w:rPr>
          <w:rtl w:val="0"/>
        </w:rPr>
        <w:t xml:space="preserve">Appendix A. BPMN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pStyle w:val="Heading3"/>
        <w:spacing w:after="240" w:before="240" w:lineRule="auto"/>
        <w:rPr>
          <w:sz w:val="24"/>
          <w:szCs w:val="24"/>
        </w:rPr>
      </w:pPr>
      <w:bookmarkStart w:colFirst="0" w:colLast="0" w:name="_93ioasaszq8u" w:id="179"/>
      <w:bookmarkEnd w:id="179"/>
      <w:r w:rsidDel="00000000" w:rsidR="00000000" w:rsidRPr="00000000">
        <w:rPr>
          <w:rtl w:val="0"/>
        </w:rPr>
        <w:t xml:space="preserve">Appendix A.1. </w:t>
      </w:r>
      <w:r w:rsidDel="00000000" w:rsidR="00000000" w:rsidRPr="00000000">
        <w:rPr>
          <w:rtl w:val="0"/>
        </w:rPr>
        <w:t xml:space="preserve">Admission</w:t>
      </w:r>
      <w:r w:rsidDel="00000000" w:rsidR="00000000" w:rsidRPr="00000000">
        <w:rPr>
          <w:b w:val="0"/>
          <w:bCs w:val="0"/>
          <w:i w:val="1"/>
          <w:iCs w:val="1"/>
        </w:rPr>
        <w:drawing>
          <wp:inline distB="114300" distT="114300" distL="114300" distR="114300">
            <wp:extent cx="5943600" cy="5676900"/>
            <wp:effectExtent b="0" l="0" r="0" t="0"/>
            <wp:docPr id="3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pStyle w:val="Heading3"/>
        <w:spacing w:after="240" w:before="240" w:lineRule="auto"/>
        <w:rPr/>
      </w:pPr>
      <w:bookmarkStart w:colFirst="0" w:colLast="0" w:name="_aym7sr6qb16w" w:id="180"/>
      <w:bookmarkEnd w:id="1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pStyle w:val="Heading3"/>
        <w:spacing w:after="240" w:before="240" w:lineRule="auto"/>
        <w:rPr/>
      </w:pPr>
      <w:bookmarkStart w:colFirst="0" w:colLast="0" w:name="_l908ozkqid14" w:id="181"/>
      <w:bookmarkEnd w:id="181"/>
      <w:r w:rsidDel="00000000" w:rsidR="00000000" w:rsidRPr="00000000">
        <w:rPr>
          <w:rtl w:val="0"/>
        </w:rPr>
        <w:t xml:space="preserve">Appendix A.2. : Enrollment</w:t>
      </w:r>
    </w:p>
    <w:p w:rsidR="00000000" w:rsidDel="00000000" w:rsidP="00000000" w:rsidRDefault="00000000" w:rsidRPr="00000000" w14:paraId="000013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5593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9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pStyle w:val="Heading3"/>
        <w:spacing w:after="240" w:before="240" w:lineRule="auto"/>
        <w:rPr/>
      </w:pPr>
      <w:bookmarkStart w:colFirst="0" w:colLast="0" w:name="_cfpgfuqbte1s" w:id="182"/>
      <w:bookmarkEnd w:id="18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pStyle w:val="Heading3"/>
        <w:spacing w:after="240" w:before="240" w:lineRule="auto"/>
        <w:rPr/>
      </w:pPr>
      <w:bookmarkStart w:colFirst="0" w:colLast="0" w:name="_dwvfkq1633tr" w:id="183"/>
      <w:bookmarkEnd w:id="183"/>
      <w:r w:rsidDel="00000000" w:rsidR="00000000" w:rsidRPr="00000000">
        <w:rPr>
          <w:rtl w:val="0"/>
        </w:rPr>
        <w:t xml:space="preserve">Appendix A.3. Course Adjustments</w:t>
      </w:r>
    </w:p>
    <w:p w:rsidR="00000000" w:rsidDel="00000000" w:rsidP="00000000" w:rsidRDefault="00000000" w:rsidRPr="00000000" w14:paraId="0000132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19500"/>
            <wp:effectExtent b="0" l="0" r="0" t="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pStyle w:val="Heading3"/>
        <w:spacing w:after="240" w:before="240" w:lineRule="auto"/>
        <w:rPr/>
      </w:pPr>
      <w:bookmarkStart w:colFirst="0" w:colLast="0" w:name="_32zrkg5nyvvz" w:id="184"/>
      <w:bookmarkEnd w:id="184"/>
      <w:r w:rsidDel="00000000" w:rsidR="00000000" w:rsidRPr="00000000">
        <w:rPr>
          <w:rtl w:val="0"/>
        </w:rPr>
        <w:t xml:space="preserve">Appendix A.4.  Coursework</w:t>
      </w:r>
    </w:p>
    <w:p w:rsidR="00000000" w:rsidDel="00000000" w:rsidP="00000000" w:rsidRDefault="00000000" w:rsidRPr="00000000" w14:paraId="0000132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5232400"/>
            <wp:effectExtent b="0" l="0" r="0" t="0"/>
            <wp:docPr id="117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pStyle w:val="Heading3"/>
        <w:spacing w:after="240" w:before="240" w:lineRule="auto"/>
        <w:rPr/>
      </w:pPr>
      <w:bookmarkStart w:colFirst="0" w:colLast="0" w:name="_by1kznd23k94" w:id="185"/>
      <w:bookmarkEnd w:id="18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0">
      <w:pPr>
        <w:pStyle w:val="Heading3"/>
        <w:spacing w:after="240" w:before="240" w:lineRule="auto"/>
        <w:rPr/>
      </w:pPr>
      <w:bookmarkStart w:colFirst="0" w:colLast="0" w:name="_ry6dc8r6kx8k" w:id="186"/>
      <w:bookmarkEnd w:id="186"/>
      <w:r w:rsidDel="00000000" w:rsidR="00000000" w:rsidRPr="00000000">
        <w:rPr>
          <w:rtl w:val="0"/>
        </w:rPr>
        <w:t xml:space="preserve">Appendix A.5.  Leave of Absence and Readmission</w:t>
      </w:r>
    </w:p>
    <w:p w:rsidR="00000000" w:rsidDel="00000000" w:rsidP="00000000" w:rsidRDefault="00000000" w:rsidRPr="00000000" w14:paraId="00001331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38913" cy="3510474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8913" cy="351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pStyle w:val="Heading3"/>
        <w:spacing w:after="240" w:before="240" w:lineRule="auto"/>
        <w:rPr/>
      </w:pPr>
      <w:bookmarkStart w:colFirst="0" w:colLast="0" w:name="_rqut93jfyljw" w:id="187"/>
      <w:bookmarkEnd w:id="18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pStyle w:val="Heading3"/>
        <w:spacing w:after="240" w:before="240" w:lineRule="auto"/>
        <w:rPr/>
      </w:pPr>
      <w:bookmarkStart w:colFirst="0" w:colLast="0" w:name="_i12mr6p618vy" w:id="188"/>
      <w:bookmarkEnd w:id="188"/>
      <w:r w:rsidDel="00000000" w:rsidR="00000000" w:rsidRPr="00000000">
        <w:rPr>
          <w:rtl w:val="0"/>
        </w:rPr>
        <w:t xml:space="preserve">Appendix A.6. Title Defense</w:t>
      </w:r>
    </w:p>
    <w:p w:rsidR="00000000" w:rsidDel="00000000" w:rsidP="00000000" w:rsidRDefault="00000000" w:rsidRPr="00000000" w14:paraId="00001334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57963" cy="5580574"/>
            <wp:effectExtent b="0" l="0" r="0" t="0"/>
            <wp:docPr id="1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3" cy="5580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pStyle w:val="Heading3"/>
        <w:spacing w:after="240" w:before="240" w:lineRule="auto"/>
        <w:rPr/>
      </w:pPr>
      <w:bookmarkStart w:colFirst="0" w:colLast="0" w:name="_1wf41m2mfor2" w:id="189"/>
      <w:bookmarkEnd w:id="18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pStyle w:val="Heading3"/>
        <w:spacing w:after="240" w:before="240" w:lineRule="auto"/>
        <w:rPr/>
      </w:pPr>
      <w:bookmarkStart w:colFirst="0" w:colLast="0" w:name="_4ikbovubr2jv" w:id="190"/>
      <w:bookmarkEnd w:id="190"/>
      <w:r w:rsidDel="00000000" w:rsidR="00000000" w:rsidRPr="00000000">
        <w:rPr>
          <w:rtl w:val="0"/>
        </w:rPr>
        <w:t xml:space="preserve">Appendix A.7. Advisor Designation</w:t>
      </w:r>
    </w:p>
    <w:p w:rsidR="00000000" w:rsidDel="00000000" w:rsidP="00000000" w:rsidRDefault="00000000" w:rsidRPr="00000000" w14:paraId="00001337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526392" cy="7163842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392" cy="716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pStyle w:val="Heading3"/>
        <w:rPr/>
      </w:pPr>
      <w:bookmarkStart w:colFirst="0" w:colLast="0" w:name="_g3kbdi4dddx4" w:id="191"/>
      <w:bookmarkEnd w:id="191"/>
      <w:r w:rsidDel="00000000" w:rsidR="00000000" w:rsidRPr="00000000">
        <w:rPr>
          <w:rtl w:val="0"/>
        </w:rPr>
        <w:t xml:space="preserve">Appendix A.8. </w:t>
      </w:r>
      <w:r w:rsidDel="00000000" w:rsidR="00000000" w:rsidRPr="00000000">
        <w:rPr>
          <w:rtl w:val="0"/>
        </w:rPr>
        <w:t xml:space="preserve">Thesis/Dissertation Pipeline (Milestone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line="360" w:lineRule="auto"/>
        <w:ind w:left="-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6577013" cy="5396523"/>
            <wp:effectExtent b="0" l="0" r="0" t="0"/>
            <wp:docPr id="4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7013" cy="5396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A.9. Defense and Revisions</w:t>
      </w:r>
    </w:p>
    <w:p w:rsidR="00000000" w:rsidDel="00000000" w:rsidP="00000000" w:rsidRDefault="00000000" w:rsidRPr="00000000" w14:paraId="000013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924550" cy="4094779"/>
            <wp:effectExtent b="0" l="0" r="0" t="0"/>
            <wp:wrapSquare wrapText="bothSides" distB="114300" distT="114300" distL="114300" distR="114300"/>
            <wp:docPr id="134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947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133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A.10. Practicum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762500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A.11. Withdrawal</w:t>
      </w:r>
    </w:p>
    <w:p w:rsidR="00000000" w:rsidDel="00000000" w:rsidP="00000000" w:rsidRDefault="00000000" w:rsidRPr="00000000" w14:paraId="0000133F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5664200"/>
            <wp:effectExtent b="0" l="0" r="0" t="0"/>
            <wp:docPr id="1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 A.12. Graduation</w:t>
      </w:r>
    </w:p>
    <w:p w:rsidR="00000000" w:rsidDel="00000000" w:rsidP="00000000" w:rsidRDefault="00000000" w:rsidRPr="00000000" w14:paraId="00001341">
      <w:pPr>
        <w:spacing w:after="240" w:line="360" w:lineRule="auto"/>
        <w:ind w:left="-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943600" cy="4102100"/>
            <wp:effectExtent b="0" l="0" r="0" t="0"/>
            <wp:docPr id="7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20" Type="http://schemas.openxmlformats.org/officeDocument/2006/relationships/image" Target="media/image79.png"/><Relationship Id="rId94" Type="http://schemas.openxmlformats.org/officeDocument/2006/relationships/image" Target="media/image88.png"/><Relationship Id="rId11" Type="http://schemas.openxmlformats.org/officeDocument/2006/relationships/image" Target="media/image18.png"/><Relationship Id="rId10" Type="http://schemas.openxmlformats.org/officeDocument/2006/relationships/image" Target="media/image39.png"/><Relationship Id="rId13" Type="http://schemas.openxmlformats.org/officeDocument/2006/relationships/image" Target="media/image20.png"/><Relationship Id="rId12" Type="http://schemas.openxmlformats.org/officeDocument/2006/relationships/image" Target="media/image78.png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5" Type="http://schemas.openxmlformats.org/officeDocument/2006/relationships/image" Target="media/image36.png"/><Relationship Id="rId14" Type="http://schemas.openxmlformats.org/officeDocument/2006/relationships/image" Target="media/image30.png"/><Relationship Id="rId16" Type="http://schemas.openxmlformats.org/officeDocument/2006/relationships/image" Target="media/image56.png"/><Relationship Id="rId19" Type="http://schemas.openxmlformats.org/officeDocument/2006/relationships/image" Target="media/image63.png"/><Relationship Id="rId18" Type="http://schemas.openxmlformats.org/officeDocument/2006/relationships/image" Target="media/image4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6.png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CAP-2237 CAP1 Appendix A: Appendix A. BPMN Workflows</dc:title>
  <cp:lastModifiedBy>python-docx</cp:lastModifiedBy>
  <cp:revision>1</cp:revision>
  <dcterms:modified xsi:type="dcterms:W3CDTF">2026-07-27T18:37:40Z</dcterms:modified>
  <dc:subject>CAP-2237 CAP1 submission</dc:subject>
</cp:coreProperties>
</file>