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ООП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https://ru.photo-555.com/4981298-python-magic-method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https://habr.com/ru/post/186608/</w:t>
        </w:r>
      </w:hyperlink>
    </w:p>
    <w:p>
      <w:pPr>
        <w:pStyle w:val="Normal"/>
        <w:rPr/>
      </w:pPr>
      <w:r>
        <w:rPr/>
        <w:t>https://nuancesprog.ru/p/10529/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photo-555.com/4981298-python-magic-method" TargetMode="External"/><Relationship Id="rId3" Type="http://schemas.openxmlformats.org/officeDocument/2006/relationships/hyperlink" Target="https://habr.com/ru/post/186608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</Words>
  <Characters>118</Characters>
  <CharactersWithSpaces>118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2021-03-18T06:14:03Z</dcterms:created>
  <dc:creator/>
  <dc:description/>
  <dc:language>en-US</dc:language>
  <cp:lastModifiedBy/>
  <dcterms:modified xsi:type="dcterms:W3CDTF">2021-03-18T06:18:19Z</dcterms:modified>
  <cp:revision>2</cp:revision>
  <dc:subject/>
  <dc:title/>
</cp:coreProperties>
</file>