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Цикл For. Python Списки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48"/>
          <w:szCs w:val="48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План</w:t>
      </w:r>
    </w:p>
    <w:p>
      <w:pPr>
        <w:pStyle w:val="Normal"/>
        <w:spacing w:lineRule="auto" w:line="259"/>
        <w:jc w:val="left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48"/>
          <w:szCs w:val="48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0. Источники</w:t>
      </w:r>
    </w:p>
    <w:p>
      <w:pPr>
        <w:pStyle w:val="Normal"/>
        <w:spacing w:lineRule="auto" w:line="259"/>
        <w:jc w:val="left"/>
        <w:rPr>
          <w:rFonts w:ascii="Liberation Serif" w:hAnsi="Liberation Serif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 xml:space="preserve">1. Цикл for </w:t>
      </w: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(Сode)</w:t>
      </w:r>
    </w:p>
    <w:p>
      <w:pPr>
        <w:pStyle w:val="Normal"/>
        <w:spacing w:lineRule="auto" w:line="259"/>
        <w:jc w:val="left"/>
        <w:rPr>
          <w:rFonts w:ascii="Liberation Serif" w:hAnsi="Liberation Serif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 xml:space="preserve">2. Структури данных </w:t>
      </w: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(Интервью)</w:t>
      </w:r>
    </w:p>
    <w:p>
      <w:pPr>
        <w:pStyle w:val="Normal"/>
        <w:spacing w:lineRule="auto" w:line="259"/>
        <w:jc w:val="left"/>
        <w:rPr>
          <w:rFonts w:ascii="Liberation Serif" w:hAnsi="Liberation Serif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3</w:t>
      </w: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. Свойства Python коллекций</w:t>
      </w:r>
    </w:p>
    <w:p>
      <w:pPr>
        <w:pStyle w:val="Normal"/>
        <w:spacing w:lineRule="auto" w:line="259"/>
        <w:jc w:val="left"/>
        <w:rPr>
          <w:rFonts w:ascii="Liberation Serif" w:hAnsi="Liberation Serif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4</w:t>
      </w: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. Индексирование списков</w:t>
      </w:r>
    </w:p>
    <w:p>
      <w:pPr>
        <w:pStyle w:val="Normal"/>
        <w:spacing w:lineRule="auto" w:line="259"/>
        <w:jc w:val="left"/>
        <w:rPr>
          <w:rFonts w:ascii="Liberation Serif" w:hAnsi="Liberation Serif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5</w:t>
      </w: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. Действия со списками (Сode)</w:t>
      </w:r>
    </w:p>
    <w:p>
      <w:pPr>
        <w:pStyle w:val="Normal"/>
        <w:spacing w:lineRule="auto" w:line="259"/>
        <w:jc w:val="left"/>
        <w:rPr>
          <w:rFonts w:ascii="Liberation Serif" w:hAnsi="Liberation Serif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6</w:t>
      </w: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. Дополнительные методи для списков</w:t>
      </w:r>
      <w:bookmarkStart w:id="0" w:name="__DdeLink__107_1193497399"/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 xml:space="preserve"> (Сode)</w:t>
      </w:r>
      <w:bookmarkEnd w:id="0"/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0. Источники.</w:t>
      </w:r>
    </w:p>
    <w:p>
      <w:pPr>
        <w:pStyle w:val="Normal"/>
        <w:spacing w:lineRule="auto" w:line="259"/>
        <w:jc w:val="left"/>
        <w:rPr/>
      </w:pPr>
      <w:hyperlink r:id="rId2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https://docs.python.org/3/tutorial/datastructures.html</w:t>
        </w:r>
      </w:hyperlink>
    </w:p>
    <w:p>
      <w:pPr>
        <w:pStyle w:val="Normal"/>
        <w:spacing w:lineRule="auto" w:line="259"/>
        <w:jc w:val="left"/>
        <w:rPr/>
      </w:pPr>
      <w:hyperlink r:id="rId3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https://pythonworld.ru/osnovy/cikly-for-i-while-operatory-break-i-continue-volshebnoe-slovo-else.html</w:t>
        </w:r>
      </w:hyperlink>
    </w:p>
    <w:p>
      <w:pPr>
        <w:pStyle w:val="Normal"/>
        <w:spacing w:lineRule="auto" w:line="259"/>
        <w:jc w:val="left"/>
        <w:rPr/>
      </w:pPr>
      <w:hyperlink r:id="rId4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https://webdevblog.ru/kak-rabotaet-cikl-for-v-python</w:t>
        </w:r>
      </w:hyperlink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.</w:t>
      </w:r>
    </w:p>
    <w:p>
      <w:pPr>
        <w:pStyle w:val="Normal"/>
        <w:spacing w:lineRule="auto" w:line="259"/>
        <w:jc w:val="left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48"/>
          <w:szCs w:val="48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(Рассмотрим на итераторах)</w:t>
      </w:r>
    </w:p>
    <w:p>
      <w:pPr>
        <w:pStyle w:val="Normal"/>
        <w:spacing w:lineRule="auto" w:line="259"/>
        <w:jc w:val="left"/>
        <w:rPr/>
      </w:pPr>
      <w:hyperlink r:id="rId5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https://pythonworld.ru/tipy-dannyx-v-python/spiski-list-funkcii-i-metody-spiskov.html</w:t>
        </w:r>
      </w:hyperlink>
    </w:p>
    <w:p>
      <w:pPr>
        <w:pStyle w:val="Normal"/>
        <w:spacing w:lineRule="auto" w:line="259"/>
        <w:jc w:val="left"/>
        <w:rPr/>
      </w:pPr>
      <w:hyperlink r:id="rId6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https://metanit.com/python/tutorial/3.1.php</w:t>
        </w:r>
      </w:hyperlink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1. Цикл for (Code)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 xml:space="preserve">2. Структури данных </w:t>
      </w: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(Интервью)</w:t>
      </w:r>
    </w:p>
    <w:p>
      <w:pPr>
        <w:pStyle w:val="Normal"/>
        <w:spacing w:lineRule="auto" w:line="259"/>
        <w:jc w:val="left"/>
        <w:rPr>
          <w:rFonts w:ascii="Ubuntu" w:hAnsi="Ubuntu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hyperlink r:id="rId7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https://habr.com/ru/post/310794/</w:t>
        </w:r>
      </w:hyperlink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84455</wp:posOffset>
            </wp:positionV>
            <wp:extent cx="8697595" cy="4348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59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3</w:t>
      </w: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. Свойства Python коллекций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tbl>
      <w:tblPr>
        <w:tblW w:w="13697" w:type="dxa"/>
        <w:jc w:val="left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CellMar>
          <w:top w:w="0" w:type="dxa"/>
          <w:left w:w="120" w:type="dxa"/>
          <w:bottom w:w="0" w:type="dxa"/>
          <w:right w:w="150" w:type="dxa"/>
        </w:tblCellMar>
      </w:tblPr>
      <w:tblGrid>
        <w:gridCol w:w="2739"/>
        <w:gridCol w:w="2739"/>
        <w:gridCol w:w="2740"/>
        <w:gridCol w:w="2739"/>
        <w:gridCol w:w="2740"/>
      </w:tblGrid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collection data type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ordered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mutable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duplicated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indexed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List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Tuple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Set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-(but iterated)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Dictionary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olor w:val="000000"/>
                <w:sz w:val="28"/>
                <w:szCs w:val="28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</w:tbl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  <w:t>4</w:t>
      </w:r>
      <w:r>
        <w:rPr>
          <w:rFonts w:eastAsia="Arial" w:cs="Arial" w:ascii="Liberation Serif" w:hAnsi="Liberation Serif"/>
          <w:color w:val="auto"/>
          <w:sz w:val="40"/>
          <w:szCs w:val="40"/>
        </w:rPr>
        <w:t>. Индексирование списков</w:t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  <w:drawing>
          <wp:inline distT="0" distB="0" distL="0" distR="0">
            <wp:extent cx="8692515" cy="33591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51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  <w:t>5</w:t>
      </w:r>
      <w:r>
        <w:rPr>
          <w:rFonts w:eastAsia="Arial" w:cs="Arial" w:ascii="Liberation Serif" w:hAnsi="Liberation Serif"/>
          <w:color w:val="auto"/>
          <w:sz w:val="40"/>
          <w:szCs w:val="40"/>
        </w:rPr>
        <w:t>. Действия со списками (Code)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color w:val="auto"/>
          <w:sz w:val="40"/>
          <w:szCs w:val="40"/>
        </w:rPr>
        <w:t xml:space="preserve">1. Получить все методы которые есть в классе </w:t>
      </w:r>
      <w:r>
        <w:rPr>
          <w:rFonts w:eastAsia="Roboto Mono for Powerline" w:cs="Roboto Mono for Powerline" w:ascii="Liberation Serif" w:hAnsi="Liberation Serif"/>
          <w:b w:val="false"/>
          <w:color w:val="6A9955"/>
          <w:sz w:val="40"/>
          <w:szCs w:val="40"/>
        </w:rPr>
        <w:t>list</w:t>
      </w:r>
    </w:p>
    <w:p>
      <w:pPr>
        <w:pStyle w:val="Normal"/>
        <w:spacing w:lineRule="auto" w:line="259"/>
        <w:jc w:val="both"/>
        <w:rPr>
          <w:rFonts w:ascii="Roboto Mono for Powerline" w:hAnsi="Roboto Mono for Powerline" w:eastAsia="Roboto Mono for Powerline" w:cs="Roboto Mono for Powerline"/>
          <w:b w:val="false"/>
          <w:b w:val="false"/>
          <w:color w:val="auto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2. Конструктор списка</w:t>
      </w:r>
    </w:p>
    <w:p>
      <w:pPr>
        <w:pStyle w:val="Normal"/>
        <w:spacing w:lineRule="auto" w:line="259"/>
        <w:jc w:val="both"/>
        <w:rPr>
          <w:rFonts w:ascii="Roboto Mono for Powerline" w:hAnsi="Roboto Mono for Powerline" w:eastAsia="Roboto Mono for Powerline" w:cs="Roboto Mono for Powerline"/>
          <w:b w:val="false"/>
          <w:b w:val="false"/>
          <w:color w:val="auto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3. Работа с Индексами</w:t>
      </w:r>
    </w:p>
    <w:p>
      <w:pPr>
        <w:pStyle w:val="Normal"/>
        <w:spacing w:lineRule="auto" w:line="259"/>
        <w:jc w:val="both"/>
        <w:rPr>
          <w:rFonts w:ascii="Roboto Mono for Powerline" w:hAnsi="Roboto Mono for Powerline" w:eastAsia="Roboto Mono for Powerline" w:cs="Roboto Mono for Powerline"/>
          <w:b w:val="false"/>
          <w:b w:val="false"/>
          <w:color w:val="auto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4. Различные методы списков</w:t>
      </w:r>
    </w:p>
    <w:p>
      <w:pPr>
        <w:pStyle w:val="Normal"/>
        <w:spacing w:lineRule="auto" w:line="259"/>
        <w:jc w:val="both"/>
        <w:rPr>
          <w:rFonts w:ascii="Roboto Mono for Powerline" w:hAnsi="Roboto Mono for Powerline" w:eastAsia="Roboto Mono for Powerline" w:cs="Roboto Mono for Powerline"/>
          <w:b w:val="false"/>
          <w:b w:val="false"/>
          <w:color w:val="auto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5. Копирование списка</w:t>
      </w:r>
    </w:p>
    <w:p>
      <w:pPr>
        <w:pStyle w:val="Normal"/>
        <w:spacing w:lineRule="auto" w:line="259"/>
        <w:jc w:val="both"/>
        <w:rPr>
          <w:rFonts w:ascii="Roboto Mono for Powerline" w:hAnsi="Roboto Mono for Powerline" w:eastAsia="Roboto Mono for Powerline" w:cs="Roboto Mono for Powerline"/>
          <w:b w:val="false"/>
          <w:b w:val="false"/>
          <w:color w:val="auto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6. Обеденение списков</w:t>
      </w:r>
    </w:p>
    <w:p>
      <w:pPr>
        <w:pStyle w:val="Normal"/>
        <w:spacing w:lineRule="auto" w:line="259"/>
        <w:jc w:val="both"/>
        <w:rPr>
          <w:rFonts w:ascii="Roboto Mono for Powerline" w:hAnsi="Roboto Mono for Powerline" w:eastAsia="Roboto Mono for Powerline" w:cs="Roboto Mono for Powerline"/>
          <w:b w:val="false"/>
          <w:b w:val="false"/>
          <w:color w:val="auto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7. Реверсирование списка</w:t>
      </w:r>
    </w:p>
    <w:p>
      <w:pPr>
        <w:pStyle w:val="Normal"/>
        <w:spacing w:lineRule="auto" w:line="259"/>
        <w:jc w:val="both"/>
        <w:rPr>
          <w:rFonts w:ascii="Roboto Mono for Powerline" w:hAnsi="Roboto Mono for Powerline" w:eastAsia="Roboto Mono for Powerline" w:cs="Roboto Mono for Powerline"/>
          <w:b w:val="false"/>
          <w:b w:val="false"/>
          <w:color w:val="auto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8. Сортировка списка</w:t>
      </w:r>
    </w:p>
    <w:p>
      <w:pPr>
        <w:pStyle w:val="Normal"/>
        <w:spacing w:lineRule="auto" w:line="259"/>
        <w:jc w:val="both"/>
        <w:rPr>
          <w:rFonts w:ascii="Roboto Mono for Powerline" w:hAnsi="Roboto Mono for Powerline" w:eastAsia="Roboto Mono for Powerline" w:cs="Roboto Mono for Powerline"/>
          <w:b w:val="false"/>
          <w:b w:val="false"/>
          <w:color w:val="auto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9. List comprehension</w:t>
      </w:r>
    </w:p>
    <w:p>
      <w:pPr>
        <w:pStyle w:val="Normal"/>
        <w:spacing w:lineRule="auto" w:line="259"/>
        <w:jc w:val="both"/>
        <w:rPr>
          <w:rFonts w:ascii="Roboto Mono for Powerline" w:hAnsi="Roboto Mono for Powerline" w:eastAsia="Roboto Mono for Powerline" w:cs="Roboto Mono for Powerline"/>
          <w:b w:val="false"/>
          <w:b w:val="false"/>
          <w:color w:val="auto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10. Некторые задачки на собеседование</w:t>
      </w:r>
    </w:p>
    <w:p>
      <w:pPr>
        <w:pStyle w:val="Normal"/>
        <w:spacing w:lineRule="auto" w:line="259"/>
        <w:jc w:val="both"/>
        <w:rPr>
          <w:rFonts w:ascii="Liberation Serif" w:hAnsi="Liberation Serif" w:eastAsia="Roboto Mono for Powerline" w:cs="Roboto Mono for Powerline"/>
          <w:b w:val="false"/>
          <w:b w:val="false"/>
          <w:color w:val="auto"/>
          <w:sz w:val="40"/>
          <w:szCs w:val="40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</w:r>
    </w:p>
    <w:p>
      <w:pPr>
        <w:pStyle w:val="Normal"/>
        <w:spacing w:lineRule="auto" w:line="259"/>
        <w:jc w:val="both"/>
        <w:rPr>
          <w:rFonts w:ascii="Liberation Serif" w:hAnsi="Liberation Serif" w:eastAsia="Roboto Mono for Powerline" w:cs="Roboto Mono for Powerline"/>
          <w:b w:val="false"/>
          <w:b w:val="false"/>
          <w:color w:val="auto"/>
          <w:sz w:val="40"/>
          <w:szCs w:val="40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</w:r>
    </w:p>
    <w:p>
      <w:pPr>
        <w:pStyle w:val="Normal"/>
        <w:spacing w:lineRule="auto" w:line="259"/>
        <w:jc w:val="both"/>
        <w:rPr>
          <w:rFonts w:ascii="Liberation Serif" w:hAnsi="Liberation Serif" w:eastAsia="Roboto Mono for Powerline" w:cs="Roboto Mono for Powerline"/>
          <w:b w:val="false"/>
          <w:b w:val="false"/>
          <w:color w:val="auto"/>
          <w:sz w:val="40"/>
          <w:szCs w:val="40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b w:val="false"/>
          <w:color w:val="auto"/>
          <w:sz w:val="40"/>
          <w:szCs w:val="40"/>
        </w:rPr>
        <w:t>6</w:t>
      </w:r>
      <w:r>
        <w:rPr>
          <w:rFonts w:eastAsia="Arial" w:cs="Arial" w:ascii="Liberation Serif" w:hAnsi="Liberation Serif"/>
          <w:b w:val="false"/>
          <w:color w:val="auto"/>
          <w:sz w:val="40"/>
          <w:szCs w:val="40"/>
        </w:rPr>
        <w:t xml:space="preserve"> Дополнительные методу для списков (Сode)</w:t>
      </w:r>
    </w:p>
    <w:p>
      <w:pPr>
        <w:pStyle w:val="Normal"/>
        <w:spacing w:lineRule="auto" w:line="259"/>
        <w:jc w:val="both"/>
        <w:rPr>
          <w:rFonts w:ascii="Roboto Mono for Powerline" w:hAnsi="Roboto Mono for Powerline" w:eastAsia="Roboto Mono for Powerline" w:cs="Roboto Mono for Powerline"/>
          <w:b w:val="false"/>
          <w:b w:val="false"/>
          <w:color w:val="auto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1. random choice, choices</w:t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2. range</w:t>
      </w:r>
    </w:p>
    <w:sectPr>
      <w:type w:val="nextPage"/>
      <w:pgSz w:orient="landscape" w:w="16838" w:h="11906"/>
      <w:pgMar w:left="1440" w:right="1701" w:header="0" w:top="1440" w:footer="0" w:bottom="1440" w:gutter="0"/>
      <w:pgNumType w:fmt="decimal"/>
      <w:formProt w:val="false"/>
      <w:textDirection w:val="lrTb"/>
      <w:docGrid w:type="default" w:linePitch="360" w:charSpace="4669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Roboto">
    <w:charset w:val="01"/>
    <w:family w:val="roman"/>
    <w:pitch w:val="variable"/>
  </w:font>
  <w:font w:name="Roboto Mono for Powerlin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hi-IN"/>
    </w:rPr>
  </w:style>
  <w:style w:type="character" w:styleId="DefaultParagraphFont">
    <w:name w:val="Default Paragraph Font"/>
    <w:qFormat/>
    <w:rPr>
      <w:color w:val="auto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2">
    <w:name w:val="ListLabel 2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3">
    <w:name w:val="ListLabel 3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pPr/>
    <w:rPr>
      <w:sz w:val="22"/>
      <w:szCs w:val="22"/>
    </w:rPr>
  </w:style>
  <w:style w:type="paragraph" w:styleId="Contents2">
    <w:name w:val="TOC 2"/>
    <w:basedOn w:val="Normal"/>
    <w:next w:val="Normal"/>
    <w:pPr>
      <w:ind w:left="425" w:right="0" w:hanging="0"/>
    </w:pPr>
    <w:rPr>
      <w:sz w:val="22"/>
      <w:szCs w:val="22"/>
    </w:rPr>
  </w:style>
  <w:style w:type="paragraph" w:styleId="Contents3">
    <w:name w:val="TOC 3"/>
    <w:basedOn w:val="Normal"/>
    <w:next w:val="Normal"/>
    <w:pPr>
      <w:ind w:left="850" w:right="0" w:hanging="0"/>
    </w:pPr>
    <w:rPr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tutorial/datastructures.html" TargetMode="External"/><Relationship Id="rId3" Type="http://schemas.openxmlformats.org/officeDocument/2006/relationships/hyperlink" Target="https://pythonworld.ru/osnovy/cikly-for-i-while-operatory-break-i-continue-volshebnoe-slovo-else.html" TargetMode="External"/><Relationship Id="rId4" Type="http://schemas.openxmlformats.org/officeDocument/2006/relationships/hyperlink" Target="https://webdevblog.ru/kak-rabotaet-cikl-for-v-python/(&#1056;&#1072;&#1089;&#1089;&#1084;&#1086;&#1090;&#1088;&#1080;&#1084;" TargetMode="External"/><Relationship Id="rId5" Type="http://schemas.openxmlformats.org/officeDocument/2006/relationships/hyperlink" Target="https://pythonworld.ru/tipy-dannyx-v-python/spiski-list-funkcii-i-metody-spiskov.html" TargetMode="External"/><Relationship Id="rId6" Type="http://schemas.openxmlformats.org/officeDocument/2006/relationships/hyperlink" Target="https://metanit.com/python/tutorial/3.1.php" TargetMode="External"/><Relationship Id="rId7" Type="http://schemas.openxmlformats.org/officeDocument/2006/relationships/hyperlink" Target="https://habr.com/ru/post/310794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921</TotalTime>
  <Application>LibreOffice/6.0.7.3$Linux_X86_64 LibreOffice_project/00m0$Build-3</Application>
  <Pages>8</Pages>
  <Words>144</Words>
  <Characters>1107</Characters>
  <CharactersWithSpaces>1191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Michailichenko</dc:creator>
  <dc:description/>
  <dc:language>en-US</dc:language>
  <cp:lastModifiedBy/>
  <dcterms:modified xsi:type="dcterms:W3CDTF">2021-02-18T06:30:52Z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